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899F0" w14:textId="77777777" w:rsidR="00422D4E" w:rsidRPr="00C85884" w:rsidRDefault="00422D4E" w:rsidP="00545606">
      <w:pPr>
        <w:ind w:left="284"/>
        <w:rPr>
          <w:b/>
          <w:sz w:val="36"/>
        </w:rPr>
      </w:pPr>
      <w:bookmarkStart w:id="0" w:name="_Ref361666370"/>
      <w:r w:rsidRPr="00C85884">
        <w:rPr>
          <w:b/>
          <w:sz w:val="36"/>
        </w:rPr>
        <w:t>Framework Schedule 1 (Specification)</w:t>
      </w:r>
    </w:p>
    <w:p w14:paraId="0B26424A" w14:textId="77777777" w:rsidR="00422D4E" w:rsidRPr="00C85884" w:rsidRDefault="00422D4E" w:rsidP="00545606">
      <w:pPr>
        <w:pStyle w:val="Heading1"/>
        <w:numPr>
          <w:ilvl w:val="0"/>
          <w:numId w:val="0"/>
        </w:numPr>
        <w:spacing w:before="360" w:after="120"/>
        <w:ind w:left="284" w:right="-754"/>
        <w:rPr>
          <w:rFonts w:eastAsia="Times New Roman"/>
          <w:b w:val="0"/>
          <w:sz w:val="24"/>
          <w:u w:val="single"/>
          <w:lang w:eastAsia="zh-CN"/>
        </w:rPr>
      </w:pPr>
      <w:r w:rsidRPr="00C85884">
        <w:rPr>
          <w:rFonts w:eastAsia="Times New Roman"/>
          <w:b w:val="0"/>
          <w:sz w:val="24"/>
          <w:u w:val="single"/>
          <w:lang w:eastAsia="zh-CN"/>
        </w:rPr>
        <w:t>Important information on how to read and use this schedule</w:t>
      </w:r>
    </w:p>
    <w:p w14:paraId="55C9C9E7" w14:textId="537C0645" w:rsidR="00422D4E" w:rsidRPr="009778B0" w:rsidRDefault="00422D4E" w:rsidP="009778B0">
      <w:pPr>
        <w:pStyle w:val="Heading1"/>
        <w:numPr>
          <w:ilvl w:val="0"/>
          <w:numId w:val="0"/>
        </w:numPr>
        <w:spacing w:before="360" w:after="240"/>
        <w:ind w:left="432" w:hanging="148"/>
        <w:rPr>
          <w:b w:val="0"/>
          <w:color w:val="7030A0"/>
          <w:sz w:val="24"/>
          <w:szCs w:val="24"/>
        </w:rPr>
      </w:pPr>
      <w:r w:rsidRPr="00C85884">
        <w:rPr>
          <w:rFonts w:eastAsia="Times New Roman"/>
          <w:sz w:val="24"/>
          <w:lang w:eastAsia="zh-CN"/>
        </w:rPr>
        <w:t xml:space="preserve">Framework </w:t>
      </w:r>
      <w:sdt>
        <w:sdtPr>
          <w:tag w:val="goog_rdk_0"/>
          <w:id w:val="90519447"/>
        </w:sdtPr>
        <w:sdtEndPr/>
        <w:sdtContent/>
      </w:sdt>
      <w:r w:rsidR="009778B0" w:rsidRPr="009778B0">
        <w:rPr>
          <w:sz w:val="24"/>
          <w:szCs w:val="24"/>
        </w:rPr>
        <w:t>Deliverables</w:t>
      </w:r>
      <w:r w:rsidR="00144A4D" w:rsidRPr="009778B0">
        <w:rPr>
          <w:rFonts w:eastAsia="Times New Roman"/>
          <w:sz w:val="24"/>
          <w:lang w:eastAsia="zh-CN"/>
        </w:rPr>
        <w:t xml:space="preserve"> (e.g. </w:t>
      </w:r>
      <w:r w:rsidR="00A86650">
        <w:rPr>
          <w:rFonts w:eastAsia="Times New Roman"/>
          <w:sz w:val="24"/>
          <w:lang w:eastAsia="zh-CN"/>
        </w:rPr>
        <w:t xml:space="preserve">Goods and </w:t>
      </w:r>
      <w:r w:rsidR="00144A4D" w:rsidRPr="009778B0">
        <w:rPr>
          <w:rFonts w:eastAsia="Times New Roman"/>
          <w:sz w:val="24"/>
          <w:lang w:eastAsia="zh-CN"/>
        </w:rPr>
        <w:t>Services)</w:t>
      </w:r>
    </w:p>
    <w:p w14:paraId="39538586" w14:textId="58096293" w:rsidR="00422D4E" w:rsidRPr="00C85884" w:rsidRDefault="00422D4E" w:rsidP="00545606">
      <w:pPr>
        <w:spacing w:after="120"/>
        <w:ind w:left="284"/>
        <w:jc w:val="both"/>
        <w:rPr>
          <w:rFonts w:eastAsia="Times New Roman"/>
          <w:sz w:val="24"/>
          <w:lang w:eastAsia="zh-CN"/>
        </w:rPr>
      </w:pPr>
      <w:r w:rsidRPr="00C85884">
        <w:rPr>
          <w:rFonts w:eastAsia="Times New Roman"/>
          <w:sz w:val="24"/>
          <w:lang w:eastAsia="zh-CN"/>
        </w:rPr>
        <w:t xml:space="preserve">Framework Schedule 1 (Specification) sets out the characteristics of the Deliverables </w:t>
      </w:r>
      <w:r w:rsidR="00144A4D">
        <w:rPr>
          <w:rFonts w:eastAsia="Times New Roman"/>
          <w:sz w:val="24"/>
          <w:lang w:eastAsia="zh-CN"/>
        </w:rPr>
        <w:t xml:space="preserve">(e.g. </w:t>
      </w:r>
      <w:r w:rsidR="00A86650">
        <w:rPr>
          <w:rFonts w:eastAsia="Times New Roman"/>
          <w:sz w:val="24"/>
          <w:lang w:eastAsia="zh-CN"/>
        </w:rPr>
        <w:t xml:space="preserve">Goods and </w:t>
      </w:r>
      <w:r w:rsidR="00144A4D">
        <w:rPr>
          <w:rFonts w:eastAsia="Times New Roman"/>
          <w:sz w:val="24"/>
          <w:lang w:eastAsia="zh-CN"/>
        </w:rPr>
        <w:t xml:space="preserve">Services) </w:t>
      </w:r>
      <w:r w:rsidRPr="00C85884">
        <w:rPr>
          <w:rFonts w:eastAsia="Times New Roman"/>
          <w:sz w:val="24"/>
          <w:lang w:eastAsia="zh-CN"/>
        </w:rPr>
        <w:t>that the Supplier will be required to make available to all Buyers under this Framework Contract.</w:t>
      </w:r>
    </w:p>
    <w:p w14:paraId="54364104" w14:textId="77777777" w:rsidR="00422D4E" w:rsidRPr="00C85884" w:rsidRDefault="00422D4E" w:rsidP="00545606">
      <w:pPr>
        <w:spacing w:after="120"/>
        <w:ind w:firstLine="284"/>
        <w:jc w:val="both"/>
        <w:rPr>
          <w:rFonts w:eastAsia="Times New Roman"/>
          <w:sz w:val="24"/>
          <w:lang w:eastAsia="zh-CN"/>
        </w:rPr>
      </w:pPr>
      <w:r w:rsidRPr="00C85884">
        <w:rPr>
          <w:rFonts w:eastAsia="Times New Roman"/>
          <w:sz w:val="24"/>
          <w:lang w:eastAsia="zh-CN"/>
        </w:rPr>
        <w:t>For all Lots and Deliverables:</w:t>
      </w:r>
    </w:p>
    <w:p w14:paraId="40692067" w14:textId="09731BA3"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 xml:space="preserve">The Supplier must </w:t>
      </w:r>
      <w:r w:rsidR="00575BD9" w:rsidRPr="00575BD9">
        <w:rPr>
          <w:sz w:val="24"/>
          <w:szCs w:val="24"/>
        </w:rPr>
        <w:t>only</w:t>
      </w:r>
      <w:r w:rsidRPr="00C85884">
        <w:rPr>
          <w:rFonts w:eastAsia="Times New Roman"/>
          <w:sz w:val="24"/>
          <w:lang w:eastAsia="zh-CN"/>
        </w:rPr>
        <w:t xml:space="preserve"> provide the Deliverables for the Lot that they have been appointed to. </w:t>
      </w:r>
    </w:p>
    <w:p w14:paraId="0A570349" w14:textId="0E0353FF" w:rsidR="00575BD9" w:rsidRPr="00575BD9" w:rsidRDefault="00575BD9" w:rsidP="00575BD9">
      <w:pPr>
        <w:pStyle w:val="ListParagraph"/>
        <w:numPr>
          <w:ilvl w:val="0"/>
          <w:numId w:val="2"/>
        </w:numPr>
        <w:spacing w:before="120" w:after="120"/>
        <w:ind w:left="851" w:hanging="567"/>
        <w:contextualSpacing w:val="0"/>
        <w:jc w:val="both"/>
        <w:rPr>
          <w:sz w:val="24"/>
          <w:szCs w:val="24"/>
        </w:rPr>
      </w:pPr>
      <w:r w:rsidRPr="00575BD9">
        <w:rPr>
          <w:sz w:val="24"/>
          <w:szCs w:val="24"/>
        </w:rPr>
        <w:t>The Supplier must help Buyers compl</w:t>
      </w:r>
      <w:r w:rsidR="006E7825">
        <w:rPr>
          <w:sz w:val="24"/>
          <w:szCs w:val="24"/>
        </w:rPr>
        <w:t>y with any specific applicable s</w:t>
      </w:r>
      <w:r w:rsidRPr="00575BD9">
        <w:rPr>
          <w:sz w:val="24"/>
          <w:szCs w:val="24"/>
        </w:rPr>
        <w:t>tandards of the Buyer.</w:t>
      </w:r>
    </w:p>
    <w:p w14:paraId="3571A541" w14:textId="6734F629" w:rsidR="00422D4E" w:rsidRPr="00C85884" w:rsidRDefault="00422D4E" w:rsidP="00EE72BB">
      <w:pPr>
        <w:pStyle w:val="ListParagraph"/>
        <w:numPr>
          <w:ilvl w:val="0"/>
          <w:numId w:val="2"/>
        </w:numPr>
        <w:spacing w:before="120" w:after="120"/>
        <w:ind w:left="851" w:hanging="567"/>
        <w:contextualSpacing w:val="0"/>
        <w:jc w:val="both"/>
        <w:rPr>
          <w:rFonts w:eastAsia="Times New Roman"/>
          <w:sz w:val="24"/>
          <w:lang w:eastAsia="zh-CN"/>
        </w:rPr>
      </w:pPr>
      <w:r w:rsidRPr="00C85884">
        <w:rPr>
          <w:rFonts w:eastAsia="Times New Roman"/>
          <w:sz w:val="24"/>
          <w:lang w:eastAsia="zh-CN"/>
        </w:rPr>
        <w:t>T</w:t>
      </w:r>
      <w:r w:rsidR="006E7825">
        <w:rPr>
          <w:rFonts w:eastAsia="Times New Roman"/>
          <w:sz w:val="24"/>
          <w:lang w:eastAsia="zh-CN"/>
        </w:rPr>
        <w:t>he Deliverables (including any s</w:t>
      </w:r>
      <w:r w:rsidRPr="00C85884">
        <w:rPr>
          <w:rFonts w:eastAsia="Times New Roman"/>
          <w:sz w:val="24"/>
          <w:lang w:eastAsia="zh-CN"/>
        </w:rPr>
        <w:t>tandards) set out in this Schedule may be refined (to the extent permitted and set out in Framework Schedule 7 (Call-Off Award Procedure)) by a Buyer during a Further Competition Procedure, to reflect the Deliverables requirement of a particular Call-Off Contract.  </w:t>
      </w:r>
    </w:p>
    <w:bookmarkEnd w:id="0"/>
    <w:p w14:paraId="34A64228" w14:textId="1DD9A9E2" w:rsidR="005A042A" w:rsidRPr="005A042A" w:rsidRDefault="005A042A" w:rsidP="005A042A">
      <w:pPr>
        <w:keepNext/>
        <w:widowControl/>
        <w:tabs>
          <w:tab w:val="left" w:pos="851"/>
        </w:tabs>
        <w:spacing w:before="360" w:after="240" w:line="276" w:lineRule="auto"/>
        <w:ind w:firstLine="425"/>
        <w:jc w:val="both"/>
        <w:outlineLvl w:val="0"/>
        <w:rPr>
          <w:rFonts w:eastAsia="Times New Roman"/>
          <w:b/>
          <w:sz w:val="24"/>
          <w:lang w:eastAsia="zh-CN"/>
        </w:rPr>
      </w:pPr>
      <w:r w:rsidRPr="005A042A">
        <w:rPr>
          <w:rFonts w:eastAsia="Times New Roman"/>
          <w:b/>
          <w:sz w:val="24"/>
          <w:lang w:eastAsia="zh-CN"/>
        </w:rPr>
        <w:t>Modifications to the Core Terms</w:t>
      </w:r>
      <w:r>
        <w:rPr>
          <w:rFonts w:eastAsia="Times New Roman"/>
          <w:b/>
          <w:sz w:val="24"/>
          <w:lang w:eastAsia="zh-CN"/>
        </w:rPr>
        <w:t xml:space="preserve"> (Special Terms)</w:t>
      </w:r>
    </w:p>
    <w:p w14:paraId="6944D8E3" w14:textId="5783DEBC" w:rsidR="005A042A" w:rsidRDefault="005A042A" w:rsidP="005A042A">
      <w:pPr>
        <w:widowControl/>
        <w:spacing w:after="240" w:line="276" w:lineRule="auto"/>
        <w:ind w:left="426"/>
        <w:jc w:val="both"/>
        <w:rPr>
          <w:rFonts w:eastAsia="Times New Roman"/>
          <w:sz w:val="24"/>
          <w:lang w:eastAsia="zh-CN"/>
        </w:rPr>
      </w:pPr>
      <w:r w:rsidRPr="005A042A">
        <w:rPr>
          <w:rFonts w:eastAsia="Times New Roman"/>
          <w:sz w:val="24"/>
          <w:lang w:eastAsia="zh-CN"/>
        </w:rPr>
        <w:t xml:space="preserve">The following Core Terms are </w:t>
      </w:r>
      <w:r>
        <w:rPr>
          <w:rFonts w:eastAsia="Times New Roman"/>
          <w:sz w:val="24"/>
          <w:lang w:eastAsia="zh-CN"/>
        </w:rPr>
        <w:t xml:space="preserve">inserted </w:t>
      </w:r>
      <w:r w:rsidRPr="005A042A">
        <w:rPr>
          <w:rFonts w:eastAsia="Times New Roman"/>
          <w:sz w:val="24"/>
          <w:lang w:eastAsia="zh-CN"/>
        </w:rPr>
        <w:t>in respect of the Call-Off Contract</w:t>
      </w:r>
      <w:r>
        <w:rPr>
          <w:rFonts w:eastAsia="Times New Roman"/>
          <w:sz w:val="24"/>
          <w:lang w:eastAsia="zh-CN"/>
        </w:rPr>
        <w:t>.</w:t>
      </w:r>
    </w:p>
    <w:p w14:paraId="32E8AA58" w14:textId="77777777" w:rsidR="005A042A" w:rsidRPr="005A042A" w:rsidRDefault="005A042A" w:rsidP="005A042A">
      <w:pPr>
        <w:pStyle w:val="ListParagraph"/>
        <w:numPr>
          <w:ilvl w:val="0"/>
          <w:numId w:val="2"/>
        </w:numPr>
        <w:spacing w:before="120" w:after="120"/>
        <w:ind w:left="851" w:hanging="567"/>
        <w:contextualSpacing w:val="0"/>
        <w:jc w:val="both"/>
        <w:rPr>
          <w:rFonts w:eastAsia="Times New Roman"/>
          <w:sz w:val="24"/>
          <w:lang w:eastAsia="zh-CN"/>
        </w:rPr>
      </w:pPr>
      <w:r w:rsidRPr="005A042A">
        <w:rPr>
          <w:rFonts w:eastAsia="Times New Roman"/>
          <w:sz w:val="24"/>
          <w:lang w:eastAsia="zh-CN"/>
        </w:rPr>
        <w:t xml:space="preserve">Title to the Goods provided on rental shall remain at all times with the Supplier. </w:t>
      </w:r>
    </w:p>
    <w:p w14:paraId="6BA55FF8" w14:textId="77777777" w:rsidR="005A042A" w:rsidRPr="005A042A" w:rsidRDefault="005A042A" w:rsidP="005A042A">
      <w:pPr>
        <w:pStyle w:val="ListParagraph"/>
        <w:numPr>
          <w:ilvl w:val="0"/>
          <w:numId w:val="2"/>
        </w:numPr>
        <w:spacing w:before="120" w:after="120"/>
        <w:ind w:left="851" w:hanging="567"/>
        <w:contextualSpacing w:val="0"/>
        <w:jc w:val="both"/>
        <w:rPr>
          <w:rFonts w:eastAsia="Times New Roman"/>
          <w:sz w:val="24"/>
          <w:lang w:eastAsia="zh-CN"/>
        </w:rPr>
      </w:pPr>
      <w:r w:rsidRPr="005A042A">
        <w:rPr>
          <w:rFonts w:eastAsia="Times New Roman"/>
          <w:sz w:val="24"/>
          <w:lang w:eastAsia="zh-CN"/>
        </w:rPr>
        <w:t xml:space="preserve">The Buyer will use the rental Goods only for the purposes for which they are supplied and with reasonable care. </w:t>
      </w:r>
    </w:p>
    <w:p w14:paraId="42E11A1D" w14:textId="52AC3C8D" w:rsidR="005A042A" w:rsidRPr="005A042A" w:rsidRDefault="005A042A" w:rsidP="005A042A">
      <w:pPr>
        <w:pStyle w:val="ListParagraph"/>
        <w:numPr>
          <w:ilvl w:val="0"/>
          <w:numId w:val="2"/>
        </w:numPr>
        <w:spacing w:before="120" w:after="120"/>
        <w:ind w:left="851" w:hanging="567"/>
        <w:contextualSpacing w:val="0"/>
        <w:jc w:val="both"/>
        <w:rPr>
          <w:rFonts w:eastAsia="Times New Roman"/>
          <w:sz w:val="24"/>
          <w:lang w:eastAsia="zh-CN"/>
        </w:rPr>
      </w:pPr>
      <w:r w:rsidRPr="005A042A">
        <w:rPr>
          <w:rFonts w:eastAsia="Times New Roman"/>
          <w:sz w:val="24"/>
          <w:lang w:eastAsia="zh-CN"/>
        </w:rPr>
        <w:t xml:space="preserve">The Buyer will permit inspection of rental Goods by the Supplier. The Supplier is required to provide the Buyer </w:t>
      </w:r>
      <w:r>
        <w:rPr>
          <w:rFonts w:eastAsia="Times New Roman"/>
          <w:sz w:val="24"/>
          <w:lang w:eastAsia="zh-CN"/>
        </w:rPr>
        <w:t xml:space="preserve">with </w:t>
      </w:r>
      <w:r w:rsidRPr="005A042A">
        <w:rPr>
          <w:rFonts w:eastAsia="Times New Roman"/>
          <w:sz w:val="24"/>
          <w:lang w:eastAsia="zh-CN"/>
        </w:rPr>
        <w:t xml:space="preserve">a minimum of 3 weeks’ notice, prior to inspection. </w:t>
      </w:r>
    </w:p>
    <w:p w14:paraId="726B8D47" w14:textId="77777777" w:rsidR="005A042A" w:rsidRPr="005A042A" w:rsidRDefault="005A042A" w:rsidP="005A042A">
      <w:pPr>
        <w:pStyle w:val="ListParagraph"/>
        <w:numPr>
          <w:ilvl w:val="0"/>
          <w:numId w:val="2"/>
        </w:numPr>
        <w:spacing w:before="120" w:after="120"/>
        <w:ind w:left="851" w:hanging="567"/>
        <w:contextualSpacing w:val="0"/>
        <w:jc w:val="both"/>
        <w:rPr>
          <w:rFonts w:eastAsia="Times New Roman"/>
          <w:sz w:val="24"/>
          <w:lang w:eastAsia="zh-CN"/>
        </w:rPr>
      </w:pPr>
      <w:r w:rsidRPr="005A042A">
        <w:rPr>
          <w:rFonts w:eastAsia="Times New Roman"/>
          <w:sz w:val="24"/>
          <w:lang w:eastAsia="zh-CN"/>
        </w:rPr>
        <w:t xml:space="preserve">The Buyer will make all rental Goods available for collection by the Supplier on a mutually agreed date on contract expiry/termination. </w:t>
      </w:r>
    </w:p>
    <w:p w14:paraId="6FA36FDB" w14:textId="6737359E" w:rsidR="005A042A" w:rsidRPr="005A042A" w:rsidRDefault="005A042A" w:rsidP="005A042A">
      <w:pPr>
        <w:pStyle w:val="ListParagraph"/>
        <w:numPr>
          <w:ilvl w:val="0"/>
          <w:numId w:val="2"/>
        </w:numPr>
        <w:spacing w:before="120" w:after="120"/>
        <w:ind w:left="851" w:hanging="567"/>
        <w:contextualSpacing w:val="0"/>
        <w:jc w:val="both"/>
        <w:rPr>
          <w:rFonts w:eastAsia="Times New Roman"/>
          <w:sz w:val="24"/>
          <w:lang w:eastAsia="zh-CN"/>
        </w:rPr>
      </w:pPr>
      <w:r w:rsidRPr="005A042A">
        <w:rPr>
          <w:rFonts w:eastAsia="Times New Roman"/>
          <w:sz w:val="24"/>
          <w:lang w:eastAsia="zh-CN"/>
        </w:rPr>
        <w:t>The Buyer shall be responsible for loss of or damage to rental Goods (other than fair wear and tear, or damage caused by an act or omission of the Supplier) where the Supplier can provide undisputed evidence that any such loss or damage was avoidable.</w:t>
      </w: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bookmarkStart w:id="1" w:name="_GoBack"/>
      <w:bookmarkEnd w:id="1"/>
    </w:p>
    <w:p w14:paraId="2E03769F" w14:textId="77777777" w:rsidR="004845EC" w:rsidRDefault="004845EC"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p>
    <w:p w14:paraId="790B335F" w14:textId="6DDE3698" w:rsidR="00C87293" w:rsidRPr="008A1DBA" w:rsidRDefault="00422D4E" w:rsidP="00545606">
      <w:pPr>
        <w:pStyle w:val="Heading1"/>
        <w:numPr>
          <w:ilvl w:val="0"/>
          <w:numId w:val="0"/>
        </w:numPr>
        <w:shd w:val="clear" w:color="auto" w:fill="FFFFFF" w:themeFill="background1"/>
        <w:tabs>
          <w:tab w:val="left" w:pos="851"/>
          <w:tab w:val="left" w:pos="3119"/>
        </w:tabs>
        <w:spacing w:after="240"/>
        <w:ind w:left="567" w:hanging="283"/>
        <w:rPr>
          <w:sz w:val="24"/>
          <w:szCs w:val="24"/>
        </w:rPr>
      </w:pPr>
      <w:r w:rsidRPr="008A1DBA">
        <w:rPr>
          <w:sz w:val="24"/>
          <w:szCs w:val="24"/>
        </w:rPr>
        <w:t xml:space="preserve">Table of </w:t>
      </w:r>
      <w:r w:rsidR="00C87293" w:rsidRPr="008A1DBA">
        <w:rPr>
          <w:sz w:val="24"/>
          <w:szCs w:val="24"/>
        </w:rPr>
        <w:t>Contents</w:t>
      </w:r>
    </w:p>
    <w:p w14:paraId="62F3B81A" w14:textId="77777777" w:rsidR="00C85884" w:rsidRPr="008A1DBA" w:rsidRDefault="00C85884" w:rsidP="00C85884">
      <w:pPr>
        <w:rPr>
          <w:b/>
          <w:sz w:val="24"/>
          <w:szCs w:val="24"/>
        </w:rPr>
      </w:pPr>
    </w:p>
    <w:p w14:paraId="6DB0C929" w14:textId="4EF9CBB7" w:rsidR="00422D4E" w:rsidRPr="008A1DBA" w:rsidRDefault="00CB1BEB" w:rsidP="00422D4E">
      <w:pPr>
        <w:pStyle w:val="Heading2"/>
        <w:keepLines w:val="0"/>
        <w:numPr>
          <w:ilvl w:val="0"/>
          <w:numId w:val="0"/>
        </w:numPr>
        <w:shd w:val="clear" w:color="auto" w:fill="FFFFFF"/>
        <w:spacing w:before="0"/>
        <w:jc w:val="both"/>
        <w:rPr>
          <w:color w:val="000000"/>
          <w:sz w:val="24"/>
          <w:szCs w:val="24"/>
        </w:rPr>
      </w:pPr>
      <w:r w:rsidRPr="008A1DBA">
        <w:rPr>
          <w:sz w:val="24"/>
          <w:szCs w:val="24"/>
        </w:rPr>
        <w:tab/>
      </w:r>
      <w:r w:rsidR="00422D4E" w:rsidRPr="008A1DBA">
        <w:rPr>
          <w:color w:val="000000"/>
          <w:sz w:val="24"/>
          <w:szCs w:val="24"/>
        </w:rPr>
        <w:t xml:space="preserve">1. </w:t>
      </w:r>
      <w:r w:rsidR="002B694B" w:rsidRPr="008A1DBA">
        <w:rPr>
          <w:color w:val="000000"/>
          <w:sz w:val="24"/>
          <w:szCs w:val="24"/>
        </w:rPr>
        <w:fldChar w:fldCharType="begin"/>
      </w:r>
      <w:r w:rsidR="002B694B" w:rsidRPr="008A1DBA">
        <w:rPr>
          <w:color w:val="000000"/>
          <w:sz w:val="24"/>
          <w:szCs w:val="24"/>
        </w:rPr>
        <w:instrText xml:space="preserve"> REF _Ref19014508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Introduction</w:t>
      </w:r>
      <w:r w:rsidR="002B694B" w:rsidRPr="008A1DBA">
        <w:rPr>
          <w:color w:val="000000"/>
          <w:sz w:val="24"/>
          <w:szCs w:val="24"/>
        </w:rPr>
        <w:fldChar w:fldCharType="end"/>
      </w:r>
      <w:r w:rsidR="00422D4E" w:rsidRPr="008A1DBA">
        <w:rPr>
          <w:color w:val="000000"/>
          <w:sz w:val="24"/>
          <w:szCs w:val="24"/>
        </w:rPr>
        <w:t xml:space="preserve"> ……….....………………………………………………… </w:t>
      </w:r>
      <w:r w:rsidR="002B694B" w:rsidRPr="008A1DBA">
        <w:rPr>
          <w:color w:val="000000"/>
          <w:sz w:val="24"/>
          <w:szCs w:val="24"/>
        </w:rPr>
        <w:tab/>
      </w:r>
      <w:r w:rsidR="00422D4E"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_Ref19014508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3</w:t>
      </w:r>
      <w:r w:rsidR="002B694B" w:rsidRPr="008A1DBA">
        <w:rPr>
          <w:color w:val="000000"/>
          <w:sz w:val="24"/>
          <w:szCs w:val="24"/>
        </w:rPr>
        <w:fldChar w:fldCharType="end"/>
      </w:r>
      <w:r w:rsidR="00422D4E" w:rsidRPr="008A1DBA">
        <w:rPr>
          <w:color w:val="000000"/>
          <w:sz w:val="24"/>
          <w:szCs w:val="24"/>
        </w:rPr>
        <w:t xml:space="preserve">  </w:t>
      </w:r>
    </w:p>
    <w:p w14:paraId="32221F15" w14:textId="270A85C7" w:rsidR="00422D4E" w:rsidRPr="008A1DBA" w:rsidRDefault="00422D4E" w:rsidP="00422D4E">
      <w:pPr>
        <w:pStyle w:val="Heading2"/>
        <w:keepLines w:val="0"/>
        <w:numPr>
          <w:ilvl w:val="0"/>
          <w:numId w:val="0"/>
        </w:numPr>
        <w:shd w:val="clear" w:color="auto" w:fill="FFFFFF"/>
        <w:spacing w:before="0"/>
        <w:ind w:firstLine="709"/>
        <w:jc w:val="both"/>
        <w:rPr>
          <w:color w:val="000000"/>
          <w:sz w:val="24"/>
          <w:szCs w:val="24"/>
        </w:rPr>
      </w:pPr>
      <w:r w:rsidRPr="008A1DBA">
        <w:rPr>
          <w:color w:val="000000"/>
          <w:sz w:val="24"/>
          <w:szCs w:val="24"/>
        </w:rPr>
        <w:t xml:space="preserve">2. </w:t>
      </w:r>
      <w:r w:rsidR="002B694B" w:rsidRPr="008A1DBA">
        <w:rPr>
          <w:color w:val="000000"/>
          <w:sz w:val="24"/>
          <w:szCs w:val="24"/>
        </w:rPr>
        <w:fldChar w:fldCharType="begin"/>
      </w:r>
      <w:r w:rsidR="002B694B" w:rsidRPr="008A1DBA">
        <w:rPr>
          <w:color w:val="000000"/>
          <w:sz w:val="24"/>
          <w:szCs w:val="24"/>
        </w:rPr>
        <w:instrText xml:space="preserve"> REF _Ref19014475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Description of Lots</w:t>
      </w:r>
      <w:r w:rsidR="002B694B" w:rsidRPr="008A1DBA">
        <w:rPr>
          <w:color w:val="000000"/>
          <w:sz w:val="24"/>
          <w:szCs w:val="24"/>
        </w:rPr>
        <w:fldChar w:fldCharType="end"/>
      </w:r>
      <w:r w:rsidRPr="008A1DBA">
        <w:rPr>
          <w:color w:val="000000"/>
          <w:sz w:val="24"/>
          <w:szCs w:val="24"/>
        </w:rPr>
        <w:t>…………………………………………………….</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_Ref19014475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4</w:t>
      </w:r>
      <w:r w:rsidR="002B694B" w:rsidRPr="008A1DBA">
        <w:rPr>
          <w:color w:val="000000"/>
          <w:sz w:val="24"/>
          <w:szCs w:val="24"/>
        </w:rPr>
        <w:fldChar w:fldCharType="end"/>
      </w:r>
      <w:r w:rsidR="002B694B" w:rsidRPr="008A1DBA">
        <w:rPr>
          <w:color w:val="000000"/>
          <w:sz w:val="24"/>
          <w:szCs w:val="24"/>
        </w:rPr>
        <w:t xml:space="preserve"> </w:t>
      </w:r>
    </w:p>
    <w:p w14:paraId="620F45C3" w14:textId="16AB3100" w:rsidR="00422D4E" w:rsidRPr="008A1DBA" w:rsidRDefault="00422D4E" w:rsidP="006008C6">
      <w:pPr>
        <w:pStyle w:val="Heading2"/>
        <w:keepLines w:val="0"/>
        <w:numPr>
          <w:ilvl w:val="0"/>
          <w:numId w:val="0"/>
        </w:numPr>
        <w:shd w:val="clear" w:color="auto" w:fill="FFFFFF"/>
        <w:spacing w:before="0"/>
        <w:ind w:firstLine="709"/>
        <w:jc w:val="both"/>
        <w:rPr>
          <w:color w:val="000000"/>
          <w:sz w:val="24"/>
          <w:szCs w:val="24"/>
        </w:rPr>
      </w:pPr>
      <w:bookmarkStart w:id="2" w:name="_heading=h.4d34og8" w:colFirst="0" w:colLast="0"/>
      <w:bookmarkEnd w:id="2"/>
      <w:r w:rsidRPr="008A1DBA">
        <w:rPr>
          <w:color w:val="000000"/>
          <w:sz w:val="24"/>
          <w:szCs w:val="24"/>
        </w:rPr>
        <w:t xml:space="preserve">3. </w:t>
      </w:r>
      <w:r w:rsidR="002B694B" w:rsidRPr="008A1DBA">
        <w:rPr>
          <w:color w:val="000000"/>
          <w:sz w:val="24"/>
          <w:szCs w:val="24"/>
        </w:rPr>
        <w:fldChar w:fldCharType="begin"/>
      </w:r>
      <w:r w:rsidR="002B694B" w:rsidRPr="008A1DBA">
        <w:rPr>
          <w:color w:val="000000"/>
          <w:sz w:val="24"/>
          <w:szCs w:val="24"/>
        </w:rPr>
        <w:instrText xml:space="preserve"> REF _Ref19014429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Mandatory Requirements – All Lots</w:t>
      </w:r>
      <w:r w:rsidR="002B694B" w:rsidRPr="008A1DBA">
        <w:rPr>
          <w:color w:val="000000"/>
          <w:sz w:val="24"/>
          <w:szCs w:val="24"/>
        </w:rPr>
        <w:fldChar w:fldCharType="end"/>
      </w:r>
      <w:proofErr w:type="gramStart"/>
      <w:r w:rsidR="002B694B" w:rsidRPr="008A1DBA">
        <w:rPr>
          <w:color w:val="000000"/>
          <w:sz w:val="24"/>
          <w:szCs w:val="24"/>
        </w:rPr>
        <w:t xml:space="preserve"> </w:t>
      </w:r>
      <w:r w:rsidRPr="008A1DBA">
        <w:rPr>
          <w:color w:val="000000"/>
          <w:sz w:val="24"/>
          <w:szCs w:val="24"/>
        </w:rPr>
        <w:t>..</w:t>
      </w:r>
      <w:proofErr w:type="gramEnd"/>
      <w:r w:rsidRPr="008A1DBA">
        <w:rPr>
          <w:color w:val="000000"/>
          <w:sz w:val="24"/>
          <w:szCs w:val="24"/>
        </w:rPr>
        <w:t xml:space="preserve">………………………………  </w:t>
      </w:r>
      <w:r w:rsidR="002B694B" w:rsidRPr="008A1DBA">
        <w:rPr>
          <w:color w:val="000000"/>
          <w:sz w:val="24"/>
          <w:szCs w:val="24"/>
        </w:rPr>
        <w:tab/>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_Ref19014429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EF44192" w14:textId="5629406F" w:rsidR="00422D4E" w:rsidRPr="008A1DBA" w:rsidRDefault="00422D4E" w:rsidP="002B694B">
      <w:pPr>
        <w:pStyle w:val="Heading2"/>
        <w:keepLines w:val="0"/>
        <w:numPr>
          <w:ilvl w:val="0"/>
          <w:numId w:val="0"/>
        </w:numPr>
        <w:shd w:val="clear" w:color="auto" w:fill="FFFFFF"/>
        <w:spacing w:before="0"/>
        <w:ind w:firstLine="993"/>
        <w:jc w:val="both"/>
        <w:rPr>
          <w:color w:val="000000"/>
          <w:sz w:val="24"/>
          <w:szCs w:val="24"/>
        </w:rPr>
      </w:pPr>
      <w:bookmarkStart w:id="3" w:name="_heading=h.2s8eyo1" w:colFirst="0" w:colLast="0"/>
      <w:bookmarkEnd w:id="3"/>
      <w:r w:rsidRPr="008A1DBA">
        <w:rPr>
          <w:color w:val="000000"/>
          <w:sz w:val="24"/>
          <w:szCs w:val="24"/>
        </w:rPr>
        <w:t>3.</w:t>
      </w:r>
      <w:r w:rsidR="002B694B" w:rsidRPr="008A1DBA">
        <w:rPr>
          <w:color w:val="000000"/>
          <w:sz w:val="24"/>
          <w:szCs w:val="24"/>
        </w:rPr>
        <w:t>2</w:t>
      </w:r>
      <w:r w:rsidRPr="008A1DBA">
        <w:rPr>
          <w:color w:val="000000"/>
          <w:sz w:val="24"/>
          <w:szCs w:val="24"/>
        </w:rPr>
        <w:t xml:space="preserve"> </w:t>
      </w:r>
      <w:r w:rsidR="002B694B" w:rsidRPr="008A1DBA">
        <w:rPr>
          <w:color w:val="000000"/>
          <w:sz w:val="24"/>
          <w:szCs w:val="24"/>
        </w:rPr>
        <w:fldChar w:fldCharType="begin"/>
      </w:r>
      <w:r w:rsidR="002B694B" w:rsidRPr="008A1DBA">
        <w:rPr>
          <w:color w:val="000000"/>
          <w:sz w:val="24"/>
          <w:szCs w:val="24"/>
        </w:rPr>
        <w:instrText xml:space="preserve"> REF _Ref19014558 \h  \* MERGEFORMAT </w:instrText>
      </w:r>
      <w:r w:rsidR="002B694B" w:rsidRPr="008A1DBA">
        <w:rPr>
          <w:color w:val="000000"/>
          <w:sz w:val="24"/>
          <w:szCs w:val="24"/>
        </w:rPr>
      </w:r>
      <w:r w:rsidR="002B694B" w:rsidRPr="008A1DBA">
        <w:rPr>
          <w:color w:val="000000"/>
          <w:sz w:val="24"/>
          <w:szCs w:val="24"/>
        </w:rPr>
        <w:fldChar w:fldCharType="separate"/>
      </w:r>
      <w:r w:rsidR="002B694B" w:rsidRPr="008A1DBA">
        <w:rPr>
          <w:sz w:val="24"/>
          <w:szCs w:val="24"/>
        </w:rPr>
        <w:t>Collection and Delivery</w:t>
      </w:r>
      <w:r w:rsidR="002B694B" w:rsidRPr="008A1DBA">
        <w:rPr>
          <w:color w:val="000000"/>
          <w:sz w:val="24"/>
          <w:szCs w:val="24"/>
        </w:rPr>
        <w:fldChar w:fldCharType="end"/>
      </w:r>
      <w:r w:rsidR="002B694B" w:rsidRPr="008A1DBA">
        <w:rPr>
          <w:color w:val="000000"/>
          <w:sz w:val="24"/>
          <w:szCs w:val="24"/>
        </w:rPr>
        <w:t>…………………..…………………</w:t>
      </w:r>
      <w:r w:rsidRPr="008A1DBA">
        <w:rPr>
          <w:color w:val="000000"/>
          <w:sz w:val="24"/>
          <w:szCs w:val="24"/>
        </w:rPr>
        <w:t xml:space="preserve">   </w:t>
      </w:r>
      <w:r w:rsidR="002B694B" w:rsidRPr="008A1DBA">
        <w:rPr>
          <w:color w:val="000000"/>
          <w:sz w:val="24"/>
          <w:szCs w:val="24"/>
        </w:rPr>
        <w:tab/>
      </w:r>
      <w:r w:rsidR="002B694B" w:rsidRPr="008A1DBA">
        <w:rPr>
          <w:color w:val="000000"/>
          <w:sz w:val="24"/>
          <w:szCs w:val="24"/>
        </w:rPr>
        <w:tab/>
      </w:r>
      <w:r w:rsidRPr="008A1DBA">
        <w:rPr>
          <w:color w:val="000000"/>
          <w:sz w:val="24"/>
          <w:szCs w:val="24"/>
        </w:rPr>
        <w:t xml:space="preserve">Page </w:t>
      </w:r>
      <w:r w:rsidR="002B694B" w:rsidRPr="008A1DBA">
        <w:rPr>
          <w:color w:val="000000"/>
          <w:sz w:val="24"/>
          <w:szCs w:val="24"/>
        </w:rPr>
        <w:fldChar w:fldCharType="begin"/>
      </w:r>
      <w:r w:rsidR="002B694B" w:rsidRPr="008A1DBA">
        <w:rPr>
          <w:color w:val="000000"/>
          <w:sz w:val="24"/>
          <w:szCs w:val="24"/>
        </w:rPr>
        <w:instrText xml:space="preserve"> PAGEREF _Ref19014558 \h </w:instrText>
      </w:r>
      <w:r w:rsidR="002B694B" w:rsidRPr="008A1DBA">
        <w:rPr>
          <w:color w:val="000000"/>
          <w:sz w:val="24"/>
          <w:szCs w:val="24"/>
        </w:rPr>
      </w:r>
      <w:r w:rsidR="002B694B" w:rsidRPr="008A1DBA">
        <w:rPr>
          <w:color w:val="000000"/>
          <w:sz w:val="24"/>
          <w:szCs w:val="24"/>
        </w:rPr>
        <w:fldChar w:fldCharType="separate"/>
      </w:r>
      <w:r w:rsidR="002B694B" w:rsidRPr="008A1DBA">
        <w:rPr>
          <w:noProof/>
          <w:color w:val="000000"/>
          <w:sz w:val="24"/>
          <w:szCs w:val="24"/>
        </w:rPr>
        <w:t>5</w:t>
      </w:r>
      <w:r w:rsidR="002B694B" w:rsidRPr="008A1DBA">
        <w:rPr>
          <w:color w:val="000000"/>
          <w:sz w:val="24"/>
          <w:szCs w:val="24"/>
        </w:rPr>
        <w:fldChar w:fldCharType="end"/>
      </w:r>
    </w:p>
    <w:p w14:paraId="7B848847" w14:textId="0799BC18"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4" w:name="_heading=h.17dp8vu" w:colFirst="0" w:colLast="0"/>
      <w:bookmarkEnd w:id="4"/>
      <w:r w:rsidRPr="008A1DBA">
        <w:rPr>
          <w:color w:val="000000"/>
          <w:sz w:val="24"/>
          <w:szCs w:val="24"/>
        </w:rPr>
        <w:t>3.3</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_Ref19014667 \h  \* MERGEFORMAT </w:instrText>
      </w:r>
      <w:r w:rsidRPr="008A1DBA">
        <w:rPr>
          <w:color w:val="000000"/>
          <w:sz w:val="24"/>
          <w:szCs w:val="24"/>
        </w:rPr>
      </w:r>
      <w:r w:rsidRPr="008A1DBA">
        <w:rPr>
          <w:color w:val="000000"/>
          <w:sz w:val="24"/>
          <w:szCs w:val="24"/>
        </w:rPr>
        <w:fldChar w:fldCharType="separate"/>
      </w:r>
      <w:r w:rsidRPr="008A1DBA">
        <w:rPr>
          <w:sz w:val="24"/>
          <w:szCs w:val="24"/>
        </w:rPr>
        <w:t>Orders, Payments and Invoicing</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Pr="008A1DBA">
        <w:rPr>
          <w:color w:val="000000"/>
          <w:sz w:val="24"/>
          <w:szCs w:val="24"/>
        </w:rPr>
        <w:fldChar w:fldCharType="begin"/>
      </w:r>
      <w:r w:rsidRPr="008A1DBA">
        <w:rPr>
          <w:color w:val="000000"/>
          <w:sz w:val="24"/>
          <w:szCs w:val="24"/>
        </w:rPr>
        <w:instrText xml:space="preserve"> PAGEREF _Ref19014667 \h </w:instrText>
      </w:r>
      <w:r w:rsidRPr="008A1DBA">
        <w:rPr>
          <w:color w:val="000000"/>
          <w:sz w:val="24"/>
          <w:szCs w:val="24"/>
        </w:rPr>
      </w:r>
      <w:r w:rsidRPr="008A1DBA">
        <w:rPr>
          <w:color w:val="000000"/>
          <w:sz w:val="24"/>
          <w:szCs w:val="24"/>
        </w:rPr>
        <w:fldChar w:fldCharType="separate"/>
      </w:r>
      <w:r w:rsidRPr="008A1DBA">
        <w:rPr>
          <w:noProof/>
          <w:color w:val="000000"/>
          <w:sz w:val="24"/>
          <w:szCs w:val="24"/>
        </w:rPr>
        <w:t>6</w:t>
      </w:r>
      <w:r w:rsidRPr="008A1DBA">
        <w:rPr>
          <w:color w:val="000000"/>
          <w:sz w:val="24"/>
          <w:szCs w:val="24"/>
        </w:rPr>
        <w:fldChar w:fldCharType="end"/>
      </w:r>
    </w:p>
    <w:p w14:paraId="266D10F1" w14:textId="0DDA73FB"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5" w:name="_heading=h.3rdcrjn" w:colFirst="0" w:colLast="0"/>
      <w:bookmarkEnd w:id="5"/>
      <w:r w:rsidRPr="008A1DBA">
        <w:rPr>
          <w:color w:val="000000"/>
          <w:sz w:val="24"/>
          <w:szCs w:val="24"/>
        </w:rPr>
        <w:t>3.4</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_Ref19014731 \h  \* MERGEFORMAT </w:instrText>
      </w:r>
      <w:r w:rsidRPr="008A1DBA">
        <w:rPr>
          <w:color w:val="000000"/>
          <w:sz w:val="24"/>
          <w:szCs w:val="24"/>
        </w:rPr>
      </w:r>
      <w:r w:rsidRPr="008A1DBA">
        <w:rPr>
          <w:color w:val="000000"/>
          <w:sz w:val="24"/>
          <w:szCs w:val="24"/>
        </w:rPr>
        <w:fldChar w:fldCharType="separate"/>
      </w:r>
      <w:r w:rsidRPr="008A1DBA">
        <w:rPr>
          <w:sz w:val="24"/>
          <w:szCs w:val="24"/>
        </w:rPr>
        <w:t>Framework Account Management</w:t>
      </w:r>
      <w:r w:rsidRPr="008A1DBA">
        <w:rPr>
          <w:color w:val="000000"/>
          <w:sz w:val="24"/>
          <w:szCs w:val="24"/>
        </w:rPr>
        <w:fldChar w:fldCharType="end"/>
      </w:r>
      <w:r w:rsidRPr="008A1DBA">
        <w:rPr>
          <w:color w:val="000000"/>
          <w:sz w:val="24"/>
          <w:szCs w:val="24"/>
        </w:rPr>
        <w:t>……………………………</w:t>
      </w:r>
      <w:r w:rsidR="00422D4E" w:rsidRPr="008A1DBA">
        <w:rPr>
          <w:color w:val="000000"/>
          <w:sz w:val="24"/>
          <w:szCs w:val="24"/>
        </w:rPr>
        <w:t>.</w:t>
      </w:r>
      <w:r w:rsidR="00422D4E" w:rsidRPr="008A1DBA">
        <w:rPr>
          <w:color w:val="000000"/>
          <w:sz w:val="24"/>
          <w:szCs w:val="24"/>
        </w:rPr>
        <w:tab/>
        <w:t>Page</w:t>
      </w:r>
      <w:r w:rsidRPr="008A1DBA">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_Ref19014731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r w:rsidR="00422D4E" w:rsidRPr="008A1DBA">
        <w:rPr>
          <w:color w:val="000000"/>
          <w:sz w:val="24"/>
          <w:szCs w:val="24"/>
        </w:rPr>
        <w:t xml:space="preserve">  </w:t>
      </w:r>
    </w:p>
    <w:p w14:paraId="412FBED9" w14:textId="79196F13"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bookmarkStart w:id="6" w:name="_heading=h.14tqi2gmv6dj" w:colFirst="0" w:colLast="0"/>
      <w:bookmarkEnd w:id="6"/>
      <w:r w:rsidRPr="008A1DBA">
        <w:rPr>
          <w:color w:val="000000"/>
          <w:sz w:val="24"/>
          <w:szCs w:val="24"/>
        </w:rPr>
        <w:t>3.5</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_Ref19014752 \h  \* MERGEFORMAT </w:instrText>
      </w:r>
      <w:r w:rsidRPr="008A1DBA">
        <w:rPr>
          <w:color w:val="000000"/>
          <w:sz w:val="24"/>
          <w:szCs w:val="24"/>
        </w:rPr>
      </w:r>
      <w:r w:rsidRPr="008A1DBA">
        <w:rPr>
          <w:color w:val="000000"/>
          <w:sz w:val="24"/>
          <w:szCs w:val="24"/>
        </w:rPr>
        <w:fldChar w:fldCharType="separate"/>
      </w:r>
      <w:r w:rsidRPr="008A1DBA">
        <w:rPr>
          <w:sz w:val="24"/>
          <w:szCs w:val="24"/>
        </w:rPr>
        <w:t>Management Information</w:t>
      </w:r>
      <w:r w:rsidRPr="008A1DBA">
        <w:rPr>
          <w:color w:val="000000"/>
          <w:sz w:val="24"/>
          <w:szCs w:val="24"/>
        </w:rPr>
        <w:fldChar w:fldCharType="end"/>
      </w:r>
      <w:r w:rsidR="00422D4E" w:rsidRPr="008A1DBA">
        <w:rPr>
          <w:color w:val="000000"/>
          <w:sz w:val="24"/>
          <w:szCs w:val="24"/>
        </w:rPr>
        <w:t>……………………………………...</w:t>
      </w:r>
      <w:r w:rsidR="00422D4E" w:rsidRPr="008A1DBA">
        <w:rPr>
          <w:color w:val="000000"/>
          <w:sz w:val="24"/>
          <w:szCs w:val="24"/>
        </w:rPr>
        <w:tab/>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_Ref19014752 \h </w:instrText>
      </w:r>
      <w:r w:rsidR="00C2581D">
        <w:rPr>
          <w:color w:val="000000"/>
          <w:sz w:val="24"/>
          <w:szCs w:val="24"/>
        </w:rPr>
      </w:r>
      <w:r w:rsidR="00C2581D">
        <w:rPr>
          <w:color w:val="000000"/>
          <w:sz w:val="24"/>
          <w:szCs w:val="24"/>
        </w:rPr>
        <w:fldChar w:fldCharType="separate"/>
      </w:r>
      <w:r w:rsidR="00C2581D">
        <w:rPr>
          <w:noProof/>
          <w:color w:val="000000"/>
          <w:sz w:val="24"/>
          <w:szCs w:val="24"/>
        </w:rPr>
        <w:t>6</w:t>
      </w:r>
      <w:r w:rsidR="00C2581D">
        <w:rPr>
          <w:color w:val="000000"/>
          <w:sz w:val="24"/>
          <w:szCs w:val="24"/>
        </w:rPr>
        <w:fldChar w:fldCharType="end"/>
      </w:r>
    </w:p>
    <w:p w14:paraId="5FB967BE" w14:textId="0829A297" w:rsidR="00422D4E"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3.6</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_Ref19014765 \h  \* MERGEFORMAT </w:instrText>
      </w:r>
      <w:r w:rsidRPr="008A1DBA">
        <w:rPr>
          <w:color w:val="000000"/>
          <w:sz w:val="24"/>
          <w:szCs w:val="24"/>
        </w:rPr>
      </w:r>
      <w:r w:rsidRPr="008A1DBA">
        <w:rPr>
          <w:color w:val="000000"/>
          <w:sz w:val="24"/>
          <w:szCs w:val="24"/>
        </w:rPr>
        <w:fldChar w:fldCharType="separate"/>
      </w:r>
      <w:r w:rsidRPr="008A1DBA">
        <w:rPr>
          <w:sz w:val="24"/>
          <w:szCs w:val="24"/>
        </w:rPr>
        <w:t>Complaints procedure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 xml:space="preserve">Page </w:t>
      </w:r>
      <w:r w:rsidR="00C2581D">
        <w:rPr>
          <w:color w:val="000000"/>
          <w:sz w:val="24"/>
          <w:szCs w:val="24"/>
        </w:rPr>
        <w:fldChar w:fldCharType="begin"/>
      </w:r>
      <w:r w:rsidR="00C2581D">
        <w:rPr>
          <w:color w:val="000000"/>
          <w:sz w:val="24"/>
          <w:szCs w:val="24"/>
        </w:rPr>
        <w:instrText xml:space="preserve"> PAGEREF _Ref19014765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1E1CD679" w14:textId="16B21180"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3.7</w:t>
      </w:r>
      <w:r w:rsidR="00422D4E" w:rsidRPr="008A1DBA">
        <w:rPr>
          <w:color w:val="000000"/>
          <w:sz w:val="24"/>
          <w:szCs w:val="24"/>
        </w:rPr>
        <w:t xml:space="preserve"> </w:t>
      </w:r>
      <w:r w:rsidRPr="008A1DBA">
        <w:rPr>
          <w:color w:val="000000"/>
          <w:sz w:val="24"/>
          <w:szCs w:val="24"/>
        </w:rPr>
        <w:fldChar w:fldCharType="begin"/>
      </w:r>
      <w:r w:rsidRPr="008A1DBA">
        <w:rPr>
          <w:color w:val="000000"/>
          <w:sz w:val="24"/>
          <w:szCs w:val="24"/>
        </w:rPr>
        <w:instrText xml:space="preserve"> REF _Ref19014790 \h  \* MERGEFORMAT </w:instrText>
      </w:r>
      <w:r w:rsidRPr="008A1DBA">
        <w:rPr>
          <w:color w:val="000000"/>
          <w:sz w:val="24"/>
          <w:szCs w:val="24"/>
        </w:rPr>
      </w:r>
      <w:r w:rsidRPr="008A1DBA">
        <w:rPr>
          <w:color w:val="000000"/>
          <w:sz w:val="24"/>
          <w:szCs w:val="24"/>
        </w:rPr>
        <w:fldChar w:fldCharType="separate"/>
      </w:r>
      <w:r w:rsidRPr="008A1DBA">
        <w:rPr>
          <w:sz w:val="24"/>
          <w:szCs w:val="24"/>
        </w:rPr>
        <w:t>Delivering Social Value</w:t>
      </w:r>
      <w:r w:rsidRPr="008A1DBA">
        <w:rPr>
          <w:color w:val="000000"/>
          <w:sz w:val="24"/>
          <w:szCs w:val="24"/>
        </w:rPr>
        <w:fldChar w:fldCharType="end"/>
      </w:r>
      <w:r w:rsidRPr="008A1DBA">
        <w:rPr>
          <w:color w:val="000000"/>
          <w:sz w:val="24"/>
          <w:szCs w:val="24"/>
        </w:rPr>
        <w:t xml:space="preserve"> ………</w:t>
      </w:r>
      <w:r w:rsidR="00422D4E" w:rsidRPr="008A1DBA">
        <w:rPr>
          <w:color w:val="000000"/>
          <w:sz w:val="24"/>
          <w:szCs w:val="24"/>
        </w:rPr>
        <w:t xml:space="preserve">………………………………….   </w:t>
      </w:r>
      <w:r w:rsidRPr="008A1DBA">
        <w:rPr>
          <w:color w:val="000000"/>
          <w:sz w:val="24"/>
          <w:szCs w:val="24"/>
        </w:rPr>
        <w:tab/>
      </w:r>
      <w:r w:rsidR="00422D4E" w:rsidRPr="008A1DBA">
        <w:rPr>
          <w:color w:val="000000"/>
          <w:sz w:val="24"/>
          <w:szCs w:val="24"/>
        </w:rPr>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_Ref19014790 \h </w:instrText>
      </w:r>
      <w:r w:rsidR="00C2581D">
        <w:rPr>
          <w:color w:val="000000"/>
          <w:sz w:val="24"/>
          <w:szCs w:val="24"/>
        </w:rPr>
      </w:r>
      <w:r w:rsidR="00C2581D">
        <w:rPr>
          <w:color w:val="000000"/>
          <w:sz w:val="24"/>
          <w:szCs w:val="24"/>
        </w:rPr>
        <w:fldChar w:fldCharType="separate"/>
      </w:r>
      <w:r w:rsidR="00C2581D">
        <w:rPr>
          <w:noProof/>
          <w:color w:val="000000"/>
          <w:sz w:val="24"/>
          <w:szCs w:val="24"/>
        </w:rPr>
        <w:t>7</w:t>
      </w:r>
      <w:r w:rsidR="00C2581D">
        <w:rPr>
          <w:color w:val="000000"/>
          <w:sz w:val="24"/>
          <w:szCs w:val="24"/>
        </w:rPr>
        <w:fldChar w:fldCharType="end"/>
      </w:r>
    </w:p>
    <w:p w14:paraId="45B49CE7" w14:textId="4FE852F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3.8 </w:t>
      </w:r>
      <w:r w:rsidRPr="008A1DBA">
        <w:rPr>
          <w:color w:val="000000"/>
          <w:sz w:val="24"/>
          <w:szCs w:val="24"/>
        </w:rPr>
        <w:fldChar w:fldCharType="begin"/>
      </w:r>
      <w:r w:rsidRPr="008A1DBA">
        <w:rPr>
          <w:color w:val="000000"/>
          <w:sz w:val="24"/>
          <w:szCs w:val="24"/>
        </w:rPr>
        <w:instrText xml:space="preserve"> REF _Ref19014816 \h  \* MERGEFORMAT </w:instrText>
      </w:r>
      <w:r w:rsidRPr="008A1DBA">
        <w:rPr>
          <w:color w:val="000000"/>
          <w:sz w:val="24"/>
          <w:szCs w:val="24"/>
        </w:rPr>
      </w:r>
      <w:r w:rsidRPr="008A1DBA">
        <w:rPr>
          <w:color w:val="000000"/>
          <w:sz w:val="24"/>
          <w:szCs w:val="24"/>
        </w:rPr>
        <w:fldChar w:fldCharType="separate"/>
      </w:r>
      <w:r w:rsidRPr="008A1DBA">
        <w:rPr>
          <w:sz w:val="24"/>
          <w:szCs w:val="24"/>
        </w:rPr>
        <w:t>Government buying standards</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_Ref19014816 \h </w:instrText>
      </w:r>
      <w:r w:rsidR="00C2581D">
        <w:rPr>
          <w:color w:val="000000"/>
          <w:sz w:val="24"/>
          <w:szCs w:val="24"/>
        </w:rPr>
      </w:r>
      <w:r w:rsidR="00C2581D">
        <w:rPr>
          <w:color w:val="000000"/>
          <w:sz w:val="24"/>
          <w:szCs w:val="24"/>
        </w:rPr>
        <w:fldChar w:fldCharType="separate"/>
      </w:r>
      <w:r w:rsidR="00C2581D">
        <w:rPr>
          <w:noProof/>
          <w:color w:val="000000"/>
          <w:sz w:val="24"/>
          <w:szCs w:val="24"/>
        </w:rPr>
        <w:t>10</w:t>
      </w:r>
      <w:r w:rsidR="00C2581D">
        <w:rPr>
          <w:color w:val="000000"/>
          <w:sz w:val="24"/>
          <w:szCs w:val="24"/>
        </w:rPr>
        <w:fldChar w:fldCharType="end"/>
      </w:r>
      <w:r w:rsidRPr="008A1DBA">
        <w:rPr>
          <w:color w:val="000000"/>
          <w:sz w:val="24"/>
          <w:szCs w:val="24"/>
        </w:rPr>
        <w:t xml:space="preserve"> </w:t>
      </w:r>
    </w:p>
    <w:p w14:paraId="0FFB8163" w14:textId="012954DE"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3.9 </w:t>
      </w:r>
      <w:r w:rsidRPr="008A1DBA">
        <w:rPr>
          <w:color w:val="000000"/>
          <w:sz w:val="24"/>
          <w:szCs w:val="24"/>
        </w:rPr>
        <w:fldChar w:fldCharType="begin"/>
      </w:r>
      <w:r w:rsidRPr="008A1DBA">
        <w:rPr>
          <w:color w:val="000000"/>
          <w:sz w:val="24"/>
          <w:szCs w:val="24"/>
        </w:rPr>
        <w:instrText xml:space="preserve"> REF _Ref19014840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Business Continuity and Disaster Recovery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_Ref19014840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r w:rsidRPr="008A1DBA">
        <w:rPr>
          <w:color w:val="000000"/>
          <w:sz w:val="24"/>
          <w:szCs w:val="24"/>
        </w:rPr>
        <w:t xml:space="preserve"> </w:t>
      </w:r>
    </w:p>
    <w:p w14:paraId="36B4B499" w14:textId="0D722A1F"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3.10 </w:t>
      </w:r>
      <w:r w:rsidRPr="008A1DBA">
        <w:rPr>
          <w:color w:val="000000"/>
          <w:sz w:val="24"/>
          <w:szCs w:val="24"/>
        </w:rPr>
        <w:fldChar w:fldCharType="begin"/>
      </w:r>
      <w:r w:rsidRPr="008A1DBA">
        <w:rPr>
          <w:color w:val="000000"/>
          <w:sz w:val="24"/>
          <w:szCs w:val="24"/>
        </w:rPr>
        <w:instrText xml:space="preserve"> REF _Ref19014855 \h  \* MERGEFORMAT </w:instrText>
      </w:r>
      <w:r w:rsidRPr="008A1DBA">
        <w:rPr>
          <w:color w:val="000000"/>
          <w:sz w:val="24"/>
          <w:szCs w:val="24"/>
        </w:rPr>
      </w:r>
      <w:r w:rsidRPr="008A1DBA">
        <w:rPr>
          <w:color w:val="000000"/>
          <w:sz w:val="24"/>
          <w:szCs w:val="24"/>
        </w:rPr>
        <w:fldChar w:fldCharType="separate"/>
      </w:r>
      <w:r w:rsidRPr="008A1DBA">
        <w:rPr>
          <w:color w:val="000000" w:themeColor="text1"/>
          <w:sz w:val="24"/>
          <w:szCs w:val="24"/>
        </w:rPr>
        <w:t>Exit Management</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_Ref19014855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4C71844F" w14:textId="2A9093A7" w:rsidR="002B694B" w:rsidRPr="008A1DBA" w:rsidRDefault="002B694B" w:rsidP="002B694B">
      <w:pPr>
        <w:pStyle w:val="Heading2"/>
        <w:keepLines w:val="0"/>
        <w:numPr>
          <w:ilvl w:val="0"/>
          <w:numId w:val="0"/>
        </w:numPr>
        <w:shd w:val="clear" w:color="auto" w:fill="FFFFFF"/>
        <w:spacing w:before="0"/>
        <w:ind w:firstLine="993"/>
        <w:jc w:val="both"/>
        <w:rPr>
          <w:color w:val="000000"/>
          <w:sz w:val="24"/>
          <w:szCs w:val="24"/>
        </w:rPr>
      </w:pPr>
      <w:r w:rsidRPr="008A1DBA">
        <w:rPr>
          <w:color w:val="000000"/>
          <w:sz w:val="24"/>
          <w:szCs w:val="24"/>
        </w:rPr>
        <w:t xml:space="preserve">3.11 </w:t>
      </w:r>
      <w:r w:rsidRPr="008A1DBA">
        <w:rPr>
          <w:color w:val="000000"/>
          <w:sz w:val="24"/>
          <w:szCs w:val="24"/>
        </w:rPr>
        <w:fldChar w:fldCharType="begin"/>
      </w:r>
      <w:r w:rsidRPr="008A1DBA">
        <w:rPr>
          <w:color w:val="000000"/>
          <w:sz w:val="24"/>
          <w:szCs w:val="24"/>
        </w:rPr>
        <w:instrText xml:space="preserve"> REF _Ref19014872 \h  \* MERGEFORMAT </w:instrText>
      </w:r>
      <w:r w:rsidRPr="008A1DBA">
        <w:rPr>
          <w:color w:val="000000"/>
          <w:sz w:val="24"/>
          <w:szCs w:val="24"/>
        </w:rPr>
      </w:r>
      <w:r w:rsidRPr="008A1DBA">
        <w:rPr>
          <w:color w:val="000000"/>
          <w:sz w:val="24"/>
          <w:szCs w:val="24"/>
        </w:rPr>
        <w:fldChar w:fldCharType="separate"/>
      </w:r>
      <w:r w:rsidRPr="008A1DBA">
        <w:rPr>
          <w:sz w:val="24"/>
          <w:szCs w:val="24"/>
        </w:rPr>
        <w:t>Government Policy</w:t>
      </w:r>
      <w:r w:rsidRPr="008A1DBA">
        <w:rPr>
          <w:color w:val="000000"/>
          <w:sz w:val="24"/>
          <w:szCs w:val="24"/>
        </w:rPr>
        <w:fldChar w:fldCharType="end"/>
      </w:r>
      <w:r w:rsidRPr="008A1DBA">
        <w:rPr>
          <w:color w:val="000000"/>
          <w:sz w:val="24"/>
          <w:szCs w:val="24"/>
        </w:rPr>
        <w:t xml:space="preserve"> …………………………………………….</w:t>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_Ref19014872 \h </w:instrText>
      </w:r>
      <w:r w:rsidR="00C2581D">
        <w:rPr>
          <w:color w:val="000000"/>
          <w:sz w:val="24"/>
          <w:szCs w:val="24"/>
        </w:rPr>
      </w:r>
      <w:r w:rsidR="00C2581D">
        <w:rPr>
          <w:color w:val="000000"/>
          <w:sz w:val="24"/>
          <w:szCs w:val="24"/>
        </w:rPr>
        <w:fldChar w:fldCharType="separate"/>
      </w:r>
      <w:r w:rsidR="00C2581D">
        <w:rPr>
          <w:noProof/>
          <w:color w:val="000000"/>
          <w:sz w:val="24"/>
          <w:szCs w:val="24"/>
        </w:rPr>
        <w:t>11</w:t>
      </w:r>
      <w:r w:rsidR="00C2581D">
        <w:rPr>
          <w:color w:val="000000"/>
          <w:sz w:val="24"/>
          <w:szCs w:val="24"/>
        </w:rPr>
        <w:fldChar w:fldCharType="end"/>
      </w:r>
    </w:p>
    <w:p w14:paraId="66CDC6DA" w14:textId="2170DBBA" w:rsidR="00422D4E" w:rsidRPr="008A1DBA" w:rsidRDefault="002B694B" w:rsidP="002B694B">
      <w:pPr>
        <w:pStyle w:val="Heading2"/>
        <w:keepLines w:val="0"/>
        <w:numPr>
          <w:ilvl w:val="0"/>
          <w:numId w:val="0"/>
        </w:numPr>
        <w:shd w:val="clear" w:color="auto" w:fill="FFFFFF"/>
        <w:spacing w:before="120" w:after="120"/>
        <w:ind w:firstLine="709"/>
        <w:jc w:val="both"/>
        <w:rPr>
          <w:color w:val="000000"/>
          <w:sz w:val="24"/>
          <w:szCs w:val="24"/>
        </w:rPr>
      </w:pPr>
      <w:r w:rsidRPr="008A1DBA">
        <w:rPr>
          <w:color w:val="000000"/>
          <w:sz w:val="24"/>
          <w:szCs w:val="24"/>
        </w:rPr>
        <w:t xml:space="preserve">4. </w:t>
      </w:r>
      <w:r w:rsidRPr="008A1DBA">
        <w:rPr>
          <w:color w:val="000000"/>
          <w:sz w:val="24"/>
          <w:szCs w:val="24"/>
        </w:rPr>
        <w:fldChar w:fldCharType="begin"/>
      </w:r>
      <w:r w:rsidRPr="008A1DBA">
        <w:rPr>
          <w:color w:val="000000"/>
          <w:sz w:val="24"/>
          <w:szCs w:val="24"/>
        </w:rPr>
        <w:instrText xml:space="preserve"> REF _Ref19014893 \h  \* MERGEFORMAT </w:instrText>
      </w:r>
      <w:r w:rsidRPr="008A1DBA">
        <w:rPr>
          <w:color w:val="000000"/>
          <w:sz w:val="24"/>
          <w:szCs w:val="24"/>
        </w:rPr>
      </w:r>
      <w:r w:rsidRPr="008A1DBA">
        <w:rPr>
          <w:color w:val="000000"/>
          <w:sz w:val="24"/>
          <w:szCs w:val="24"/>
        </w:rPr>
        <w:fldChar w:fldCharType="separate"/>
      </w:r>
      <w:r w:rsidRPr="008A1DBA">
        <w:rPr>
          <w:sz w:val="24"/>
          <w:szCs w:val="24"/>
        </w:rPr>
        <w:t>Lot 1(a) and (b) Mandatory Requirements</w:t>
      </w:r>
      <w:r w:rsidRPr="008A1DBA">
        <w:rPr>
          <w:color w:val="000000"/>
          <w:sz w:val="24"/>
          <w:szCs w:val="24"/>
        </w:rPr>
        <w:fldChar w:fldCharType="end"/>
      </w:r>
      <w:bookmarkStart w:id="7" w:name="_heading=h.3o7alnk" w:colFirst="0" w:colLast="0"/>
      <w:bookmarkEnd w:id="7"/>
      <w:r w:rsidRPr="008A1DBA">
        <w:rPr>
          <w:color w:val="000000"/>
          <w:sz w:val="24"/>
          <w:szCs w:val="24"/>
        </w:rPr>
        <w:t xml:space="preserve"> ……………………..</w:t>
      </w:r>
      <w:r w:rsidRPr="008A1DBA">
        <w:rPr>
          <w:color w:val="000000"/>
          <w:sz w:val="24"/>
          <w:szCs w:val="24"/>
        </w:rPr>
        <w:tab/>
      </w:r>
      <w:r w:rsidRPr="008A1DBA">
        <w:rPr>
          <w:color w:val="000000"/>
          <w:sz w:val="24"/>
          <w:szCs w:val="24"/>
        </w:rPr>
        <w:tab/>
        <w:t>Page</w:t>
      </w:r>
      <w:r w:rsidR="00C2581D">
        <w:rPr>
          <w:color w:val="000000"/>
          <w:sz w:val="24"/>
          <w:szCs w:val="24"/>
        </w:rPr>
        <w:t xml:space="preserve"> </w:t>
      </w:r>
      <w:r w:rsidR="00C2581D">
        <w:rPr>
          <w:color w:val="000000"/>
          <w:sz w:val="24"/>
          <w:szCs w:val="24"/>
        </w:rPr>
        <w:fldChar w:fldCharType="begin"/>
      </w:r>
      <w:r w:rsidR="00C2581D">
        <w:rPr>
          <w:color w:val="000000"/>
          <w:sz w:val="24"/>
          <w:szCs w:val="24"/>
        </w:rPr>
        <w:instrText xml:space="preserve"> PAGEREF _Ref19014893 \h </w:instrText>
      </w:r>
      <w:r w:rsidR="00C2581D">
        <w:rPr>
          <w:color w:val="000000"/>
          <w:sz w:val="24"/>
          <w:szCs w:val="24"/>
        </w:rPr>
      </w:r>
      <w:r w:rsidR="00C2581D">
        <w:rPr>
          <w:color w:val="000000"/>
          <w:sz w:val="24"/>
          <w:szCs w:val="24"/>
        </w:rPr>
        <w:fldChar w:fldCharType="separate"/>
      </w:r>
      <w:r w:rsidR="00C2581D">
        <w:rPr>
          <w:noProof/>
          <w:color w:val="000000"/>
          <w:sz w:val="24"/>
          <w:szCs w:val="24"/>
        </w:rPr>
        <w:t>13</w:t>
      </w:r>
      <w:r w:rsidR="00C2581D">
        <w:rPr>
          <w:color w:val="000000"/>
          <w:sz w:val="24"/>
          <w:szCs w:val="24"/>
        </w:rPr>
        <w:fldChar w:fldCharType="end"/>
      </w:r>
    </w:p>
    <w:p w14:paraId="259E6F64" w14:textId="06C19914" w:rsidR="002B694B" w:rsidRPr="008A1DBA" w:rsidRDefault="002B694B" w:rsidP="002B694B">
      <w:pPr>
        <w:spacing w:before="120" w:after="120"/>
        <w:rPr>
          <w:b/>
          <w:sz w:val="24"/>
          <w:szCs w:val="24"/>
        </w:rPr>
      </w:pPr>
      <w:r w:rsidRPr="008A1DBA">
        <w:rPr>
          <w:b/>
          <w:sz w:val="24"/>
          <w:szCs w:val="24"/>
        </w:rPr>
        <w:tab/>
        <w:t xml:space="preserve">5. </w:t>
      </w:r>
      <w:r w:rsidRPr="008A1DBA">
        <w:rPr>
          <w:b/>
          <w:sz w:val="24"/>
          <w:szCs w:val="24"/>
        </w:rPr>
        <w:fldChar w:fldCharType="begin"/>
      </w:r>
      <w:r w:rsidRPr="008A1DBA">
        <w:rPr>
          <w:b/>
          <w:sz w:val="24"/>
          <w:szCs w:val="24"/>
        </w:rPr>
        <w:instrText xml:space="preserve"> REF _Ref19014945 \h  \* MERGEFORMAT </w:instrText>
      </w:r>
      <w:r w:rsidRPr="008A1DBA">
        <w:rPr>
          <w:b/>
          <w:sz w:val="24"/>
          <w:szCs w:val="24"/>
        </w:rPr>
      </w:r>
      <w:r w:rsidRPr="008A1DBA">
        <w:rPr>
          <w:b/>
          <w:sz w:val="24"/>
          <w:szCs w:val="24"/>
        </w:rPr>
        <w:fldChar w:fldCharType="separate"/>
      </w:r>
      <w:r w:rsidRPr="008A1DBA">
        <w:rPr>
          <w:b/>
          <w:sz w:val="24"/>
          <w:szCs w:val="24"/>
        </w:rPr>
        <w:t>Lot 2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_Ref19014945 \h </w:instrText>
      </w:r>
      <w:r w:rsidR="00C2581D">
        <w:rPr>
          <w:b/>
          <w:sz w:val="24"/>
          <w:szCs w:val="24"/>
        </w:rPr>
      </w:r>
      <w:r w:rsidR="00C2581D">
        <w:rPr>
          <w:b/>
          <w:sz w:val="24"/>
          <w:szCs w:val="24"/>
        </w:rPr>
        <w:fldChar w:fldCharType="separate"/>
      </w:r>
      <w:r w:rsidR="00C2581D">
        <w:rPr>
          <w:b/>
          <w:noProof/>
          <w:sz w:val="24"/>
          <w:szCs w:val="24"/>
        </w:rPr>
        <w:t>15</w:t>
      </w:r>
      <w:r w:rsidR="00C2581D">
        <w:rPr>
          <w:b/>
          <w:sz w:val="24"/>
          <w:szCs w:val="24"/>
        </w:rPr>
        <w:fldChar w:fldCharType="end"/>
      </w:r>
    </w:p>
    <w:p w14:paraId="220EEADE" w14:textId="62B5FF3A" w:rsidR="002B694B" w:rsidRPr="008A1DBA" w:rsidRDefault="002B694B" w:rsidP="002B694B">
      <w:pPr>
        <w:spacing w:before="120" w:after="120"/>
        <w:rPr>
          <w:b/>
          <w:sz w:val="24"/>
          <w:szCs w:val="24"/>
        </w:rPr>
      </w:pPr>
      <w:r w:rsidRPr="008A1DBA">
        <w:rPr>
          <w:b/>
          <w:sz w:val="24"/>
          <w:szCs w:val="24"/>
        </w:rPr>
        <w:tab/>
        <w:t xml:space="preserve">6. </w:t>
      </w:r>
      <w:r w:rsidRPr="008A1DBA">
        <w:rPr>
          <w:b/>
          <w:sz w:val="24"/>
          <w:szCs w:val="24"/>
        </w:rPr>
        <w:fldChar w:fldCharType="begin"/>
      </w:r>
      <w:r w:rsidRPr="008A1DBA">
        <w:rPr>
          <w:b/>
          <w:sz w:val="24"/>
          <w:szCs w:val="24"/>
        </w:rPr>
        <w:instrText xml:space="preserve"> REF _Ref19014970 \h  \* MERGEFORMAT </w:instrText>
      </w:r>
      <w:r w:rsidRPr="008A1DBA">
        <w:rPr>
          <w:b/>
          <w:sz w:val="24"/>
          <w:szCs w:val="24"/>
        </w:rPr>
      </w:r>
      <w:r w:rsidRPr="008A1DBA">
        <w:rPr>
          <w:b/>
          <w:sz w:val="24"/>
          <w:szCs w:val="24"/>
        </w:rPr>
        <w:fldChar w:fldCharType="separate"/>
      </w:r>
      <w:r w:rsidRPr="008A1DBA">
        <w:rPr>
          <w:b/>
          <w:sz w:val="24"/>
          <w:szCs w:val="24"/>
        </w:rPr>
        <w:t>Lot 3 Mandatory Requirements</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_Ref19014970 \h </w:instrText>
      </w:r>
      <w:r w:rsidR="00C2581D">
        <w:rPr>
          <w:b/>
          <w:sz w:val="24"/>
          <w:szCs w:val="24"/>
        </w:rPr>
      </w:r>
      <w:r w:rsidR="00C2581D">
        <w:rPr>
          <w:b/>
          <w:sz w:val="24"/>
          <w:szCs w:val="24"/>
        </w:rPr>
        <w:fldChar w:fldCharType="separate"/>
      </w:r>
      <w:r w:rsidR="00C2581D">
        <w:rPr>
          <w:b/>
          <w:noProof/>
          <w:sz w:val="24"/>
          <w:szCs w:val="24"/>
        </w:rPr>
        <w:t>16</w:t>
      </w:r>
      <w:r w:rsidR="00C2581D">
        <w:rPr>
          <w:b/>
          <w:sz w:val="24"/>
          <w:szCs w:val="24"/>
        </w:rPr>
        <w:fldChar w:fldCharType="end"/>
      </w:r>
    </w:p>
    <w:p w14:paraId="02A72E90" w14:textId="498806B5" w:rsidR="002B694B" w:rsidRPr="008A1DBA" w:rsidRDefault="002B694B" w:rsidP="002B694B">
      <w:pPr>
        <w:spacing w:before="120" w:after="120"/>
        <w:rPr>
          <w:b/>
          <w:sz w:val="24"/>
          <w:szCs w:val="24"/>
        </w:rPr>
      </w:pPr>
      <w:r w:rsidRPr="008A1DBA">
        <w:rPr>
          <w:b/>
          <w:sz w:val="24"/>
          <w:szCs w:val="24"/>
        </w:rPr>
        <w:tab/>
        <w:t xml:space="preserve">7. </w:t>
      </w:r>
      <w:r w:rsidRPr="008A1DBA">
        <w:rPr>
          <w:b/>
          <w:sz w:val="24"/>
          <w:szCs w:val="24"/>
        </w:rPr>
        <w:fldChar w:fldCharType="begin"/>
      </w:r>
      <w:r w:rsidRPr="008A1DBA">
        <w:rPr>
          <w:b/>
          <w:sz w:val="24"/>
          <w:szCs w:val="24"/>
        </w:rPr>
        <w:instrText xml:space="preserve"> REF _Ref19014999 \h  \* MERGEFORMAT </w:instrText>
      </w:r>
      <w:r w:rsidRPr="008A1DBA">
        <w:rPr>
          <w:b/>
          <w:sz w:val="24"/>
          <w:szCs w:val="24"/>
        </w:rPr>
      </w:r>
      <w:r w:rsidRPr="008A1DBA">
        <w:rPr>
          <w:b/>
          <w:sz w:val="24"/>
          <w:szCs w:val="24"/>
        </w:rPr>
        <w:fldChar w:fldCharType="separate"/>
      </w:r>
      <w:r w:rsidRPr="008A1DBA">
        <w:rPr>
          <w:b/>
          <w:sz w:val="24"/>
          <w:szCs w:val="24"/>
        </w:rPr>
        <w:t>Additional Services (Non Mandatory)</w:t>
      </w:r>
      <w:r w:rsidRPr="008A1DBA">
        <w:rPr>
          <w:b/>
          <w:sz w:val="24"/>
          <w:szCs w:val="24"/>
        </w:rPr>
        <w:fldChar w:fldCharType="end"/>
      </w:r>
      <w:r w:rsidRPr="008A1DBA">
        <w:rPr>
          <w:b/>
          <w:sz w:val="24"/>
          <w:szCs w:val="24"/>
        </w:rPr>
        <w:t xml:space="preserve"> …………………………….</w:t>
      </w:r>
      <w:r w:rsidRPr="008A1DBA">
        <w:rPr>
          <w:b/>
          <w:sz w:val="24"/>
          <w:szCs w:val="24"/>
        </w:rPr>
        <w:tab/>
        <w:t>Page</w:t>
      </w:r>
      <w:r w:rsidR="00C2581D">
        <w:rPr>
          <w:b/>
          <w:sz w:val="24"/>
          <w:szCs w:val="24"/>
        </w:rPr>
        <w:t xml:space="preserve"> </w:t>
      </w:r>
      <w:r w:rsidR="00C2581D">
        <w:rPr>
          <w:b/>
          <w:sz w:val="24"/>
          <w:szCs w:val="24"/>
        </w:rPr>
        <w:fldChar w:fldCharType="begin"/>
      </w:r>
      <w:r w:rsidR="00C2581D">
        <w:rPr>
          <w:b/>
          <w:sz w:val="24"/>
          <w:szCs w:val="24"/>
        </w:rPr>
        <w:instrText xml:space="preserve"> PAGEREF _Ref19014999 \h </w:instrText>
      </w:r>
      <w:r w:rsidR="00C2581D">
        <w:rPr>
          <w:b/>
          <w:sz w:val="24"/>
          <w:szCs w:val="24"/>
        </w:rPr>
      </w:r>
      <w:r w:rsidR="00C2581D">
        <w:rPr>
          <w:b/>
          <w:sz w:val="24"/>
          <w:szCs w:val="24"/>
        </w:rPr>
        <w:fldChar w:fldCharType="separate"/>
      </w:r>
      <w:r w:rsidR="00C2581D">
        <w:rPr>
          <w:b/>
          <w:noProof/>
          <w:sz w:val="24"/>
          <w:szCs w:val="24"/>
        </w:rPr>
        <w:t>18</w:t>
      </w:r>
      <w:r w:rsidR="00C2581D">
        <w:rPr>
          <w:b/>
          <w:sz w:val="24"/>
          <w:szCs w:val="24"/>
        </w:rPr>
        <w:fldChar w:fldCharType="end"/>
      </w:r>
    </w:p>
    <w:p w14:paraId="1482D3E5" w14:textId="42712A51" w:rsidR="00C87293" w:rsidRDefault="00C87293" w:rsidP="002B694B">
      <w:pPr>
        <w:widowControl/>
        <w:pBdr>
          <w:top w:val="nil"/>
          <w:left w:val="nil"/>
          <w:bottom w:val="nil"/>
          <w:right w:val="nil"/>
          <w:between w:val="nil"/>
        </w:pBdr>
        <w:tabs>
          <w:tab w:val="left" w:pos="709"/>
          <w:tab w:val="left" w:pos="1134"/>
        </w:tabs>
        <w:spacing w:before="120" w:after="120"/>
        <w:rPr>
          <w:sz w:val="24"/>
          <w:szCs w:val="24"/>
        </w:rPr>
      </w:pPr>
    </w:p>
    <w:p w14:paraId="7A07A392" w14:textId="5F99CB46" w:rsidR="00422D4E" w:rsidRDefault="00422D4E" w:rsidP="00961BCB">
      <w:pPr>
        <w:widowControl/>
        <w:pBdr>
          <w:top w:val="nil"/>
          <w:left w:val="nil"/>
          <w:bottom w:val="nil"/>
          <w:right w:val="nil"/>
          <w:between w:val="nil"/>
        </w:pBdr>
        <w:tabs>
          <w:tab w:val="left" w:pos="709"/>
          <w:tab w:val="left" w:pos="1134"/>
        </w:tabs>
        <w:spacing w:after="120"/>
        <w:ind w:left="567"/>
        <w:rPr>
          <w:sz w:val="24"/>
          <w:szCs w:val="24"/>
        </w:rPr>
      </w:pPr>
      <w:r>
        <w:rPr>
          <w:sz w:val="24"/>
          <w:szCs w:val="24"/>
        </w:rPr>
        <w:br w:type="page"/>
      </w:r>
    </w:p>
    <w:p w14:paraId="36AE8223" w14:textId="77777777" w:rsidR="00EF1E7B" w:rsidRDefault="00EF1E7B" w:rsidP="00EF1E7B">
      <w:pPr>
        <w:pStyle w:val="Heading1"/>
        <w:numPr>
          <w:ilvl w:val="0"/>
          <w:numId w:val="0"/>
        </w:numPr>
        <w:shd w:val="clear" w:color="auto" w:fill="FFFFFF" w:themeFill="background1"/>
        <w:tabs>
          <w:tab w:val="left" w:pos="567"/>
          <w:tab w:val="left" w:pos="2552"/>
        </w:tabs>
        <w:spacing w:before="240" w:after="240"/>
        <w:ind w:left="732"/>
        <w:jc w:val="both"/>
        <w:rPr>
          <w:sz w:val="24"/>
          <w:szCs w:val="24"/>
        </w:rPr>
      </w:pPr>
    </w:p>
    <w:p w14:paraId="121B1EC3" w14:textId="09DC8048" w:rsidR="00ED1D2E" w:rsidRPr="00545606" w:rsidRDefault="00422D4E" w:rsidP="00EE72BB">
      <w:pPr>
        <w:pStyle w:val="Heading1"/>
        <w:numPr>
          <w:ilvl w:val="0"/>
          <w:numId w:val="1"/>
        </w:numPr>
        <w:shd w:val="clear" w:color="auto" w:fill="FFFFFF" w:themeFill="background1"/>
        <w:tabs>
          <w:tab w:val="left" w:pos="567"/>
          <w:tab w:val="left" w:pos="2552"/>
        </w:tabs>
        <w:spacing w:before="240" w:after="240"/>
        <w:ind w:left="732" w:hanging="448"/>
        <w:jc w:val="both"/>
        <w:rPr>
          <w:sz w:val="24"/>
          <w:szCs w:val="24"/>
        </w:rPr>
      </w:pPr>
      <w:bookmarkStart w:id="8" w:name="_Ref19014508"/>
      <w:r w:rsidRPr="00545606">
        <w:rPr>
          <w:sz w:val="24"/>
          <w:szCs w:val="24"/>
        </w:rPr>
        <w:t>Introduction</w:t>
      </w:r>
      <w:bookmarkEnd w:id="8"/>
      <w:r w:rsidR="00961BCB" w:rsidRPr="00545606">
        <w:rPr>
          <w:sz w:val="24"/>
          <w:szCs w:val="24"/>
        </w:rPr>
        <w:t xml:space="preserve"> </w:t>
      </w:r>
    </w:p>
    <w:p w14:paraId="6CD0FFD5" w14:textId="1176EFA4" w:rsidR="00545606" w:rsidRPr="006008C6" w:rsidRDefault="00245689"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6008C6">
        <w:rPr>
          <w:sz w:val="24"/>
          <w:szCs w:val="24"/>
        </w:rPr>
        <w:t xml:space="preserve">Crown </w:t>
      </w:r>
      <w:r w:rsidRPr="000202E0">
        <w:rPr>
          <w:sz w:val="24"/>
          <w:szCs w:val="24"/>
        </w:rPr>
        <w:t>Commercial Service (</w:t>
      </w:r>
      <w:r w:rsidR="00422D4E" w:rsidRPr="000202E0">
        <w:rPr>
          <w:sz w:val="24"/>
          <w:szCs w:val="24"/>
        </w:rPr>
        <w:t xml:space="preserve">CCS) is seeking to establish a </w:t>
      </w:r>
      <w:r w:rsidRPr="000202E0">
        <w:rPr>
          <w:sz w:val="24"/>
          <w:szCs w:val="24"/>
        </w:rPr>
        <w:t>Framework</w:t>
      </w:r>
      <w:r w:rsidR="00422D4E" w:rsidRPr="000202E0">
        <w:rPr>
          <w:sz w:val="24"/>
          <w:szCs w:val="24"/>
        </w:rPr>
        <w:t xml:space="preserve"> </w:t>
      </w:r>
      <w:r w:rsidR="006008C6" w:rsidRPr="000202E0">
        <w:rPr>
          <w:sz w:val="24"/>
          <w:szCs w:val="24"/>
        </w:rPr>
        <w:t>Agreement</w:t>
      </w:r>
      <w:r w:rsidR="00422D4E" w:rsidRPr="000202E0">
        <w:rPr>
          <w:sz w:val="24"/>
          <w:szCs w:val="24"/>
        </w:rPr>
        <w:t xml:space="preserve"> </w:t>
      </w:r>
      <w:r w:rsidR="00667983" w:rsidRPr="000202E0">
        <w:rPr>
          <w:sz w:val="24"/>
          <w:szCs w:val="24"/>
        </w:rPr>
        <w:t xml:space="preserve">(e.g. a CCS Commercial Agreement) </w:t>
      </w:r>
      <w:r w:rsidR="00545606" w:rsidRPr="006008C6">
        <w:rPr>
          <w:sz w:val="24"/>
          <w:szCs w:val="24"/>
        </w:rPr>
        <w:t xml:space="preserve">with multiple suppliers </w:t>
      </w:r>
      <w:r w:rsidR="00422D4E" w:rsidRPr="006008C6">
        <w:rPr>
          <w:sz w:val="24"/>
          <w:szCs w:val="24"/>
        </w:rPr>
        <w:t xml:space="preserve">for the provision of </w:t>
      </w:r>
      <w:r w:rsidR="00C71307">
        <w:rPr>
          <w:sz w:val="24"/>
          <w:szCs w:val="24"/>
        </w:rPr>
        <w:t>Linen and Laundry</w:t>
      </w:r>
      <w:r w:rsidR="00422D4E" w:rsidRPr="006008C6">
        <w:rPr>
          <w:sz w:val="24"/>
          <w:szCs w:val="24"/>
        </w:rPr>
        <w:t xml:space="preserve"> Services</w:t>
      </w:r>
      <w:r w:rsidR="006008C6" w:rsidRPr="006008C6">
        <w:rPr>
          <w:sz w:val="24"/>
          <w:szCs w:val="24"/>
        </w:rPr>
        <w:t>,</w:t>
      </w:r>
      <w:r w:rsidR="00545606" w:rsidRPr="006008C6">
        <w:rPr>
          <w:sz w:val="24"/>
          <w:szCs w:val="24"/>
        </w:rPr>
        <w:t xml:space="preserve"> for </w:t>
      </w:r>
      <w:r w:rsidR="006008C6" w:rsidRPr="006008C6">
        <w:rPr>
          <w:sz w:val="24"/>
          <w:szCs w:val="24"/>
        </w:rPr>
        <w:t xml:space="preserve">use by </w:t>
      </w:r>
      <w:r w:rsidR="00545606" w:rsidRPr="006008C6">
        <w:rPr>
          <w:sz w:val="24"/>
          <w:szCs w:val="24"/>
        </w:rPr>
        <w:t>the UK Public Se</w:t>
      </w:r>
      <w:r w:rsidRPr="006008C6">
        <w:rPr>
          <w:sz w:val="24"/>
          <w:szCs w:val="24"/>
        </w:rPr>
        <w:t xml:space="preserve">ctor. </w:t>
      </w:r>
      <w:r w:rsidR="00545606" w:rsidRPr="006008C6">
        <w:rPr>
          <w:sz w:val="24"/>
          <w:szCs w:val="24"/>
        </w:rPr>
        <w:t xml:space="preserve"> </w:t>
      </w:r>
    </w:p>
    <w:p w14:paraId="7329A742" w14:textId="4FBCD490" w:rsidR="00422D4E" w:rsidRPr="00545606" w:rsidRDefault="00545606"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6008C6">
        <w:rPr>
          <w:sz w:val="24"/>
          <w:szCs w:val="24"/>
        </w:rPr>
        <w:t xml:space="preserve">The </w:t>
      </w:r>
      <w:r w:rsidR="000202E0">
        <w:rPr>
          <w:sz w:val="24"/>
          <w:szCs w:val="24"/>
        </w:rPr>
        <w:t xml:space="preserve">term of the </w:t>
      </w:r>
      <w:r w:rsidR="0085045F">
        <w:rPr>
          <w:sz w:val="24"/>
          <w:szCs w:val="24"/>
        </w:rPr>
        <w:t xml:space="preserve">agreement </w:t>
      </w:r>
      <w:r w:rsidRPr="006008C6">
        <w:rPr>
          <w:sz w:val="24"/>
          <w:szCs w:val="24"/>
        </w:rPr>
        <w:t xml:space="preserve">will be </w:t>
      </w:r>
      <w:r w:rsidR="00422D4E" w:rsidRPr="006008C6">
        <w:rPr>
          <w:sz w:val="24"/>
          <w:szCs w:val="24"/>
        </w:rPr>
        <w:t>for an initial period of thirty nine (39) months</w:t>
      </w:r>
      <w:r w:rsidRPr="006008C6">
        <w:rPr>
          <w:sz w:val="24"/>
          <w:szCs w:val="24"/>
        </w:rPr>
        <w:t>,</w:t>
      </w:r>
      <w:r w:rsidR="00422D4E" w:rsidRPr="006008C6">
        <w:rPr>
          <w:sz w:val="24"/>
          <w:szCs w:val="24"/>
        </w:rPr>
        <w:t xml:space="preserve"> with the option to exte</w:t>
      </w:r>
      <w:r w:rsidRPr="006008C6">
        <w:rPr>
          <w:sz w:val="24"/>
          <w:szCs w:val="24"/>
        </w:rPr>
        <w:t>nd for a further nine (9) month period</w:t>
      </w:r>
      <w:r w:rsidR="00422D4E" w:rsidRPr="00545606">
        <w:rPr>
          <w:color w:val="000000"/>
          <w:sz w:val="24"/>
          <w:szCs w:val="24"/>
        </w:rPr>
        <w:t xml:space="preserve">. </w:t>
      </w:r>
    </w:p>
    <w:p w14:paraId="1C4D141F" w14:textId="3ED78389" w:rsidR="00422D4E" w:rsidRPr="00545606" w:rsidRDefault="00422D4E"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sidRPr="00545606">
        <w:rPr>
          <w:color w:val="000000"/>
          <w:sz w:val="24"/>
          <w:szCs w:val="24"/>
        </w:rPr>
        <w:t xml:space="preserve">The </w:t>
      </w:r>
      <w:r w:rsidR="00545606">
        <w:rPr>
          <w:color w:val="000000"/>
          <w:sz w:val="24"/>
          <w:szCs w:val="24"/>
        </w:rPr>
        <w:t>purpose of this S</w:t>
      </w:r>
      <w:r w:rsidRPr="00545606">
        <w:rPr>
          <w:color w:val="000000"/>
          <w:sz w:val="24"/>
          <w:szCs w:val="24"/>
        </w:rPr>
        <w:t xml:space="preserve">pecification is to set out the </w:t>
      </w:r>
      <w:r w:rsidRPr="006008C6">
        <w:rPr>
          <w:sz w:val="24"/>
          <w:szCs w:val="24"/>
        </w:rPr>
        <w:t xml:space="preserve">scope of the </w:t>
      </w:r>
      <w:r w:rsidR="00545606" w:rsidRPr="006008C6">
        <w:rPr>
          <w:sz w:val="24"/>
          <w:szCs w:val="24"/>
        </w:rPr>
        <w:t xml:space="preserve">Deliverables </w:t>
      </w:r>
      <w:r w:rsidR="0010752C">
        <w:rPr>
          <w:color w:val="000000"/>
          <w:sz w:val="24"/>
          <w:szCs w:val="24"/>
        </w:rPr>
        <w:t xml:space="preserve">(e.g. </w:t>
      </w:r>
      <w:r w:rsidR="001179C9">
        <w:rPr>
          <w:color w:val="000000"/>
          <w:sz w:val="24"/>
          <w:szCs w:val="24"/>
        </w:rPr>
        <w:t xml:space="preserve">Good and </w:t>
      </w:r>
      <w:r w:rsidR="0010752C">
        <w:rPr>
          <w:color w:val="000000"/>
          <w:sz w:val="24"/>
          <w:szCs w:val="24"/>
        </w:rPr>
        <w:t>S</w:t>
      </w:r>
      <w:r w:rsidRPr="00545606">
        <w:rPr>
          <w:color w:val="000000"/>
          <w:sz w:val="24"/>
          <w:szCs w:val="24"/>
        </w:rPr>
        <w:t>ervices</w:t>
      </w:r>
      <w:r w:rsidR="00545606">
        <w:rPr>
          <w:color w:val="000000"/>
          <w:sz w:val="24"/>
          <w:szCs w:val="24"/>
        </w:rPr>
        <w:t>)</w:t>
      </w:r>
      <w:r w:rsidRPr="00545606">
        <w:rPr>
          <w:color w:val="000000"/>
          <w:sz w:val="24"/>
          <w:szCs w:val="24"/>
        </w:rPr>
        <w:t xml:space="preserve"> that the Supplier will be required to make available to all Buyer(s) </w:t>
      </w:r>
      <w:r w:rsidR="00545606">
        <w:rPr>
          <w:color w:val="000000"/>
          <w:sz w:val="24"/>
          <w:szCs w:val="24"/>
        </w:rPr>
        <w:t xml:space="preserve">under the lotting structure of this </w:t>
      </w:r>
      <w:r w:rsidR="00245689">
        <w:rPr>
          <w:color w:val="000000"/>
          <w:sz w:val="24"/>
          <w:szCs w:val="24"/>
        </w:rPr>
        <w:t xml:space="preserve">Framework </w:t>
      </w:r>
      <w:r w:rsidRPr="00545606">
        <w:rPr>
          <w:color w:val="000000"/>
          <w:sz w:val="24"/>
          <w:szCs w:val="24"/>
        </w:rPr>
        <w:t>Agreement</w:t>
      </w:r>
      <w:r w:rsidR="00545606">
        <w:rPr>
          <w:color w:val="000000"/>
          <w:sz w:val="24"/>
          <w:szCs w:val="24"/>
        </w:rPr>
        <w:t>,</w:t>
      </w:r>
      <w:r w:rsidRPr="00545606">
        <w:rPr>
          <w:color w:val="000000"/>
          <w:sz w:val="24"/>
          <w:szCs w:val="24"/>
        </w:rPr>
        <w:t xml:space="preserve"> and to pro</w:t>
      </w:r>
      <w:r w:rsidR="0010752C">
        <w:rPr>
          <w:color w:val="000000"/>
          <w:sz w:val="24"/>
          <w:szCs w:val="24"/>
        </w:rPr>
        <w:t xml:space="preserve">vide a description of what the </w:t>
      </w:r>
      <w:r w:rsidR="00747661">
        <w:rPr>
          <w:color w:val="000000"/>
          <w:sz w:val="24"/>
          <w:szCs w:val="24"/>
        </w:rPr>
        <w:t xml:space="preserve">Deliverables </w:t>
      </w:r>
      <w:r w:rsidR="00245689">
        <w:rPr>
          <w:color w:val="000000"/>
          <w:sz w:val="24"/>
          <w:szCs w:val="24"/>
        </w:rPr>
        <w:t xml:space="preserve">will </w:t>
      </w:r>
      <w:r w:rsidRPr="00545606">
        <w:rPr>
          <w:color w:val="000000"/>
          <w:sz w:val="24"/>
          <w:szCs w:val="24"/>
        </w:rPr>
        <w:t>entail</w:t>
      </w:r>
      <w:r w:rsidR="00747661">
        <w:rPr>
          <w:color w:val="000000"/>
          <w:sz w:val="24"/>
          <w:szCs w:val="24"/>
        </w:rPr>
        <w:t>,</w:t>
      </w:r>
      <w:r w:rsidRPr="00545606">
        <w:rPr>
          <w:color w:val="000000"/>
          <w:sz w:val="24"/>
          <w:szCs w:val="24"/>
        </w:rPr>
        <w:t xml:space="preserve"> together with the specif</w:t>
      </w:r>
      <w:r w:rsidR="0010752C">
        <w:rPr>
          <w:color w:val="000000"/>
          <w:sz w:val="24"/>
          <w:szCs w:val="24"/>
        </w:rPr>
        <w:t>ic standards applicable</w:t>
      </w:r>
      <w:r w:rsidR="00747661">
        <w:rPr>
          <w:color w:val="000000"/>
          <w:sz w:val="24"/>
          <w:szCs w:val="24"/>
        </w:rPr>
        <w:t>.</w:t>
      </w:r>
      <w:r w:rsidRPr="00545606">
        <w:rPr>
          <w:color w:val="000000"/>
          <w:sz w:val="24"/>
          <w:szCs w:val="24"/>
        </w:rPr>
        <w:t xml:space="preserve"> </w:t>
      </w:r>
    </w:p>
    <w:p w14:paraId="4654CE02" w14:textId="115E728D" w:rsidR="007F2134" w:rsidRDefault="007F2134" w:rsidP="007F2134">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Pr>
          <w:sz w:val="24"/>
          <w:szCs w:val="24"/>
        </w:rPr>
        <w:t xml:space="preserve">The </w:t>
      </w:r>
      <w:r w:rsidR="00747661">
        <w:rPr>
          <w:sz w:val="24"/>
          <w:szCs w:val="24"/>
        </w:rPr>
        <w:t xml:space="preserve">Deliverables </w:t>
      </w:r>
      <w:r w:rsidR="00EF1E7B">
        <w:rPr>
          <w:sz w:val="24"/>
          <w:szCs w:val="24"/>
        </w:rPr>
        <w:t xml:space="preserve">are to be </w:t>
      </w:r>
      <w:r>
        <w:rPr>
          <w:sz w:val="24"/>
          <w:szCs w:val="24"/>
        </w:rPr>
        <w:t xml:space="preserve">provided in the following regions. Buyer(s) will specify their requirements at the Call-Off stage. </w:t>
      </w:r>
    </w:p>
    <w:p w14:paraId="1E54BE37" w14:textId="0878D15E"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East Midlands (England) and</w:t>
      </w:r>
      <w:r w:rsidRPr="007F2134">
        <w:rPr>
          <w:sz w:val="24"/>
          <w:szCs w:val="24"/>
        </w:rPr>
        <w:t xml:space="preserve"> East of England</w:t>
      </w:r>
      <w:r>
        <w:rPr>
          <w:sz w:val="24"/>
          <w:szCs w:val="24"/>
        </w:rPr>
        <w:t>;</w:t>
      </w:r>
    </w:p>
    <w:p w14:paraId="34121248" w14:textId="709293ED"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West Midlands (England) and</w:t>
      </w:r>
      <w:r w:rsidRPr="007F2134">
        <w:rPr>
          <w:sz w:val="24"/>
          <w:szCs w:val="24"/>
        </w:rPr>
        <w:t xml:space="preserve"> North West (England)</w:t>
      </w:r>
      <w:r>
        <w:rPr>
          <w:sz w:val="24"/>
          <w:szCs w:val="24"/>
        </w:rPr>
        <w:t>;</w:t>
      </w:r>
    </w:p>
    <w:p w14:paraId="345426E1" w14:textId="17AAE945"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London, South East (England) and</w:t>
      </w:r>
      <w:r w:rsidRPr="007F2134">
        <w:rPr>
          <w:sz w:val="24"/>
          <w:szCs w:val="24"/>
        </w:rPr>
        <w:t xml:space="preserve"> South West (England)</w:t>
      </w:r>
      <w:r>
        <w:rPr>
          <w:sz w:val="24"/>
          <w:szCs w:val="24"/>
        </w:rPr>
        <w:t>;</w:t>
      </w:r>
    </w:p>
    <w:p w14:paraId="3F177AAE" w14:textId="77777777" w:rsid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sidRPr="007F2134">
        <w:rPr>
          <w:sz w:val="24"/>
          <w:szCs w:val="24"/>
        </w:rPr>
        <w:t>Northern Ireland</w:t>
      </w:r>
      <w:r>
        <w:rPr>
          <w:sz w:val="24"/>
          <w:szCs w:val="24"/>
        </w:rPr>
        <w:t xml:space="preserve">; </w:t>
      </w:r>
    </w:p>
    <w:p w14:paraId="7201A179" w14:textId="22383A89"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jc w:val="both"/>
        <w:rPr>
          <w:sz w:val="24"/>
          <w:szCs w:val="24"/>
        </w:rPr>
      </w:pPr>
      <w:r>
        <w:rPr>
          <w:sz w:val="24"/>
          <w:szCs w:val="24"/>
        </w:rPr>
        <w:t>Scotland; and</w:t>
      </w:r>
    </w:p>
    <w:p w14:paraId="0F80888C" w14:textId="2A146B13" w:rsidR="007F2134" w:rsidRPr="007F2134" w:rsidRDefault="007F2134" w:rsidP="007F2134">
      <w:pPr>
        <w:pStyle w:val="ListParagraph"/>
        <w:numPr>
          <w:ilvl w:val="0"/>
          <w:numId w:val="34"/>
        </w:numPr>
        <w:pBdr>
          <w:top w:val="nil"/>
          <w:left w:val="nil"/>
          <w:bottom w:val="nil"/>
          <w:right w:val="nil"/>
          <w:between w:val="nil"/>
        </w:pBdr>
        <w:tabs>
          <w:tab w:val="left" w:pos="2381"/>
          <w:tab w:val="left" w:pos="2552"/>
        </w:tabs>
        <w:spacing w:before="120" w:after="120"/>
        <w:contextualSpacing w:val="0"/>
        <w:jc w:val="both"/>
        <w:rPr>
          <w:sz w:val="24"/>
          <w:szCs w:val="24"/>
        </w:rPr>
      </w:pPr>
      <w:r w:rsidRPr="007F2134">
        <w:rPr>
          <w:sz w:val="24"/>
          <w:szCs w:val="24"/>
        </w:rPr>
        <w:t>Wales</w:t>
      </w:r>
      <w:r>
        <w:rPr>
          <w:sz w:val="24"/>
          <w:szCs w:val="24"/>
        </w:rPr>
        <w:t>.</w:t>
      </w:r>
    </w:p>
    <w:p w14:paraId="2D4EA87B" w14:textId="77777777" w:rsidR="00184885" w:rsidRDefault="00422D4E" w:rsidP="0029052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r w:rsidRPr="00545606">
        <w:rPr>
          <w:color w:val="000000"/>
          <w:sz w:val="24"/>
          <w:szCs w:val="24"/>
        </w:rPr>
        <w:t>Th</w:t>
      </w:r>
      <w:r w:rsidR="00245689">
        <w:rPr>
          <w:color w:val="000000"/>
          <w:sz w:val="24"/>
          <w:szCs w:val="24"/>
        </w:rPr>
        <w:t>e</w:t>
      </w:r>
      <w:r w:rsidRPr="00545606">
        <w:rPr>
          <w:color w:val="000000"/>
          <w:sz w:val="24"/>
          <w:szCs w:val="24"/>
        </w:rPr>
        <w:t xml:space="preserve"> </w:t>
      </w:r>
      <w:r w:rsidRPr="006008C6">
        <w:rPr>
          <w:sz w:val="24"/>
          <w:szCs w:val="24"/>
        </w:rPr>
        <w:t xml:space="preserve">Framework </w:t>
      </w:r>
      <w:r w:rsidR="006008C6" w:rsidRPr="006008C6">
        <w:rPr>
          <w:sz w:val="24"/>
          <w:szCs w:val="24"/>
        </w:rPr>
        <w:t>Agreement</w:t>
      </w:r>
      <w:r w:rsidRPr="006008C6">
        <w:rPr>
          <w:sz w:val="24"/>
          <w:szCs w:val="24"/>
        </w:rPr>
        <w:t xml:space="preserve"> will be managed centrally by </w:t>
      </w:r>
      <w:r w:rsidR="00245689" w:rsidRPr="006008C6">
        <w:rPr>
          <w:sz w:val="24"/>
          <w:szCs w:val="24"/>
        </w:rPr>
        <w:t xml:space="preserve">us </w:t>
      </w:r>
      <w:r w:rsidRPr="006008C6">
        <w:rPr>
          <w:sz w:val="24"/>
          <w:szCs w:val="24"/>
        </w:rPr>
        <w:t xml:space="preserve">and Call-Off </w:t>
      </w:r>
      <w:r w:rsidR="00245689" w:rsidRPr="006008C6">
        <w:rPr>
          <w:sz w:val="24"/>
          <w:szCs w:val="24"/>
        </w:rPr>
        <w:t>Contracts</w:t>
      </w:r>
      <w:r w:rsidRPr="006008C6">
        <w:rPr>
          <w:sz w:val="24"/>
          <w:szCs w:val="24"/>
        </w:rPr>
        <w:t xml:space="preserve"> will be managed by </w:t>
      </w:r>
      <w:r w:rsidR="00245689" w:rsidRPr="006008C6">
        <w:rPr>
          <w:sz w:val="24"/>
          <w:szCs w:val="24"/>
        </w:rPr>
        <w:t>Buyers</w:t>
      </w:r>
      <w:r w:rsidRPr="006008C6">
        <w:rPr>
          <w:sz w:val="24"/>
          <w:szCs w:val="24"/>
        </w:rPr>
        <w:t>.</w:t>
      </w:r>
    </w:p>
    <w:p w14:paraId="093ACC21" w14:textId="67F11426" w:rsidR="001179C9" w:rsidRPr="00B55F79" w:rsidRDefault="001179C9" w:rsidP="001179C9">
      <w:pPr>
        <w:numPr>
          <w:ilvl w:val="1"/>
          <w:numId w:val="1"/>
        </w:numPr>
        <w:pBdr>
          <w:top w:val="nil"/>
          <w:left w:val="nil"/>
          <w:bottom w:val="nil"/>
          <w:right w:val="nil"/>
          <w:between w:val="nil"/>
        </w:pBdr>
        <w:tabs>
          <w:tab w:val="left" w:pos="2381"/>
          <w:tab w:val="left" w:pos="2552"/>
        </w:tabs>
        <w:spacing w:before="240" w:after="120"/>
        <w:ind w:left="851" w:hanging="567"/>
        <w:jc w:val="both"/>
        <w:rPr>
          <w:sz w:val="24"/>
          <w:szCs w:val="24"/>
        </w:rPr>
      </w:pPr>
      <w:r w:rsidRPr="00B55F79">
        <w:rPr>
          <w:sz w:val="24"/>
          <w:szCs w:val="24"/>
        </w:rPr>
        <w:t xml:space="preserve">The </w:t>
      </w:r>
      <w:r w:rsidR="006E7825">
        <w:rPr>
          <w:sz w:val="24"/>
          <w:szCs w:val="24"/>
        </w:rPr>
        <w:t>M</w:t>
      </w:r>
      <w:r w:rsidR="00B55F79" w:rsidRPr="00B55F79">
        <w:rPr>
          <w:sz w:val="24"/>
          <w:szCs w:val="24"/>
        </w:rPr>
        <w:t xml:space="preserve">andatory </w:t>
      </w:r>
      <w:r w:rsidR="006E7825">
        <w:rPr>
          <w:sz w:val="24"/>
          <w:szCs w:val="24"/>
        </w:rPr>
        <w:t>S</w:t>
      </w:r>
      <w:r w:rsidR="00B55F79" w:rsidRPr="00B55F79">
        <w:rPr>
          <w:sz w:val="24"/>
          <w:szCs w:val="24"/>
        </w:rPr>
        <w:t xml:space="preserve">ervices </w:t>
      </w:r>
      <w:r w:rsidR="006E7825">
        <w:rPr>
          <w:sz w:val="24"/>
          <w:szCs w:val="24"/>
        </w:rPr>
        <w:t xml:space="preserve">Pricing </w:t>
      </w:r>
      <w:r w:rsidR="007C6292">
        <w:rPr>
          <w:sz w:val="24"/>
          <w:szCs w:val="24"/>
        </w:rPr>
        <w:t>S</w:t>
      </w:r>
      <w:r w:rsidRPr="00B55F79">
        <w:rPr>
          <w:sz w:val="24"/>
          <w:szCs w:val="24"/>
        </w:rPr>
        <w:t xml:space="preserve">tructure </w:t>
      </w:r>
      <w:r w:rsidR="00B55F79" w:rsidRPr="00B55F79">
        <w:rPr>
          <w:sz w:val="24"/>
          <w:szCs w:val="24"/>
        </w:rPr>
        <w:t xml:space="preserve">for all </w:t>
      </w:r>
      <w:r w:rsidR="007C6292">
        <w:rPr>
          <w:sz w:val="24"/>
          <w:szCs w:val="24"/>
        </w:rPr>
        <w:t>L</w:t>
      </w:r>
      <w:r w:rsidR="00B55F79" w:rsidRPr="00B55F79">
        <w:rPr>
          <w:sz w:val="24"/>
          <w:szCs w:val="24"/>
        </w:rPr>
        <w:t xml:space="preserve">ots </w:t>
      </w:r>
      <w:r w:rsidRPr="00B55F79">
        <w:rPr>
          <w:sz w:val="24"/>
          <w:szCs w:val="24"/>
        </w:rPr>
        <w:t xml:space="preserve">in this procurement will comprise of the following: </w:t>
      </w:r>
    </w:p>
    <w:p w14:paraId="0A3369D1" w14:textId="2AF2DB27" w:rsidR="00B55F79" w:rsidRPr="00B55F79" w:rsidRDefault="008518CA" w:rsidP="00B55F79">
      <w:pPr>
        <w:numPr>
          <w:ilvl w:val="2"/>
          <w:numId w:val="1"/>
        </w:numPr>
        <w:pBdr>
          <w:top w:val="nil"/>
          <w:left w:val="nil"/>
          <w:bottom w:val="nil"/>
          <w:right w:val="nil"/>
          <w:between w:val="nil"/>
        </w:pBdr>
        <w:tabs>
          <w:tab w:val="left" w:pos="1701"/>
        </w:tabs>
        <w:spacing w:before="240" w:after="120"/>
        <w:ind w:left="1702" w:hanging="851"/>
        <w:jc w:val="both"/>
        <w:rPr>
          <w:color w:val="FF0000"/>
          <w:sz w:val="24"/>
          <w:szCs w:val="24"/>
        </w:rPr>
      </w:pPr>
      <w:r w:rsidRPr="001179C9">
        <w:rPr>
          <w:rFonts w:eastAsia="Times New Roman"/>
          <w:color w:val="000000"/>
          <w:sz w:val="24"/>
          <w:szCs w:val="24"/>
        </w:rPr>
        <w:t xml:space="preserve">All pricing </w:t>
      </w:r>
      <w:r w:rsidR="00B55F79">
        <w:rPr>
          <w:rFonts w:eastAsia="Times New Roman"/>
          <w:color w:val="000000"/>
          <w:sz w:val="24"/>
          <w:szCs w:val="24"/>
        </w:rPr>
        <w:t xml:space="preserve">inserted </w:t>
      </w:r>
      <w:r w:rsidRPr="001179C9">
        <w:rPr>
          <w:rFonts w:eastAsia="Times New Roman"/>
          <w:color w:val="000000"/>
          <w:sz w:val="24"/>
          <w:szCs w:val="24"/>
        </w:rPr>
        <w:t>in</w:t>
      </w:r>
      <w:r w:rsidR="00B55F79">
        <w:rPr>
          <w:rFonts w:eastAsia="Times New Roman"/>
          <w:color w:val="000000"/>
          <w:sz w:val="24"/>
          <w:szCs w:val="24"/>
        </w:rPr>
        <w:t>to</w:t>
      </w:r>
      <w:r w:rsidRPr="001179C9">
        <w:rPr>
          <w:rFonts w:eastAsia="Times New Roman"/>
          <w:color w:val="000000"/>
          <w:sz w:val="24"/>
          <w:szCs w:val="24"/>
        </w:rPr>
        <w:t xml:space="preserve"> </w:t>
      </w:r>
      <w:r w:rsidR="00B55F79">
        <w:rPr>
          <w:rFonts w:eastAsia="Times New Roman"/>
          <w:color w:val="000000"/>
          <w:sz w:val="24"/>
          <w:szCs w:val="24"/>
        </w:rPr>
        <w:t xml:space="preserve">Framework </w:t>
      </w:r>
      <w:r w:rsidRPr="00B55F79">
        <w:rPr>
          <w:rFonts w:eastAsia="Times New Roman"/>
          <w:sz w:val="24"/>
          <w:szCs w:val="24"/>
        </w:rPr>
        <w:t xml:space="preserve">Schedule 3 </w:t>
      </w:r>
      <w:r w:rsidR="00B55F79" w:rsidRPr="00B55F79">
        <w:rPr>
          <w:rFonts w:eastAsia="Times New Roman"/>
          <w:sz w:val="24"/>
          <w:szCs w:val="24"/>
        </w:rPr>
        <w:t xml:space="preserve">(Framework </w:t>
      </w:r>
      <w:r w:rsidR="00B55F79">
        <w:rPr>
          <w:rFonts w:eastAsia="Times New Roman"/>
          <w:color w:val="000000"/>
          <w:sz w:val="24"/>
          <w:szCs w:val="24"/>
        </w:rPr>
        <w:t xml:space="preserve">Prices) </w:t>
      </w:r>
      <w:r w:rsidRPr="001179C9">
        <w:rPr>
          <w:rFonts w:eastAsia="Times New Roman"/>
          <w:color w:val="000000"/>
          <w:sz w:val="24"/>
          <w:szCs w:val="24"/>
        </w:rPr>
        <w:t xml:space="preserve">of the </w:t>
      </w:r>
      <w:r w:rsidR="00B55F79">
        <w:rPr>
          <w:rFonts w:eastAsia="Times New Roman"/>
          <w:color w:val="000000"/>
          <w:sz w:val="24"/>
          <w:szCs w:val="24"/>
        </w:rPr>
        <w:t xml:space="preserve">Framework </w:t>
      </w:r>
      <w:r w:rsidRPr="001179C9">
        <w:rPr>
          <w:rFonts w:eastAsia="Times New Roman"/>
          <w:color w:val="000000"/>
          <w:sz w:val="24"/>
          <w:szCs w:val="24"/>
        </w:rPr>
        <w:t>Agreement will be used</w:t>
      </w:r>
      <w:r w:rsidR="00B55F79">
        <w:rPr>
          <w:rFonts w:eastAsia="Times New Roman"/>
          <w:color w:val="000000"/>
          <w:sz w:val="24"/>
          <w:szCs w:val="24"/>
        </w:rPr>
        <w:t>,</w:t>
      </w:r>
      <w:r w:rsidRPr="001179C9">
        <w:rPr>
          <w:rFonts w:eastAsia="Times New Roman"/>
          <w:color w:val="000000"/>
          <w:sz w:val="24"/>
          <w:szCs w:val="24"/>
        </w:rPr>
        <w:t xml:space="preserve"> within the Call</w:t>
      </w:r>
      <w:r w:rsidR="00B55F79">
        <w:rPr>
          <w:rFonts w:eastAsia="Times New Roman"/>
          <w:color w:val="000000"/>
          <w:sz w:val="24"/>
          <w:szCs w:val="24"/>
        </w:rPr>
        <w:t>-</w:t>
      </w:r>
      <w:r w:rsidRPr="001179C9">
        <w:rPr>
          <w:rFonts w:eastAsia="Times New Roman"/>
          <w:color w:val="000000"/>
          <w:sz w:val="24"/>
          <w:szCs w:val="24"/>
        </w:rPr>
        <w:t>Off procedure</w:t>
      </w:r>
      <w:r w:rsidR="00B55F79">
        <w:rPr>
          <w:rFonts w:eastAsia="Times New Roman"/>
          <w:color w:val="000000"/>
          <w:sz w:val="24"/>
          <w:szCs w:val="24"/>
        </w:rPr>
        <w:t>,</w:t>
      </w:r>
      <w:r w:rsidRPr="001179C9">
        <w:rPr>
          <w:rFonts w:eastAsia="Times New Roman"/>
          <w:color w:val="000000"/>
          <w:sz w:val="24"/>
          <w:szCs w:val="24"/>
        </w:rPr>
        <w:t xml:space="preserve"> as the maximum chargeable rate by the Supplier for all </w:t>
      </w:r>
      <w:r w:rsidR="007C6292">
        <w:rPr>
          <w:rFonts w:eastAsia="Times New Roman"/>
          <w:color w:val="000000"/>
          <w:sz w:val="24"/>
          <w:szCs w:val="24"/>
        </w:rPr>
        <w:t>L</w:t>
      </w:r>
      <w:r w:rsidRPr="001179C9">
        <w:rPr>
          <w:rFonts w:eastAsia="Times New Roman"/>
          <w:color w:val="000000"/>
          <w:sz w:val="24"/>
          <w:szCs w:val="24"/>
        </w:rPr>
        <w:t xml:space="preserve">ots.  </w:t>
      </w:r>
    </w:p>
    <w:p w14:paraId="31C16C11" w14:textId="3D4016E8" w:rsidR="008518CA" w:rsidRPr="00747661" w:rsidRDefault="00B55F79" w:rsidP="00747661">
      <w:pPr>
        <w:numPr>
          <w:ilvl w:val="2"/>
          <w:numId w:val="1"/>
        </w:numPr>
        <w:pBdr>
          <w:top w:val="nil"/>
          <w:left w:val="nil"/>
          <w:bottom w:val="nil"/>
          <w:right w:val="nil"/>
          <w:between w:val="nil"/>
        </w:pBdr>
        <w:tabs>
          <w:tab w:val="left" w:pos="1701"/>
        </w:tabs>
        <w:spacing w:before="120" w:after="120"/>
        <w:ind w:left="1702" w:hanging="851"/>
        <w:jc w:val="both"/>
        <w:rPr>
          <w:color w:val="FF0000"/>
          <w:sz w:val="24"/>
          <w:szCs w:val="24"/>
        </w:rPr>
      </w:pPr>
      <w:r>
        <w:rPr>
          <w:rFonts w:eastAsia="Times New Roman"/>
          <w:color w:val="000000"/>
          <w:sz w:val="24"/>
          <w:szCs w:val="24"/>
        </w:rPr>
        <w:t>The m</w:t>
      </w:r>
      <w:r w:rsidR="008518CA" w:rsidRPr="001179C9">
        <w:rPr>
          <w:rFonts w:eastAsia="Times New Roman"/>
          <w:color w:val="000000"/>
          <w:sz w:val="24"/>
          <w:szCs w:val="24"/>
        </w:rPr>
        <w:t xml:space="preserve">aximum prices cannot be exceeded throughout the life of the </w:t>
      </w:r>
      <w:r>
        <w:rPr>
          <w:rFonts w:eastAsia="Times New Roman"/>
          <w:color w:val="000000"/>
          <w:sz w:val="24"/>
          <w:szCs w:val="24"/>
        </w:rPr>
        <w:t>Framework Agreement</w:t>
      </w:r>
      <w:r w:rsidR="008518CA" w:rsidRPr="001179C9">
        <w:rPr>
          <w:rFonts w:eastAsia="Times New Roman"/>
          <w:color w:val="000000"/>
          <w:sz w:val="24"/>
          <w:szCs w:val="24"/>
        </w:rPr>
        <w:t xml:space="preserve"> but can be decreased in accordance with the Call</w:t>
      </w:r>
      <w:r>
        <w:rPr>
          <w:rFonts w:eastAsia="Times New Roman"/>
          <w:color w:val="000000"/>
          <w:sz w:val="24"/>
          <w:szCs w:val="24"/>
        </w:rPr>
        <w:t>-</w:t>
      </w:r>
      <w:r w:rsidR="008518CA" w:rsidRPr="001179C9">
        <w:rPr>
          <w:rFonts w:eastAsia="Times New Roman"/>
          <w:color w:val="000000"/>
          <w:sz w:val="24"/>
          <w:szCs w:val="24"/>
        </w:rPr>
        <w:t>Off procedure</w:t>
      </w:r>
      <w:r>
        <w:rPr>
          <w:rFonts w:eastAsia="Times New Roman"/>
          <w:color w:val="000000"/>
          <w:sz w:val="24"/>
          <w:szCs w:val="24"/>
        </w:rPr>
        <w:t>,</w:t>
      </w:r>
      <w:r w:rsidR="008518CA" w:rsidRPr="001179C9">
        <w:rPr>
          <w:rFonts w:eastAsia="Times New Roman"/>
          <w:color w:val="000000"/>
          <w:sz w:val="24"/>
          <w:szCs w:val="24"/>
        </w:rPr>
        <w:t xml:space="preserve"> as set out in </w:t>
      </w:r>
      <w:r>
        <w:rPr>
          <w:rFonts w:eastAsia="Times New Roman"/>
          <w:color w:val="000000"/>
          <w:sz w:val="24"/>
          <w:szCs w:val="24"/>
        </w:rPr>
        <w:t xml:space="preserve">Framework </w:t>
      </w:r>
      <w:r w:rsidR="008518CA" w:rsidRPr="00B55F79">
        <w:rPr>
          <w:rFonts w:eastAsia="Times New Roman"/>
          <w:sz w:val="24"/>
          <w:szCs w:val="24"/>
        </w:rPr>
        <w:t xml:space="preserve">Schedule 7 </w:t>
      </w:r>
      <w:r w:rsidRPr="00B55F79">
        <w:rPr>
          <w:rFonts w:eastAsia="Times New Roman"/>
          <w:sz w:val="24"/>
          <w:szCs w:val="24"/>
        </w:rPr>
        <w:t xml:space="preserve">(Call-Off Award Procedure) </w:t>
      </w:r>
      <w:r w:rsidR="008518CA" w:rsidRPr="00B55F79">
        <w:rPr>
          <w:rFonts w:eastAsia="Times New Roman"/>
          <w:sz w:val="24"/>
          <w:szCs w:val="24"/>
        </w:rPr>
        <w:t xml:space="preserve">of the </w:t>
      </w:r>
      <w:r w:rsidR="008518CA" w:rsidRPr="001179C9">
        <w:rPr>
          <w:rFonts w:eastAsia="Times New Roman"/>
          <w:color w:val="000000"/>
          <w:sz w:val="24"/>
          <w:szCs w:val="24"/>
        </w:rPr>
        <w:t>Framework Agreement.</w:t>
      </w:r>
    </w:p>
    <w:p w14:paraId="6F5D521A" w14:textId="43BC517C" w:rsidR="00747661" w:rsidRPr="00D11569" w:rsidRDefault="00747661" w:rsidP="00747661">
      <w:pPr>
        <w:numPr>
          <w:ilvl w:val="2"/>
          <w:numId w:val="1"/>
        </w:numPr>
        <w:pBdr>
          <w:top w:val="nil"/>
          <w:left w:val="nil"/>
          <w:bottom w:val="nil"/>
          <w:right w:val="nil"/>
          <w:between w:val="nil"/>
        </w:pBdr>
        <w:tabs>
          <w:tab w:val="left" w:pos="1701"/>
        </w:tabs>
        <w:spacing w:before="120" w:after="360"/>
        <w:ind w:left="1702" w:hanging="851"/>
        <w:jc w:val="both"/>
        <w:rPr>
          <w:sz w:val="24"/>
          <w:szCs w:val="24"/>
        </w:rPr>
      </w:pPr>
      <w:r w:rsidRPr="00D11569">
        <w:rPr>
          <w:sz w:val="24"/>
          <w:szCs w:val="24"/>
        </w:rPr>
        <w:t xml:space="preserve">Pricing for transportation (collection and return) of linen items to and from the designated collection and return points, which will be fixed at Call-Off in accordance with the Call-Off Procedure defined in Framework Schedule 7 (Call-Off Award Procedure). </w:t>
      </w:r>
    </w:p>
    <w:p w14:paraId="4FA54F2F" w14:textId="77777777" w:rsidR="00EF1E7B" w:rsidRDefault="00EF1E7B" w:rsidP="00EF1E7B">
      <w:pPr>
        <w:pStyle w:val="Heading1"/>
        <w:numPr>
          <w:ilvl w:val="0"/>
          <w:numId w:val="0"/>
        </w:numPr>
        <w:shd w:val="clear" w:color="auto" w:fill="FFFFFF" w:themeFill="background1"/>
        <w:tabs>
          <w:tab w:val="left" w:pos="1134"/>
          <w:tab w:val="left" w:pos="2552"/>
        </w:tabs>
        <w:spacing w:after="120"/>
        <w:ind w:left="730"/>
        <w:jc w:val="both"/>
        <w:rPr>
          <w:sz w:val="24"/>
          <w:szCs w:val="24"/>
        </w:rPr>
      </w:pPr>
      <w:r>
        <w:rPr>
          <w:sz w:val="24"/>
          <w:szCs w:val="24"/>
        </w:rPr>
        <w:br w:type="page"/>
      </w:r>
    </w:p>
    <w:p w14:paraId="6C3917FD" w14:textId="60B6609D" w:rsidR="00ED1D2E" w:rsidRDefault="006008C6" w:rsidP="00EE72BB">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9" w:name="_Ref19014475"/>
      <w:r>
        <w:rPr>
          <w:sz w:val="24"/>
          <w:szCs w:val="24"/>
        </w:rPr>
        <w:lastRenderedPageBreak/>
        <w:t xml:space="preserve">Description of </w:t>
      </w:r>
      <w:r w:rsidR="00961BCB">
        <w:rPr>
          <w:sz w:val="24"/>
          <w:szCs w:val="24"/>
        </w:rPr>
        <w:t>Lot</w:t>
      </w:r>
      <w:r>
        <w:rPr>
          <w:sz w:val="24"/>
          <w:szCs w:val="24"/>
        </w:rPr>
        <w:t>s</w:t>
      </w:r>
      <w:bookmarkEnd w:id="9"/>
    </w:p>
    <w:p w14:paraId="092779D7" w14:textId="59769E94" w:rsidR="006008C6" w:rsidRPr="006008C6" w:rsidRDefault="00801598"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color w:val="000000"/>
        </w:rPr>
      </w:pPr>
      <w:r>
        <w:rPr>
          <w:color w:val="000000"/>
          <w:sz w:val="24"/>
          <w:szCs w:val="24"/>
        </w:rPr>
        <w:t>This Framework Agreement comprises</w:t>
      </w:r>
      <w:r w:rsidR="006008C6" w:rsidRPr="006008C6">
        <w:rPr>
          <w:color w:val="000000"/>
          <w:sz w:val="24"/>
          <w:szCs w:val="24"/>
        </w:rPr>
        <w:t xml:space="preserve"> of three (3) </w:t>
      </w:r>
      <w:r w:rsidR="00B55F79">
        <w:rPr>
          <w:color w:val="000000"/>
          <w:sz w:val="24"/>
          <w:szCs w:val="24"/>
        </w:rPr>
        <w:t>l</w:t>
      </w:r>
      <w:r w:rsidR="006008C6" w:rsidRPr="006008C6">
        <w:rPr>
          <w:color w:val="000000"/>
          <w:sz w:val="24"/>
          <w:szCs w:val="24"/>
        </w:rPr>
        <w:t xml:space="preserve">ots. The table </w:t>
      </w:r>
      <w:r w:rsidR="00B55F79">
        <w:rPr>
          <w:color w:val="000000"/>
          <w:sz w:val="24"/>
          <w:szCs w:val="24"/>
        </w:rPr>
        <w:t xml:space="preserve">set out </w:t>
      </w:r>
      <w:r w:rsidR="006008C6" w:rsidRPr="006008C6">
        <w:rPr>
          <w:color w:val="000000"/>
          <w:sz w:val="24"/>
          <w:szCs w:val="24"/>
        </w:rPr>
        <w:t>in paragraph 2.2 provides a description</w:t>
      </w:r>
      <w:r w:rsidR="0010752C">
        <w:rPr>
          <w:color w:val="000000"/>
          <w:sz w:val="24"/>
          <w:szCs w:val="24"/>
        </w:rPr>
        <w:t xml:space="preserve"> of the types of </w:t>
      </w:r>
      <w:r w:rsidR="00EF1E7B">
        <w:rPr>
          <w:color w:val="000000"/>
          <w:sz w:val="24"/>
          <w:szCs w:val="24"/>
        </w:rPr>
        <w:t xml:space="preserve">Deliverables </w:t>
      </w:r>
      <w:r w:rsidR="006008C6" w:rsidRPr="006008C6">
        <w:rPr>
          <w:color w:val="000000"/>
          <w:sz w:val="24"/>
          <w:szCs w:val="24"/>
        </w:rPr>
        <w:t xml:space="preserve">available under each </w:t>
      </w:r>
      <w:r w:rsidR="00B55F79">
        <w:rPr>
          <w:color w:val="000000"/>
          <w:sz w:val="24"/>
          <w:szCs w:val="24"/>
        </w:rPr>
        <w:t>l</w:t>
      </w:r>
      <w:r w:rsidR="006008C6" w:rsidRPr="006008C6">
        <w:rPr>
          <w:color w:val="000000"/>
          <w:sz w:val="24"/>
          <w:szCs w:val="24"/>
        </w:rPr>
        <w:t>ot</w:t>
      </w:r>
      <w:r w:rsidR="006008C6">
        <w:rPr>
          <w:color w:val="000000"/>
          <w:sz w:val="24"/>
          <w:szCs w:val="24"/>
        </w:rPr>
        <w:t xml:space="preserve">. </w:t>
      </w:r>
    </w:p>
    <w:p w14:paraId="520647B2" w14:textId="29A0BFC2" w:rsidR="00ED1D2E" w:rsidRPr="006008C6" w:rsidRDefault="00961BCB" w:rsidP="00EE72BB">
      <w:pPr>
        <w:numPr>
          <w:ilvl w:val="1"/>
          <w:numId w:val="1"/>
        </w:numPr>
        <w:pBdr>
          <w:top w:val="nil"/>
          <w:left w:val="nil"/>
          <w:bottom w:val="nil"/>
          <w:right w:val="nil"/>
          <w:between w:val="nil"/>
        </w:pBdr>
        <w:tabs>
          <w:tab w:val="left" w:pos="2381"/>
          <w:tab w:val="left" w:pos="2552"/>
        </w:tabs>
        <w:spacing w:before="240" w:after="120"/>
        <w:ind w:left="851" w:hanging="567"/>
        <w:jc w:val="both"/>
        <w:rPr>
          <w:color w:val="000000"/>
        </w:rPr>
      </w:pPr>
      <w:r w:rsidRPr="006008C6">
        <w:rPr>
          <w:color w:val="000000"/>
          <w:sz w:val="24"/>
          <w:szCs w:val="24"/>
        </w:rPr>
        <w:t xml:space="preserve">A summary of </w:t>
      </w:r>
      <w:r w:rsidR="006008C6">
        <w:rPr>
          <w:color w:val="000000"/>
          <w:sz w:val="24"/>
          <w:szCs w:val="24"/>
        </w:rPr>
        <w:t>the</w:t>
      </w:r>
      <w:r w:rsidR="00B55F79">
        <w:rPr>
          <w:color w:val="000000"/>
          <w:sz w:val="24"/>
          <w:szCs w:val="24"/>
        </w:rPr>
        <w:t xml:space="preserve"> l</w:t>
      </w:r>
      <w:r w:rsidRPr="006008C6">
        <w:rPr>
          <w:color w:val="000000"/>
          <w:sz w:val="24"/>
          <w:szCs w:val="24"/>
        </w:rPr>
        <w:t xml:space="preserve">ot structure is </w:t>
      </w:r>
      <w:r w:rsidR="006008C6">
        <w:rPr>
          <w:color w:val="000000"/>
          <w:sz w:val="24"/>
          <w:szCs w:val="24"/>
        </w:rPr>
        <w:t>as follows:</w:t>
      </w:r>
    </w:p>
    <w:tbl>
      <w:tblPr>
        <w:tblStyle w:val="TableGrid"/>
        <w:tblW w:w="0" w:type="auto"/>
        <w:tblInd w:w="851" w:type="dxa"/>
        <w:tblLook w:val="04A0" w:firstRow="1" w:lastRow="0" w:firstColumn="1" w:lastColumn="0" w:noHBand="0" w:noVBand="1"/>
      </w:tblPr>
      <w:tblGrid>
        <w:gridCol w:w="987"/>
        <w:gridCol w:w="8217"/>
      </w:tblGrid>
      <w:tr w:rsidR="006008C6" w14:paraId="4D9F5BB2" w14:textId="77777777" w:rsidTr="00801598">
        <w:trPr>
          <w:trHeight w:val="552"/>
        </w:trPr>
        <w:tc>
          <w:tcPr>
            <w:tcW w:w="987" w:type="dxa"/>
            <w:shd w:val="clear" w:color="auto" w:fill="D9D9D9" w:themeFill="background1" w:themeFillShade="D9"/>
          </w:tcPr>
          <w:p w14:paraId="567AED9E" w14:textId="4593B94F" w:rsidR="006008C6" w:rsidRPr="006008C6" w:rsidRDefault="006008C6" w:rsidP="006008C6">
            <w:pPr>
              <w:spacing w:before="120" w:after="120"/>
              <w:rPr>
                <w:b/>
                <w:sz w:val="24"/>
                <w:szCs w:val="24"/>
              </w:rPr>
            </w:pPr>
            <w:r w:rsidRPr="006008C6">
              <w:rPr>
                <w:b/>
                <w:sz w:val="24"/>
                <w:szCs w:val="24"/>
              </w:rPr>
              <w:t>Lot</w:t>
            </w:r>
          </w:p>
        </w:tc>
        <w:tc>
          <w:tcPr>
            <w:tcW w:w="8217" w:type="dxa"/>
            <w:shd w:val="clear" w:color="auto" w:fill="D9D9D9" w:themeFill="background1" w:themeFillShade="D9"/>
          </w:tcPr>
          <w:p w14:paraId="163A175F" w14:textId="26C44B04" w:rsidR="006008C6" w:rsidRPr="006008C6" w:rsidRDefault="006008C6" w:rsidP="0010752C">
            <w:pPr>
              <w:spacing w:before="120" w:after="120"/>
              <w:rPr>
                <w:b/>
                <w:sz w:val="24"/>
                <w:szCs w:val="24"/>
              </w:rPr>
            </w:pPr>
            <w:r w:rsidRPr="006008C6">
              <w:rPr>
                <w:b/>
                <w:sz w:val="24"/>
                <w:szCs w:val="24"/>
              </w:rPr>
              <w:t xml:space="preserve">Description of </w:t>
            </w:r>
            <w:r w:rsidR="0010752C">
              <w:rPr>
                <w:b/>
                <w:sz w:val="24"/>
                <w:szCs w:val="24"/>
              </w:rPr>
              <w:t>S</w:t>
            </w:r>
            <w:r w:rsidRPr="006008C6">
              <w:rPr>
                <w:b/>
                <w:sz w:val="24"/>
                <w:szCs w:val="24"/>
              </w:rPr>
              <w:t>ervices</w:t>
            </w:r>
          </w:p>
        </w:tc>
      </w:tr>
      <w:tr w:rsidR="00801598" w14:paraId="7299857E" w14:textId="77777777" w:rsidTr="00801598">
        <w:trPr>
          <w:trHeight w:val="552"/>
        </w:trPr>
        <w:tc>
          <w:tcPr>
            <w:tcW w:w="987" w:type="dxa"/>
            <w:shd w:val="clear" w:color="auto" w:fill="FFFFFF" w:themeFill="background1"/>
          </w:tcPr>
          <w:p w14:paraId="710F0A65" w14:textId="2BB371AB" w:rsidR="00801598" w:rsidRPr="006008C6" w:rsidRDefault="00801598" w:rsidP="0010752C">
            <w:pPr>
              <w:spacing w:before="120" w:after="120"/>
              <w:rPr>
                <w:b/>
                <w:sz w:val="24"/>
                <w:szCs w:val="24"/>
              </w:rPr>
            </w:pPr>
            <w:r>
              <w:rPr>
                <w:b/>
                <w:sz w:val="24"/>
                <w:szCs w:val="24"/>
              </w:rPr>
              <w:t>Lot 1</w:t>
            </w:r>
            <w:r w:rsidR="0010752C">
              <w:rPr>
                <w:b/>
                <w:sz w:val="24"/>
                <w:szCs w:val="24"/>
              </w:rPr>
              <w:t xml:space="preserve"> (a &amp; b)</w:t>
            </w:r>
          </w:p>
        </w:tc>
        <w:tc>
          <w:tcPr>
            <w:tcW w:w="8217" w:type="dxa"/>
            <w:shd w:val="clear" w:color="auto" w:fill="FFFFFF" w:themeFill="background1"/>
          </w:tcPr>
          <w:p w14:paraId="0B4F15F5" w14:textId="7C5245C6" w:rsidR="00801598" w:rsidRDefault="0029052B" w:rsidP="00801598">
            <w:pPr>
              <w:tabs>
                <w:tab w:val="left" w:pos="2381"/>
                <w:tab w:val="left" w:pos="2552"/>
              </w:tabs>
              <w:spacing w:before="120" w:after="120"/>
              <w:jc w:val="both"/>
              <w:rPr>
                <w:color w:val="000000"/>
              </w:rPr>
            </w:pPr>
            <w:r>
              <w:rPr>
                <w:b/>
                <w:sz w:val="24"/>
                <w:szCs w:val="24"/>
              </w:rPr>
              <w:t xml:space="preserve">Linen Hire with </w:t>
            </w:r>
            <w:r w:rsidR="00801598" w:rsidRPr="006008C6">
              <w:rPr>
                <w:b/>
                <w:sz w:val="24"/>
                <w:szCs w:val="24"/>
              </w:rPr>
              <w:t>Standard Wash Linen and Laundry Services</w:t>
            </w:r>
            <w:r w:rsidR="00801598" w:rsidRPr="006008C6">
              <w:rPr>
                <w:sz w:val="24"/>
                <w:szCs w:val="24"/>
              </w:rPr>
              <w:t>.</w:t>
            </w:r>
          </w:p>
          <w:p w14:paraId="740A06FB" w14:textId="6BBC2F2B" w:rsidR="00801598" w:rsidRDefault="00801598" w:rsidP="00801598">
            <w:pPr>
              <w:shd w:val="clear" w:color="auto" w:fill="FFFFFF"/>
              <w:spacing w:before="120" w:after="120"/>
              <w:rPr>
                <w:sz w:val="24"/>
                <w:szCs w:val="24"/>
              </w:rPr>
            </w:pPr>
            <w:r w:rsidRPr="00801598">
              <w:rPr>
                <w:sz w:val="24"/>
                <w:szCs w:val="24"/>
              </w:rPr>
              <w:t xml:space="preserve">The Suppliers appointed to Lot 1 </w:t>
            </w:r>
            <w:r w:rsidR="001E362E">
              <w:rPr>
                <w:sz w:val="24"/>
                <w:szCs w:val="24"/>
              </w:rPr>
              <w:t xml:space="preserve">will </w:t>
            </w:r>
            <w:r w:rsidRPr="00801598">
              <w:rPr>
                <w:sz w:val="24"/>
                <w:szCs w:val="24"/>
              </w:rPr>
              <w:t>be responsible for the provision of standard wash linen and laundry services, including the processing (wash and finish) and transportation (collection and return) of linen items to Buyers.</w:t>
            </w:r>
          </w:p>
          <w:p w14:paraId="3FBAC71E" w14:textId="2BD69654" w:rsidR="00801598" w:rsidRDefault="00801598" w:rsidP="00801598">
            <w:pPr>
              <w:shd w:val="clear" w:color="auto" w:fill="FFFFFF"/>
              <w:spacing w:before="120" w:after="120"/>
              <w:rPr>
                <w:sz w:val="24"/>
                <w:szCs w:val="24"/>
              </w:rPr>
            </w:pPr>
            <w:r w:rsidRPr="00801598">
              <w:rPr>
                <w:sz w:val="24"/>
                <w:szCs w:val="24"/>
              </w:rPr>
              <w:t xml:space="preserve">This </w:t>
            </w:r>
            <w:r w:rsidR="007C6292">
              <w:rPr>
                <w:sz w:val="24"/>
                <w:szCs w:val="24"/>
              </w:rPr>
              <w:t>L</w:t>
            </w:r>
            <w:r w:rsidRPr="00801598">
              <w:rPr>
                <w:sz w:val="24"/>
                <w:szCs w:val="24"/>
              </w:rPr>
              <w:t>ot is split into 2 sub-lots</w:t>
            </w:r>
            <w:r w:rsidR="00B303A2">
              <w:rPr>
                <w:sz w:val="24"/>
                <w:szCs w:val="24"/>
              </w:rPr>
              <w:t>, namely</w:t>
            </w:r>
            <w:r>
              <w:rPr>
                <w:sz w:val="24"/>
                <w:szCs w:val="24"/>
              </w:rPr>
              <w:t xml:space="preserve">: </w:t>
            </w:r>
          </w:p>
          <w:p w14:paraId="7B758E28" w14:textId="20E41775"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a</w:t>
            </w:r>
            <w:r w:rsidR="001E362E">
              <w:rPr>
                <w:sz w:val="24"/>
                <w:szCs w:val="24"/>
              </w:rPr>
              <w:t>)</w:t>
            </w:r>
            <w:r w:rsidRPr="00801598">
              <w:rPr>
                <w:sz w:val="24"/>
                <w:szCs w:val="24"/>
              </w:rPr>
              <w:t xml:space="preserve"> </w:t>
            </w:r>
            <w:r>
              <w:rPr>
                <w:sz w:val="24"/>
                <w:szCs w:val="24"/>
              </w:rPr>
              <w:t xml:space="preserve">– </w:t>
            </w:r>
            <w:r w:rsidR="00FE51F3">
              <w:rPr>
                <w:sz w:val="24"/>
                <w:szCs w:val="24"/>
              </w:rPr>
              <w:t xml:space="preserve">Linen Hire with </w:t>
            </w:r>
            <w:r w:rsidRPr="00801598">
              <w:rPr>
                <w:sz w:val="24"/>
                <w:szCs w:val="24"/>
              </w:rPr>
              <w:t>Standard</w:t>
            </w:r>
            <w:r>
              <w:rPr>
                <w:sz w:val="24"/>
                <w:szCs w:val="24"/>
              </w:rPr>
              <w:t xml:space="preserve"> </w:t>
            </w:r>
            <w:r w:rsidRPr="00801598">
              <w:rPr>
                <w:sz w:val="24"/>
                <w:szCs w:val="24"/>
              </w:rPr>
              <w:t>Wash Linen and La</w:t>
            </w:r>
            <w:r w:rsidR="00FE51F3">
              <w:rPr>
                <w:sz w:val="24"/>
                <w:szCs w:val="24"/>
              </w:rPr>
              <w:t>undry Services</w:t>
            </w:r>
            <w:r w:rsidRPr="00801598">
              <w:rPr>
                <w:sz w:val="24"/>
                <w:szCs w:val="24"/>
              </w:rPr>
              <w:t>; and</w:t>
            </w:r>
          </w:p>
          <w:p w14:paraId="67DB8093" w14:textId="3F1DA15E" w:rsidR="00801598" w:rsidRPr="00801598" w:rsidRDefault="00801598" w:rsidP="00EE72BB">
            <w:pPr>
              <w:pStyle w:val="ListParagraph"/>
              <w:numPr>
                <w:ilvl w:val="0"/>
                <w:numId w:val="5"/>
              </w:numPr>
              <w:shd w:val="clear" w:color="auto" w:fill="FFFFFF"/>
              <w:ind w:left="318" w:hanging="284"/>
              <w:rPr>
                <w:strike/>
                <w:sz w:val="24"/>
                <w:szCs w:val="24"/>
              </w:rPr>
            </w:pPr>
            <w:r w:rsidRPr="00801598">
              <w:rPr>
                <w:sz w:val="24"/>
                <w:szCs w:val="24"/>
              </w:rPr>
              <w:t>Lot 1</w:t>
            </w:r>
            <w:r w:rsidR="001E362E">
              <w:rPr>
                <w:sz w:val="24"/>
                <w:szCs w:val="24"/>
              </w:rPr>
              <w:t>(</w:t>
            </w:r>
            <w:r w:rsidRPr="00801598">
              <w:rPr>
                <w:sz w:val="24"/>
                <w:szCs w:val="24"/>
              </w:rPr>
              <w:t>b</w:t>
            </w:r>
            <w:r w:rsidR="001E362E">
              <w:rPr>
                <w:sz w:val="24"/>
                <w:szCs w:val="24"/>
              </w:rPr>
              <w:t>)</w:t>
            </w:r>
            <w:r w:rsidRPr="00801598">
              <w:rPr>
                <w:sz w:val="24"/>
                <w:szCs w:val="24"/>
              </w:rPr>
              <w:t xml:space="preserve"> </w:t>
            </w:r>
            <w:r>
              <w:rPr>
                <w:sz w:val="24"/>
                <w:szCs w:val="24"/>
              </w:rPr>
              <w:t xml:space="preserve">– </w:t>
            </w:r>
            <w:r w:rsidRPr="00801598">
              <w:rPr>
                <w:sz w:val="24"/>
                <w:szCs w:val="24"/>
              </w:rPr>
              <w:t>Standard</w:t>
            </w:r>
            <w:r>
              <w:rPr>
                <w:sz w:val="24"/>
                <w:szCs w:val="24"/>
              </w:rPr>
              <w:t xml:space="preserve"> </w:t>
            </w:r>
            <w:r w:rsidRPr="00801598">
              <w:rPr>
                <w:sz w:val="24"/>
                <w:szCs w:val="24"/>
              </w:rPr>
              <w:t>Wash Linen and Laundry Services</w:t>
            </w:r>
            <w:r w:rsidR="00FE51F3">
              <w:rPr>
                <w:sz w:val="24"/>
                <w:szCs w:val="24"/>
              </w:rPr>
              <w:t>.</w:t>
            </w:r>
          </w:p>
          <w:p w14:paraId="6AE084E8" w14:textId="77777777" w:rsidR="00801598" w:rsidRDefault="00801598" w:rsidP="00801598">
            <w:pPr>
              <w:shd w:val="clear" w:color="auto" w:fill="FFFFFF"/>
              <w:rPr>
                <w:sz w:val="24"/>
                <w:szCs w:val="24"/>
              </w:rPr>
            </w:pPr>
          </w:p>
          <w:p w14:paraId="42579BA3" w14:textId="642EB078" w:rsidR="00801598" w:rsidRPr="00044A4C" w:rsidRDefault="00801598" w:rsidP="00801598">
            <w:pPr>
              <w:shd w:val="clear" w:color="auto" w:fill="FFFFFF"/>
              <w:rPr>
                <w:color w:val="7030A0"/>
                <w:sz w:val="24"/>
                <w:szCs w:val="24"/>
              </w:rPr>
            </w:pPr>
            <w:r>
              <w:rPr>
                <w:sz w:val="24"/>
                <w:szCs w:val="24"/>
              </w:rPr>
              <w:t>Lot 1</w:t>
            </w:r>
            <w:r w:rsidR="001E362E">
              <w:rPr>
                <w:sz w:val="24"/>
                <w:szCs w:val="24"/>
              </w:rPr>
              <w:t>(</w:t>
            </w:r>
            <w:r>
              <w:rPr>
                <w:sz w:val="24"/>
                <w:szCs w:val="24"/>
              </w:rPr>
              <w:t>a</w:t>
            </w:r>
            <w:r w:rsidR="001E362E">
              <w:rPr>
                <w:sz w:val="24"/>
                <w:szCs w:val="24"/>
              </w:rPr>
              <w:t>)</w:t>
            </w:r>
            <w:r>
              <w:rPr>
                <w:sz w:val="24"/>
                <w:szCs w:val="24"/>
              </w:rPr>
              <w:t xml:space="preserve"> includes the Mandatory Services – processing (wash and finish) and </w:t>
            </w:r>
            <w:r w:rsidRPr="00801598">
              <w:rPr>
                <w:sz w:val="24"/>
                <w:szCs w:val="24"/>
              </w:rPr>
              <w:t>transportation (collection and return) of linen items which are hired to the Buyer from the Supplier</w:t>
            </w:r>
            <w:r w:rsidRPr="00044A4C">
              <w:rPr>
                <w:color w:val="7030A0"/>
                <w:sz w:val="24"/>
                <w:szCs w:val="24"/>
              </w:rPr>
              <w:t>.</w:t>
            </w:r>
          </w:p>
          <w:p w14:paraId="35FA90A9" w14:textId="77777777" w:rsidR="00801598" w:rsidRDefault="00801598" w:rsidP="00801598">
            <w:pPr>
              <w:shd w:val="clear" w:color="auto" w:fill="FFFFFF"/>
              <w:rPr>
                <w:sz w:val="24"/>
                <w:szCs w:val="24"/>
              </w:rPr>
            </w:pPr>
          </w:p>
          <w:p w14:paraId="688C7211" w14:textId="7BA08CCF" w:rsidR="00801598" w:rsidRDefault="00801598" w:rsidP="006035CF">
            <w:pPr>
              <w:shd w:val="clear" w:color="auto" w:fill="FFFFFF"/>
              <w:spacing w:after="240"/>
              <w:rPr>
                <w:sz w:val="24"/>
                <w:szCs w:val="24"/>
              </w:rPr>
            </w:pPr>
            <w:r>
              <w:rPr>
                <w:sz w:val="24"/>
                <w:szCs w:val="24"/>
                <w:highlight w:val="white"/>
              </w:rPr>
              <w:t>Lot 1</w:t>
            </w:r>
            <w:r w:rsidR="001E362E">
              <w:rPr>
                <w:sz w:val="24"/>
                <w:szCs w:val="24"/>
                <w:highlight w:val="white"/>
              </w:rPr>
              <w:t>(</w:t>
            </w:r>
            <w:r>
              <w:rPr>
                <w:sz w:val="24"/>
                <w:szCs w:val="24"/>
                <w:highlight w:val="white"/>
              </w:rPr>
              <w:t>b</w:t>
            </w:r>
            <w:r w:rsidR="001E362E">
              <w:rPr>
                <w:sz w:val="24"/>
                <w:szCs w:val="24"/>
              </w:rPr>
              <w:t>)</w:t>
            </w:r>
            <w:r>
              <w:rPr>
                <w:sz w:val="24"/>
                <w:szCs w:val="24"/>
              </w:rPr>
              <w:t xml:space="preserve"> includes the Mandatory Services – processing (wash and finish) and transportation (collection and return) of linen items, which are owned by the Buyer.</w:t>
            </w:r>
          </w:p>
          <w:p w14:paraId="690EA9EB" w14:textId="716E2A30" w:rsidR="00B303A2" w:rsidRPr="00617B9C" w:rsidRDefault="00801598" w:rsidP="00B303A2">
            <w:pPr>
              <w:shd w:val="clear" w:color="auto" w:fill="FFFFFF"/>
              <w:spacing w:before="120" w:after="120"/>
              <w:rPr>
                <w:sz w:val="24"/>
                <w:szCs w:val="24"/>
              </w:rPr>
            </w:pPr>
            <w:r w:rsidRPr="00801598">
              <w:rPr>
                <w:sz w:val="24"/>
                <w:szCs w:val="24"/>
              </w:rPr>
              <w:t xml:space="preserve">Lot 1 Suppliers </w:t>
            </w:r>
            <w:r w:rsidR="00FF19BA">
              <w:rPr>
                <w:sz w:val="24"/>
                <w:szCs w:val="24"/>
              </w:rPr>
              <w:t xml:space="preserve">may </w:t>
            </w:r>
            <w:r w:rsidRPr="00801598">
              <w:rPr>
                <w:sz w:val="24"/>
                <w:szCs w:val="24"/>
              </w:rPr>
              <w:t xml:space="preserve">also provide Additional </w:t>
            </w:r>
            <w:r w:rsidR="000202E0" w:rsidRPr="000202E0">
              <w:rPr>
                <w:sz w:val="24"/>
                <w:szCs w:val="24"/>
              </w:rPr>
              <w:t>Services</w:t>
            </w:r>
            <w:r w:rsidRPr="00801598">
              <w:rPr>
                <w:sz w:val="24"/>
                <w:szCs w:val="24"/>
              </w:rPr>
              <w:t xml:space="preserve"> to Buyers (if required). The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Framework</w:t>
            </w:r>
            <w:r w:rsidR="00617B9C">
              <w:rPr>
                <w:sz w:val="24"/>
                <w:szCs w:val="24"/>
              </w:rPr>
              <w:t xml:space="preserve"> Schedule 1 (Specification).   </w:t>
            </w:r>
          </w:p>
        </w:tc>
      </w:tr>
      <w:tr w:rsidR="006008C6" w14:paraId="72C7ED88" w14:textId="77777777" w:rsidTr="00801598">
        <w:tc>
          <w:tcPr>
            <w:tcW w:w="987" w:type="dxa"/>
          </w:tcPr>
          <w:p w14:paraId="5555F5AB" w14:textId="0B4B9C71" w:rsidR="006008C6" w:rsidRPr="00801598" w:rsidRDefault="00801598" w:rsidP="00801598">
            <w:pPr>
              <w:tabs>
                <w:tab w:val="left" w:pos="2381"/>
                <w:tab w:val="left" w:pos="2552"/>
              </w:tabs>
              <w:spacing w:before="120" w:after="120"/>
              <w:jc w:val="both"/>
              <w:rPr>
                <w:b/>
              </w:rPr>
            </w:pPr>
            <w:r w:rsidRPr="00801598">
              <w:rPr>
                <w:b/>
              </w:rPr>
              <w:t>Lot 2</w:t>
            </w:r>
          </w:p>
        </w:tc>
        <w:tc>
          <w:tcPr>
            <w:tcW w:w="8217" w:type="dxa"/>
          </w:tcPr>
          <w:p w14:paraId="317E6E3B" w14:textId="6EC45F0C" w:rsidR="00801598" w:rsidRPr="00801598" w:rsidRDefault="00801598" w:rsidP="00801598">
            <w:pPr>
              <w:keepNext/>
              <w:shd w:val="clear" w:color="auto" w:fill="FFFFFF"/>
              <w:spacing w:before="120" w:after="120"/>
              <w:rPr>
                <w:b/>
                <w:sz w:val="24"/>
                <w:szCs w:val="24"/>
              </w:rPr>
            </w:pPr>
            <w:r w:rsidRPr="00801598">
              <w:rPr>
                <w:b/>
                <w:sz w:val="24"/>
                <w:szCs w:val="24"/>
              </w:rPr>
              <w:t>Specialist Laundry Services</w:t>
            </w:r>
            <w:r w:rsidR="00FE51F3">
              <w:rPr>
                <w:b/>
                <w:sz w:val="24"/>
                <w:szCs w:val="24"/>
              </w:rPr>
              <w:t xml:space="preserve"> (Theatre Packs)</w:t>
            </w:r>
          </w:p>
          <w:p w14:paraId="6DD60FD3" w14:textId="65FA6B36" w:rsidR="00801598" w:rsidRDefault="00801598" w:rsidP="00801598">
            <w:pPr>
              <w:spacing w:before="120" w:after="120"/>
              <w:ind w:right="-76"/>
              <w:rPr>
                <w:sz w:val="24"/>
                <w:szCs w:val="24"/>
              </w:rPr>
            </w:pPr>
            <w:r w:rsidRPr="00801598">
              <w:rPr>
                <w:sz w:val="24"/>
                <w:szCs w:val="24"/>
              </w:rPr>
              <w:t xml:space="preserve">The Suppliers appointed to Lot 2 </w:t>
            </w:r>
            <w:r w:rsidR="001E362E">
              <w:rPr>
                <w:sz w:val="24"/>
                <w:szCs w:val="24"/>
              </w:rPr>
              <w:t xml:space="preserve">will </w:t>
            </w:r>
            <w:r w:rsidRPr="00801598">
              <w:rPr>
                <w:sz w:val="24"/>
                <w:szCs w:val="24"/>
              </w:rPr>
              <w:t>be re</w:t>
            </w:r>
            <w:r w:rsidR="007C6292">
              <w:rPr>
                <w:sz w:val="24"/>
                <w:szCs w:val="24"/>
              </w:rPr>
              <w:t>sponsible for the provision of Specialist Laundry S</w:t>
            </w:r>
            <w:r w:rsidRPr="00801598">
              <w:rPr>
                <w:sz w:val="24"/>
                <w:szCs w:val="24"/>
              </w:rPr>
              <w:t>ervices (theatre packs</w:t>
            </w:r>
            <w:r w:rsidR="00FF19BA">
              <w:rPr>
                <w:sz w:val="24"/>
                <w:szCs w:val="24"/>
              </w:rPr>
              <w:t xml:space="preserve"> and drapes</w:t>
            </w:r>
            <w:r w:rsidRPr="00801598">
              <w:rPr>
                <w:sz w:val="24"/>
                <w:szCs w:val="24"/>
              </w:rPr>
              <w:t>) including the processing (wash and finish) and transportation (collection and return)</w:t>
            </w:r>
            <w:r w:rsidR="00F31CE4">
              <w:rPr>
                <w:sz w:val="24"/>
                <w:szCs w:val="24"/>
              </w:rPr>
              <w:t xml:space="preserve"> of </w:t>
            </w:r>
            <w:r w:rsidR="00D077FB">
              <w:rPr>
                <w:sz w:val="24"/>
                <w:szCs w:val="24"/>
              </w:rPr>
              <w:t>items,</w:t>
            </w:r>
            <w:r w:rsidR="00FF19BA">
              <w:rPr>
                <w:sz w:val="24"/>
                <w:szCs w:val="24"/>
              </w:rPr>
              <w:t xml:space="preserve"> </w:t>
            </w:r>
            <w:r w:rsidR="00D077FB">
              <w:rPr>
                <w:sz w:val="24"/>
                <w:szCs w:val="24"/>
              </w:rPr>
              <w:t xml:space="preserve">which are </w:t>
            </w:r>
            <w:r w:rsidRPr="00801598">
              <w:rPr>
                <w:sz w:val="24"/>
                <w:szCs w:val="24"/>
              </w:rPr>
              <w:t xml:space="preserve">hired to the Buyer from the Supplier. </w:t>
            </w:r>
          </w:p>
          <w:p w14:paraId="4429243B" w14:textId="384126D3" w:rsidR="00FF19BA" w:rsidRPr="00FF19BA" w:rsidRDefault="00FF19BA" w:rsidP="00801598">
            <w:pPr>
              <w:spacing w:before="120" w:after="120"/>
              <w:ind w:right="-76"/>
              <w:rPr>
                <w:sz w:val="24"/>
                <w:szCs w:val="24"/>
              </w:rPr>
            </w:pPr>
            <w:r>
              <w:rPr>
                <w:color w:val="000000"/>
                <w:sz w:val="24"/>
                <w:szCs w:val="24"/>
              </w:rPr>
              <w:t>All S</w:t>
            </w:r>
            <w:r w:rsidRPr="00FF19BA">
              <w:rPr>
                <w:color w:val="000000"/>
                <w:sz w:val="24"/>
                <w:szCs w:val="24"/>
              </w:rPr>
              <w:t>uppliers appointed to Lot 2 m</w:t>
            </w:r>
            <w:r w:rsidRPr="00FF19BA">
              <w:rPr>
                <w:color w:val="000000"/>
                <w:sz w:val="24"/>
                <w:szCs w:val="24"/>
                <w:shd w:val="clear" w:color="auto" w:fill="FFFFFF"/>
              </w:rPr>
              <w:t>ust comply with the specific accreditations and performance criteria laid down in the European Standard EN13795; and the requirements of the European directive for the disinfection / decontamination of Medical Devices Directive 93/42/EEC (including the requirement to CE mark).</w:t>
            </w:r>
          </w:p>
          <w:p w14:paraId="56E037C2" w14:textId="510B3709" w:rsidR="00B303A2" w:rsidRPr="00801598" w:rsidRDefault="00801598" w:rsidP="00B303A2">
            <w:pPr>
              <w:shd w:val="clear" w:color="auto" w:fill="FFFFFF"/>
              <w:spacing w:before="120" w:after="120"/>
            </w:pPr>
            <w:r w:rsidRPr="00801598">
              <w:rPr>
                <w:sz w:val="24"/>
              </w:rPr>
              <w:t xml:space="preserve">Lot 2 Suppliers </w:t>
            </w:r>
            <w:r w:rsidR="00FF19BA">
              <w:rPr>
                <w:sz w:val="24"/>
              </w:rPr>
              <w:t>may</w:t>
            </w:r>
            <w:r w:rsidR="001E362E">
              <w:rPr>
                <w:sz w:val="24"/>
              </w:rPr>
              <w:t xml:space="preserve"> </w:t>
            </w:r>
            <w:r w:rsidRPr="00801598">
              <w:rPr>
                <w:sz w:val="24"/>
              </w:rPr>
              <w:t>also provide Additional Services to Buyers (if required). T</w:t>
            </w:r>
            <w:r w:rsidRPr="00801598">
              <w:rPr>
                <w:sz w:val="24"/>
                <w:szCs w:val="24"/>
              </w:rPr>
              <w:t xml:space="preserve">he provision of Additional Services which may be required by Buyers are detailed in paragraph </w:t>
            </w:r>
            <w:r w:rsidR="001E362E">
              <w:rPr>
                <w:sz w:val="24"/>
                <w:szCs w:val="24"/>
              </w:rPr>
              <w:t>7</w:t>
            </w:r>
            <w:r w:rsidRPr="00801598">
              <w:rPr>
                <w:sz w:val="24"/>
                <w:szCs w:val="24"/>
              </w:rPr>
              <w:t xml:space="preserve"> of </w:t>
            </w:r>
            <w:r w:rsidR="00B303A2">
              <w:rPr>
                <w:sz w:val="24"/>
                <w:szCs w:val="24"/>
              </w:rPr>
              <w:t xml:space="preserve">this </w:t>
            </w:r>
            <w:r w:rsidRPr="00801598">
              <w:rPr>
                <w:sz w:val="24"/>
                <w:szCs w:val="24"/>
              </w:rPr>
              <w:t xml:space="preserve">Framework Schedule 1 (Specification).  </w:t>
            </w:r>
          </w:p>
        </w:tc>
      </w:tr>
      <w:tr w:rsidR="006008C6" w14:paraId="75D34D78" w14:textId="77777777" w:rsidTr="00801598">
        <w:tc>
          <w:tcPr>
            <w:tcW w:w="987" w:type="dxa"/>
          </w:tcPr>
          <w:p w14:paraId="6E498F01" w14:textId="5CF8CE3D" w:rsidR="006008C6" w:rsidRPr="00F22B36" w:rsidRDefault="00801598" w:rsidP="00801598">
            <w:pPr>
              <w:tabs>
                <w:tab w:val="left" w:pos="2381"/>
                <w:tab w:val="left" w:pos="2552"/>
              </w:tabs>
              <w:spacing w:before="120" w:after="120"/>
              <w:jc w:val="both"/>
              <w:rPr>
                <w:b/>
              </w:rPr>
            </w:pPr>
            <w:r w:rsidRPr="00F22B36">
              <w:rPr>
                <w:b/>
              </w:rPr>
              <w:lastRenderedPageBreak/>
              <w:t>Lot 3</w:t>
            </w:r>
          </w:p>
        </w:tc>
        <w:tc>
          <w:tcPr>
            <w:tcW w:w="8217" w:type="dxa"/>
          </w:tcPr>
          <w:p w14:paraId="7BB6268D" w14:textId="6E082F94" w:rsidR="00801598" w:rsidRPr="00F22B36" w:rsidRDefault="00801598" w:rsidP="00801598">
            <w:pPr>
              <w:keepNext/>
              <w:shd w:val="clear" w:color="auto" w:fill="FFFFFF"/>
              <w:spacing w:before="120" w:after="120"/>
              <w:rPr>
                <w:sz w:val="24"/>
                <w:szCs w:val="24"/>
              </w:rPr>
            </w:pPr>
            <w:r w:rsidRPr="00F22B36">
              <w:rPr>
                <w:b/>
                <w:sz w:val="24"/>
                <w:szCs w:val="24"/>
              </w:rPr>
              <w:t xml:space="preserve">Specialist Cleanroom Laundry Services </w:t>
            </w:r>
          </w:p>
          <w:p w14:paraId="7C5E6712" w14:textId="2C6678D8" w:rsidR="00801598" w:rsidRDefault="00801598" w:rsidP="00801598">
            <w:pPr>
              <w:shd w:val="clear" w:color="auto" w:fill="FFFFFF"/>
              <w:spacing w:before="120" w:after="120"/>
              <w:rPr>
                <w:sz w:val="24"/>
                <w:szCs w:val="24"/>
              </w:rPr>
            </w:pPr>
            <w:r w:rsidRPr="00F22B36">
              <w:rPr>
                <w:sz w:val="24"/>
                <w:szCs w:val="24"/>
              </w:rPr>
              <w:t xml:space="preserve">The Suppliers appointed to Lot 3 </w:t>
            </w:r>
            <w:r w:rsidR="001E362E">
              <w:rPr>
                <w:sz w:val="24"/>
                <w:szCs w:val="24"/>
              </w:rPr>
              <w:t xml:space="preserve">will </w:t>
            </w:r>
            <w:r w:rsidRPr="00F22B36">
              <w:rPr>
                <w:sz w:val="24"/>
                <w:szCs w:val="24"/>
              </w:rPr>
              <w:t>be responsible f</w:t>
            </w:r>
            <w:r w:rsidR="007C6292">
              <w:rPr>
                <w:sz w:val="24"/>
                <w:szCs w:val="24"/>
              </w:rPr>
              <w:t xml:space="preserve">or the provision of </w:t>
            </w:r>
            <w:r w:rsidR="00D077FB">
              <w:rPr>
                <w:sz w:val="24"/>
                <w:szCs w:val="24"/>
              </w:rPr>
              <w:t>S</w:t>
            </w:r>
            <w:r w:rsidR="007C6292">
              <w:rPr>
                <w:sz w:val="24"/>
                <w:szCs w:val="24"/>
              </w:rPr>
              <w:t>pecialist Cleanroom Laundry S</w:t>
            </w:r>
            <w:r w:rsidRPr="00F22B36">
              <w:rPr>
                <w:sz w:val="24"/>
                <w:szCs w:val="24"/>
              </w:rPr>
              <w:t>ervices including the processing (wash and finish) and transportation (collection and return) of cleanroom garments at the ISO classification specified by the Buyer at the Call</w:t>
            </w:r>
            <w:r w:rsidR="0085045F">
              <w:rPr>
                <w:sz w:val="24"/>
                <w:szCs w:val="24"/>
              </w:rPr>
              <w:t>-</w:t>
            </w:r>
            <w:r w:rsidRPr="00F22B36">
              <w:rPr>
                <w:sz w:val="24"/>
                <w:szCs w:val="24"/>
              </w:rPr>
              <w:t>Off stage.</w:t>
            </w:r>
          </w:p>
          <w:p w14:paraId="6FD58302" w14:textId="7EB3ED48" w:rsidR="00B303A2" w:rsidRDefault="00B303A2" w:rsidP="00B303A2">
            <w:pPr>
              <w:widowControl/>
              <w:spacing w:before="273"/>
              <w:jc w:val="both"/>
              <w:rPr>
                <w:rFonts w:eastAsia="Times New Roman"/>
                <w:color w:val="000000"/>
                <w:sz w:val="24"/>
                <w:szCs w:val="24"/>
              </w:rPr>
            </w:pPr>
            <w:r w:rsidRPr="00B303A2">
              <w:rPr>
                <w:rFonts w:eastAsia="Times New Roman"/>
                <w:color w:val="000000"/>
                <w:sz w:val="24"/>
                <w:szCs w:val="24"/>
              </w:rPr>
              <w:t xml:space="preserve">The Supplier must be able to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5785A8EA" w14:textId="179EB28D" w:rsidR="00B303A2" w:rsidRPr="00B303A2" w:rsidRDefault="00B303A2" w:rsidP="00405331">
            <w:pPr>
              <w:widowControl/>
              <w:numPr>
                <w:ilvl w:val="0"/>
                <w:numId w:val="31"/>
              </w:numPr>
              <w:spacing w:before="120"/>
              <w:ind w:left="714" w:hanging="357"/>
              <w:textAlignment w:val="baseline"/>
              <w:rPr>
                <w:rFonts w:eastAsia="Times New Roman"/>
                <w:color w:val="000000"/>
                <w:sz w:val="24"/>
                <w:szCs w:val="24"/>
              </w:rPr>
            </w:pPr>
            <w:r w:rsidRPr="00B303A2">
              <w:rPr>
                <w:rFonts w:eastAsia="Times New Roman"/>
                <w:color w:val="000000"/>
                <w:sz w:val="24"/>
                <w:szCs w:val="24"/>
              </w:rPr>
              <w:t>Fabric product name and product code</w:t>
            </w:r>
            <w:r>
              <w:rPr>
                <w:rFonts w:eastAsia="Times New Roman"/>
                <w:color w:val="000000"/>
                <w:sz w:val="24"/>
                <w:szCs w:val="24"/>
              </w:rPr>
              <w:t>;</w:t>
            </w:r>
          </w:p>
          <w:p w14:paraId="3DADFA74" w14:textId="3E347D33"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Particle retention/barrier properties for 0.5 μm and 5.0 μm particle sizes</w:t>
            </w:r>
            <w:r>
              <w:rPr>
                <w:rFonts w:eastAsia="Times New Roman"/>
                <w:color w:val="000000"/>
                <w:sz w:val="24"/>
                <w:szCs w:val="24"/>
              </w:rPr>
              <w:t>;</w:t>
            </w:r>
          </w:p>
          <w:p w14:paraId="566E036A" w14:textId="57A2E89A"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Air permeability result</w:t>
            </w:r>
            <w:r>
              <w:rPr>
                <w:rFonts w:eastAsia="Times New Roman"/>
                <w:color w:val="000000"/>
                <w:sz w:val="24"/>
                <w:szCs w:val="24"/>
              </w:rPr>
              <w:t>;</w:t>
            </w:r>
          </w:p>
          <w:p w14:paraId="1CB25D9F" w14:textId="1FC2491E" w:rsid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Water vapour diffusion result</w:t>
            </w:r>
            <w:r>
              <w:rPr>
                <w:rFonts w:eastAsia="Times New Roman"/>
                <w:color w:val="000000"/>
                <w:sz w:val="24"/>
                <w:szCs w:val="24"/>
              </w:rPr>
              <w:t>;</w:t>
            </w:r>
          </w:p>
          <w:p w14:paraId="5585DA17" w14:textId="7B7BD052"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Date of manufacture</w:t>
            </w:r>
            <w:r>
              <w:rPr>
                <w:rFonts w:eastAsia="Times New Roman"/>
                <w:color w:val="000000"/>
                <w:sz w:val="24"/>
                <w:szCs w:val="24"/>
              </w:rPr>
              <w:t>;</w:t>
            </w:r>
          </w:p>
          <w:p w14:paraId="0B0C835E" w14:textId="57F3E47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Operator name and any personnel number and department or cleanroom</w:t>
            </w:r>
            <w:r>
              <w:rPr>
                <w:rFonts w:eastAsia="Times New Roman"/>
                <w:color w:val="000000"/>
                <w:sz w:val="24"/>
                <w:szCs w:val="24"/>
              </w:rPr>
              <w:t>;</w:t>
            </w:r>
          </w:p>
          <w:p w14:paraId="7A186CE9" w14:textId="5D1C13FB"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 xml:space="preserve">umber </w:t>
            </w:r>
            <w:r w:rsidRPr="00B303A2">
              <w:rPr>
                <w:rFonts w:eastAsia="Times New Roman"/>
                <w:color w:val="000000"/>
                <w:sz w:val="24"/>
                <w:szCs w:val="24"/>
              </w:rPr>
              <w:t>of wash cycles</w:t>
            </w:r>
            <w:r>
              <w:rPr>
                <w:rFonts w:eastAsia="Times New Roman"/>
                <w:color w:val="000000"/>
                <w:sz w:val="24"/>
                <w:szCs w:val="24"/>
              </w:rPr>
              <w:t>;</w:t>
            </w:r>
          </w:p>
          <w:p w14:paraId="16171697" w14:textId="7DB70B7C"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N</w:t>
            </w:r>
            <w:r>
              <w:rPr>
                <w:rFonts w:eastAsia="Times New Roman"/>
                <w:color w:val="000000"/>
                <w:sz w:val="24"/>
                <w:szCs w:val="24"/>
              </w:rPr>
              <w:t>umber</w:t>
            </w:r>
            <w:r w:rsidRPr="00B303A2">
              <w:rPr>
                <w:rFonts w:eastAsia="Times New Roman"/>
                <w:color w:val="000000"/>
                <w:sz w:val="24"/>
                <w:szCs w:val="24"/>
              </w:rPr>
              <w:t xml:space="preserve"> of sterilisation cycles</w:t>
            </w:r>
            <w:r>
              <w:rPr>
                <w:rFonts w:eastAsia="Times New Roman"/>
                <w:color w:val="000000"/>
                <w:sz w:val="24"/>
                <w:szCs w:val="24"/>
              </w:rPr>
              <w:t>;</w:t>
            </w:r>
          </w:p>
          <w:p w14:paraId="0ECA60B9" w14:textId="609B33D6" w:rsidR="00B303A2" w:rsidRPr="00B303A2" w:rsidRDefault="00B303A2" w:rsidP="00405331">
            <w:pPr>
              <w:widowControl/>
              <w:numPr>
                <w:ilvl w:val="0"/>
                <w:numId w:val="31"/>
              </w:numPr>
              <w:ind w:left="714" w:hanging="357"/>
              <w:textAlignment w:val="baseline"/>
              <w:rPr>
                <w:rFonts w:eastAsia="Times New Roman"/>
                <w:color w:val="000000"/>
                <w:sz w:val="24"/>
                <w:szCs w:val="24"/>
              </w:rPr>
            </w:pPr>
            <w:r w:rsidRPr="00B303A2">
              <w:rPr>
                <w:rFonts w:eastAsia="Times New Roman"/>
                <w:color w:val="000000"/>
                <w:sz w:val="24"/>
                <w:szCs w:val="24"/>
              </w:rPr>
              <w:t>Length of time in use</w:t>
            </w:r>
            <w:r>
              <w:rPr>
                <w:rFonts w:eastAsia="Times New Roman"/>
                <w:color w:val="000000"/>
                <w:sz w:val="24"/>
                <w:szCs w:val="24"/>
              </w:rPr>
              <w:t>;</w:t>
            </w:r>
          </w:p>
          <w:p w14:paraId="04ED3FB9" w14:textId="3D2090ED" w:rsidR="00B303A2" w:rsidRPr="00B303A2" w:rsidRDefault="00B303A2" w:rsidP="00B303A2">
            <w:pPr>
              <w:widowControl/>
              <w:numPr>
                <w:ilvl w:val="0"/>
                <w:numId w:val="31"/>
              </w:numPr>
              <w:spacing w:before="14" w:after="160"/>
              <w:textAlignment w:val="baseline"/>
              <w:rPr>
                <w:rFonts w:eastAsia="Times New Roman"/>
                <w:color w:val="000000"/>
                <w:sz w:val="24"/>
                <w:szCs w:val="24"/>
              </w:rPr>
            </w:pPr>
            <w:r w:rsidRPr="00B303A2">
              <w:rPr>
                <w:rFonts w:eastAsia="Times New Roman"/>
                <w:color w:val="000000"/>
                <w:sz w:val="24"/>
                <w:szCs w:val="24"/>
              </w:rPr>
              <w:t>Any repairs or adjustments to the garment</w:t>
            </w:r>
            <w:r w:rsidRPr="00B303A2">
              <w:rPr>
                <w:rFonts w:eastAsia="Times New Roman"/>
                <w:color w:val="000000"/>
              </w:rPr>
              <w:t xml:space="preserve"> </w:t>
            </w:r>
            <w:r w:rsidRPr="00B303A2">
              <w:rPr>
                <w:rFonts w:eastAsia="Times New Roman"/>
                <w:color w:val="000000"/>
                <w:sz w:val="24"/>
                <w:szCs w:val="24"/>
              </w:rPr>
              <w:t>criteria</w:t>
            </w:r>
            <w:r>
              <w:rPr>
                <w:rFonts w:eastAsia="Times New Roman"/>
                <w:color w:val="000000"/>
                <w:sz w:val="24"/>
                <w:szCs w:val="24"/>
              </w:rPr>
              <w:t xml:space="preserve">. </w:t>
            </w:r>
            <w:r w:rsidRPr="00B303A2">
              <w:rPr>
                <w:rFonts w:eastAsia="Times New Roman"/>
                <w:color w:val="000000"/>
                <w:sz w:val="24"/>
                <w:szCs w:val="24"/>
              </w:rPr>
              <w:t> </w:t>
            </w:r>
          </w:p>
          <w:p w14:paraId="36093E66" w14:textId="72BC8ECA" w:rsidR="00D11569" w:rsidRDefault="00801598" w:rsidP="00B303A2">
            <w:pPr>
              <w:tabs>
                <w:tab w:val="left" w:pos="720"/>
              </w:tabs>
              <w:spacing w:before="240" w:after="120"/>
              <w:rPr>
                <w:sz w:val="24"/>
                <w:szCs w:val="24"/>
              </w:rPr>
            </w:pPr>
            <w:r w:rsidRPr="00F22B36">
              <w:rPr>
                <w:sz w:val="24"/>
                <w:szCs w:val="24"/>
              </w:rPr>
              <w:t xml:space="preserve">These properties must meet the </w:t>
            </w:r>
            <w:r w:rsidR="00B303A2">
              <w:rPr>
                <w:sz w:val="24"/>
                <w:szCs w:val="24"/>
              </w:rPr>
              <w:t xml:space="preserve">standards </w:t>
            </w:r>
            <w:r w:rsidRPr="00F22B36">
              <w:rPr>
                <w:sz w:val="24"/>
                <w:szCs w:val="24"/>
              </w:rPr>
              <w:t xml:space="preserve">set by the Buyer </w:t>
            </w:r>
            <w:r w:rsidR="00B303A2">
              <w:rPr>
                <w:sz w:val="24"/>
                <w:szCs w:val="24"/>
              </w:rPr>
              <w:t>at the Call-Off stage</w:t>
            </w:r>
            <w:r w:rsidR="00AB46C1">
              <w:rPr>
                <w:sz w:val="24"/>
                <w:szCs w:val="24"/>
              </w:rPr>
              <w:t>, for example Clean</w:t>
            </w:r>
            <w:r w:rsidR="00D11569">
              <w:rPr>
                <w:sz w:val="24"/>
                <w:szCs w:val="24"/>
              </w:rPr>
              <w:t>room ISO 14644- and the Associated Controlled Class 1-9, as specified by the Buyer at the Call-Off stage.</w:t>
            </w:r>
          </w:p>
          <w:p w14:paraId="7AF0755C" w14:textId="55D58200" w:rsidR="00B303A2" w:rsidRPr="00F22B36" w:rsidRDefault="001E362E" w:rsidP="00622AA3">
            <w:pPr>
              <w:tabs>
                <w:tab w:val="left" w:pos="720"/>
              </w:tabs>
              <w:spacing w:before="120" w:after="120"/>
              <w:rPr>
                <w:sz w:val="24"/>
                <w:szCs w:val="24"/>
              </w:rPr>
            </w:pPr>
            <w:r w:rsidRPr="00FF19BA">
              <w:rPr>
                <w:sz w:val="24"/>
              </w:rPr>
              <w:t xml:space="preserve">Lot 3 Suppliers </w:t>
            </w:r>
            <w:r w:rsidR="00FF19BA" w:rsidRPr="00FF19BA">
              <w:rPr>
                <w:sz w:val="24"/>
              </w:rPr>
              <w:t xml:space="preserve">may </w:t>
            </w:r>
            <w:r w:rsidRPr="00FF19BA">
              <w:rPr>
                <w:sz w:val="24"/>
              </w:rPr>
              <w:t>also provide Additional Services to Buyers (if required). T</w:t>
            </w:r>
            <w:r w:rsidRPr="00FF19BA">
              <w:rPr>
                <w:sz w:val="24"/>
                <w:szCs w:val="24"/>
              </w:rPr>
              <w:t xml:space="preserve">he provision of Additional Services which may be required by Buyers are detailed in paragraph 7 of </w:t>
            </w:r>
            <w:r w:rsidR="00622AA3">
              <w:rPr>
                <w:sz w:val="24"/>
                <w:szCs w:val="24"/>
              </w:rPr>
              <w:t xml:space="preserve">this </w:t>
            </w:r>
            <w:r w:rsidRPr="00FF19BA">
              <w:rPr>
                <w:sz w:val="24"/>
                <w:szCs w:val="24"/>
              </w:rPr>
              <w:t xml:space="preserve">Framework Schedule 1 (Specification).  </w:t>
            </w:r>
          </w:p>
        </w:tc>
      </w:tr>
    </w:tbl>
    <w:p w14:paraId="36EA46BE" w14:textId="01BE6632" w:rsidR="00ED1D2E" w:rsidRDefault="0010752C" w:rsidP="00487ED3">
      <w:pPr>
        <w:pStyle w:val="Heading1"/>
        <w:numPr>
          <w:ilvl w:val="0"/>
          <w:numId w:val="1"/>
        </w:numPr>
        <w:shd w:val="clear" w:color="auto" w:fill="FFFFFF" w:themeFill="background1"/>
        <w:tabs>
          <w:tab w:val="left" w:pos="1134"/>
          <w:tab w:val="left" w:pos="2552"/>
        </w:tabs>
        <w:spacing w:before="480" w:after="120"/>
        <w:ind w:left="732" w:hanging="448"/>
        <w:jc w:val="both"/>
        <w:rPr>
          <w:sz w:val="24"/>
          <w:szCs w:val="24"/>
        </w:rPr>
      </w:pPr>
      <w:bookmarkStart w:id="10" w:name="_Ref19014429"/>
      <w:r w:rsidRPr="0010752C">
        <w:rPr>
          <w:sz w:val="24"/>
          <w:szCs w:val="24"/>
        </w:rPr>
        <w:t xml:space="preserve">Mandatory Requirements </w:t>
      </w:r>
      <w:r w:rsidR="0028283C">
        <w:rPr>
          <w:sz w:val="24"/>
          <w:szCs w:val="24"/>
        </w:rPr>
        <w:t>–</w:t>
      </w:r>
      <w:r w:rsidRPr="0010752C">
        <w:rPr>
          <w:sz w:val="24"/>
          <w:szCs w:val="24"/>
        </w:rPr>
        <w:t xml:space="preserve"> All</w:t>
      </w:r>
      <w:r w:rsidR="0028283C">
        <w:rPr>
          <w:sz w:val="24"/>
          <w:szCs w:val="24"/>
        </w:rPr>
        <w:t xml:space="preserve"> </w:t>
      </w:r>
      <w:r w:rsidRPr="0010752C">
        <w:rPr>
          <w:sz w:val="24"/>
          <w:szCs w:val="24"/>
        </w:rPr>
        <w:t>Lots</w:t>
      </w:r>
      <w:bookmarkEnd w:id="10"/>
    </w:p>
    <w:p w14:paraId="43522D0D" w14:textId="48FF8CC6" w:rsidR="0047201D" w:rsidRDefault="0010752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sz w:val="24"/>
          <w:szCs w:val="24"/>
        </w:rPr>
      </w:pPr>
      <w:bookmarkStart w:id="11" w:name="_u6pgt76dfxye" w:colFirst="0" w:colLast="0"/>
      <w:bookmarkStart w:id="12" w:name="_ckreyj78cagj" w:colFirst="0" w:colLast="0"/>
      <w:bookmarkEnd w:id="11"/>
      <w:bookmarkEnd w:id="12"/>
      <w:r w:rsidRPr="0010752C">
        <w:rPr>
          <w:sz w:val="24"/>
          <w:szCs w:val="24"/>
        </w:rPr>
        <w:t xml:space="preserve">This </w:t>
      </w:r>
      <w:r>
        <w:rPr>
          <w:sz w:val="24"/>
          <w:szCs w:val="24"/>
        </w:rPr>
        <w:t>section p</w:t>
      </w:r>
      <w:r w:rsidRPr="0010752C">
        <w:rPr>
          <w:sz w:val="24"/>
          <w:szCs w:val="24"/>
        </w:rPr>
        <w:t xml:space="preserve">rovides details of the mandatory </w:t>
      </w:r>
      <w:r w:rsidR="009D501D">
        <w:rPr>
          <w:sz w:val="24"/>
          <w:szCs w:val="24"/>
        </w:rPr>
        <w:t xml:space="preserve">service </w:t>
      </w:r>
      <w:r w:rsidRPr="0010752C">
        <w:rPr>
          <w:sz w:val="24"/>
          <w:szCs w:val="24"/>
        </w:rPr>
        <w:t>requirements that Suppliers will be expected to fulfil in their entirety</w:t>
      </w:r>
      <w:r>
        <w:rPr>
          <w:sz w:val="24"/>
          <w:szCs w:val="24"/>
        </w:rPr>
        <w:t>,</w:t>
      </w:r>
      <w:r w:rsidRPr="0010752C">
        <w:rPr>
          <w:sz w:val="24"/>
          <w:szCs w:val="24"/>
        </w:rPr>
        <w:t xml:space="preserve"> in order to meet the </w:t>
      </w:r>
      <w:r>
        <w:rPr>
          <w:sz w:val="24"/>
          <w:szCs w:val="24"/>
        </w:rPr>
        <w:t xml:space="preserve">Deliverables of this Framework Agreement. </w:t>
      </w:r>
      <w:r w:rsidRPr="0010752C">
        <w:rPr>
          <w:sz w:val="24"/>
          <w:szCs w:val="24"/>
        </w:rPr>
        <w:t>It is important that Suppliers take time to fully underst</w:t>
      </w:r>
      <w:r w:rsidR="009D501D">
        <w:rPr>
          <w:sz w:val="24"/>
          <w:szCs w:val="24"/>
        </w:rPr>
        <w:t>and these</w:t>
      </w:r>
      <w:r w:rsidRPr="0010752C">
        <w:rPr>
          <w:sz w:val="24"/>
          <w:szCs w:val="24"/>
        </w:rPr>
        <w:t xml:space="preserve"> requirement</w:t>
      </w:r>
      <w:r>
        <w:rPr>
          <w:sz w:val="24"/>
          <w:szCs w:val="24"/>
        </w:rPr>
        <w:t>s</w:t>
      </w:r>
      <w:r w:rsidRPr="0010752C">
        <w:rPr>
          <w:sz w:val="24"/>
          <w:szCs w:val="24"/>
        </w:rPr>
        <w:t>, and in particular, the need for full compliance</w:t>
      </w:r>
      <w:r w:rsidR="00B3295B">
        <w:rPr>
          <w:sz w:val="24"/>
          <w:szCs w:val="24"/>
        </w:rPr>
        <w:t xml:space="preserve"> from the implementation of </w:t>
      </w:r>
      <w:r w:rsidRPr="0010752C">
        <w:rPr>
          <w:sz w:val="24"/>
          <w:szCs w:val="24"/>
        </w:rPr>
        <w:t xml:space="preserve">Call-Off Contracts with </w:t>
      </w:r>
      <w:r>
        <w:rPr>
          <w:sz w:val="24"/>
          <w:szCs w:val="24"/>
        </w:rPr>
        <w:t>Buyers</w:t>
      </w:r>
      <w:r w:rsidRPr="0010752C">
        <w:rPr>
          <w:sz w:val="24"/>
          <w:szCs w:val="24"/>
        </w:rPr>
        <w:t>.</w:t>
      </w:r>
    </w:p>
    <w:p w14:paraId="7393A533" w14:textId="77777777" w:rsidR="002E56EA" w:rsidRDefault="002E56EA"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3" w:name="_Ref19014558"/>
      <w:r w:rsidRPr="002E56EA">
        <w:rPr>
          <w:b/>
          <w:sz w:val="24"/>
          <w:szCs w:val="24"/>
        </w:rPr>
        <w:t>Collection and Delivery</w:t>
      </w:r>
      <w:bookmarkEnd w:id="13"/>
    </w:p>
    <w:p w14:paraId="442BDE41" w14:textId="77777777" w:rsidR="00866F64" w:rsidRPr="00866F64"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022E">
        <w:rPr>
          <w:sz w:val="24"/>
          <w:szCs w:val="24"/>
        </w:rPr>
        <w:t xml:space="preserve">The Supplier will ensure that transportation </w:t>
      </w:r>
      <w:r w:rsidRPr="002E56EA">
        <w:rPr>
          <w:sz w:val="24"/>
          <w:szCs w:val="24"/>
        </w:rPr>
        <w:t>(collection and return) will not be subject to minimum quantities</w:t>
      </w:r>
      <w:r>
        <w:rPr>
          <w:sz w:val="24"/>
          <w:szCs w:val="24"/>
        </w:rPr>
        <w:t>, unless otherwise specified by the Buyer at the Call-Off stage</w:t>
      </w:r>
      <w:r w:rsidRPr="002E56EA">
        <w:rPr>
          <w:sz w:val="24"/>
          <w:szCs w:val="24"/>
        </w:rPr>
        <w:t>.</w:t>
      </w:r>
    </w:p>
    <w:p w14:paraId="58F492B9" w14:textId="56FD9CBA" w:rsidR="00866F64" w:rsidRPr="004C57B7" w:rsidRDefault="00866F64" w:rsidP="00866F64">
      <w:pPr>
        <w:numPr>
          <w:ilvl w:val="2"/>
          <w:numId w:val="1"/>
        </w:numPr>
        <w:pBdr>
          <w:top w:val="nil"/>
          <w:left w:val="nil"/>
          <w:bottom w:val="nil"/>
          <w:right w:val="nil"/>
          <w:between w:val="nil"/>
        </w:pBdr>
        <w:tabs>
          <w:tab w:val="left" w:pos="1560"/>
          <w:tab w:val="left" w:pos="2552"/>
        </w:tabs>
        <w:spacing w:before="240" w:after="240"/>
        <w:ind w:left="1560" w:hanging="709"/>
        <w:jc w:val="both"/>
        <w:rPr>
          <w:b/>
          <w:sz w:val="24"/>
          <w:szCs w:val="24"/>
        </w:rPr>
      </w:pPr>
      <w:r w:rsidRPr="004C57B7">
        <w:rPr>
          <w:sz w:val="24"/>
          <w:szCs w:val="24"/>
        </w:rPr>
        <w:t xml:space="preserve">The Supplier </w:t>
      </w:r>
      <w:r w:rsidR="004C57B7" w:rsidRPr="004C57B7">
        <w:rPr>
          <w:sz w:val="24"/>
          <w:szCs w:val="24"/>
        </w:rPr>
        <w:t xml:space="preserve">will </w:t>
      </w:r>
      <w:r w:rsidRPr="004C57B7">
        <w:rPr>
          <w:sz w:val="24"/>
          <w:szCs w:val="24"/>
        </w:rPr>
        <w:t xml:space="preserve">collect used / infected linen from one or more designated collection points which will be specified by the Buyer at the Call-Off stage. </w:t>
      </w:r>
    </w:p>
    <w:p w14:paraId="104BBA04" w14:textId="547E86C2" w:rsidR="00866F64" w:rsidRPr="00D11569" w:rsidRDefault="00866F64"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D11569">
        <w:rPr>
          <w:sz w:val="24"/>
          <w:szCs w:val="24"/>
        </w:rPr>
        <w:lastRenderedPageBreak/>
        <w:t xml:space="preserve">The Supplier </w:t>
      </w:r>
      <w:r w:rsidR="004C57B7" w:rsidRPr="00D11569">
        <w:rPr>
          <w:sz w:val="24"/>
          <w:szCs w:val="24"/>
        </w:rPr>
        <w:t xml:space="preserve">will </w:t>
      </w:r>
      <w:r w:rsidRPr="00D11569">
        <w:rPr>
          <w:sz w:val="24"/>
          <w:szCs w:val="24"/>
        </w:rPr>
        <w:t>return clean linen items</w:t>
      </w:r>
      <w:r w:rsidR="00D11569" w:rsidRPr="00D11569">
        <w:rPr>
          <w:sz w:val="24"/>
          <w:szCs w:val="24"/>
        </w:rPr>
        <w:t>,</w:t>
      </w:r>
      <w:r w:rsidR="004C57B7" w:rsidRPr="00D11569">
        <w:rPr>
          <w:sz w:val="24"/>
          <w:szCs w:val="24"/>
        </w:rPr>
        <w:t xml:space="preserve"> in line with </w:t>
      </w:r>
      <w:r w:rsidR="00D11569" w:rsidRPr="00D11569">
        <w:rPr>
          <w:sz w:val="24"/>
          <w:szCs w:val="24"/>
        </w:rPr>
        <w:t>standards s</w:t>
      </w:r>
      <w:r w:rsidR="004C57B7" w:rsidRPr="00D11569">
        <w:rPr>
          <w:sz w:val="24"/>
          <w:szCs w:val="24"/>
        </w:rPr>
        <w:t xml:space="preserve">pecified, to </w:t>
      </w:r>
      <w:r w:rsidRPr="00D11569">
        <w:rPr>
          <w:sz w:val="24"/>
          <w:szCs w:val="24"/>
        </w:rPr>
        <w:t xml:space="preserve">one or more designated return points as specified by the Buyer at the Call-Off stage. </w:t>
      </w:r>
    </w:p>
    <w:p w14:paraId="53C278E3" w14:textId="4299B483" w:rsidR="0028283C" w:rsidRPr="0028283C" w:rsidRDefault="0028283C" w:rsidP="00EE72BB">
      <w:pPr>
        <w:numPr>
          <w:ilvl w:val="1"/>
          <w:numId w:val="1"/>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14" w:name="_Ref19014667"/>
      <w:r>
        <w:rPr>
          <w:b/>
          <w:sz w:val="24"/>
          <w:szCs w:val="24"/>
        </w:rPr>
        <w:t>Orders, Payments and Invoicing</w:t>
      </w:r>
      <w:bookmarkEnd w:id="14"/>
      <w:r w:rsidRPr="0028283C">
        <w:rPr>
          <w:b/>
          <w:sz w:val="24"/>
          <w:szCs w:val="24"/>
        </w:rPr>
        <w:t xml:space="preserve"> </w:t>
      </w:r>
    </w:p>
    <w:p w14:paraId="4495434D" w14:textId="5641B647" w:rsidR="0028283C" w:rsidRPr="004C022E"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This paragraph describes the ordering, pa</w:t>
      </w:r>
      <w:r w:rsidRPr="0028283C">
        <w:rPr>
          <w:sz w:val="24"/>
          <w:szCs w:val="24"/>
        </w:rPr>
        <w:t xml:space="preserve">yments </w:t>
      </w:r>
      <w:r w:rsidRPr="0028283C">
        <w:rPr>
          <w:color w:val="000000"/>
          <w:sz w:val="24"/>
          <w:szCs w:val="24"/>
        </w:rPr>
        <w:t>and invoicing mandatory</w:t>
      </w:r>
      <w:r w:rsidR="00CC2E06">
        <w:rPr>
          <w:sz w:val="24"/>
          <w:szCs w:val="24"/>
        </w:rPr>
        <w:t xml:space="preserve"> </w:t>
      </w:r>
      <w:r w:rsidRPr="00CC2E06">
        <w:rPr>
          <w:color w:val="000000"/>
          <w:sz w:val="24"/>
          <w:szCs w:val="24"/>
        </w:rPr>
        <w:t xml:space="preserve">requirements that the Supplier </w:t>
      </w:r>
      <w:r w:rsidRPr="00CC2E06">
        <w:rPr>
          <w:sz w:val="24"/>
          <w:szCs w:val="24"/>
        </w:rPr>
        <w:t>will</w:t>
      </w:r>
      <w:r w:rsidRPr="00CC2E06">
        <w:rPr>
          <w:color w:val="000000"/>
          <w:sz w:val="24"/>
          <w:szCs w:val="24"/>
        </w:rPr>
        <w:t xml:space="preserve"> be obligated to fulfil as part of the </w:t>
      </w:r>
      <w:r w:rsidR="00B3295B">
        <w:rPr>
          <w:color w:val="000000"/>
          <w:sz w:val="24"/>
          <w:szCs w:val="24"/>
        </w:rPr>
        <w:t xml:space="preserve">service </w:t>
      </w:r>
      <w:r w:rsidRPr="00CC2E06">
        <w:rPr>
          <w:color w:val="000000"/>
          <w:sz w:val="24"/>
          <w:szCs w:val="24"/>
        </w:rPr>
        <w:t>delivery. Suppliers should read this</w:t>
      </w:r>
      <w:r w:rsidR="00CC2E06">
        <w:rPr>
          <w:sz w:val="24"/>
          <w:szCs w:val="24"/>
        </w:rPr>
        <w:t xml:space="preserve"> </w:t>
      </w:r>
      <w:r w:rsidRPr="00CC2E06">
        <w:rPr>
          <w:color w:val="000000"/>
          <w:sz w:val="24"/>
          <w:szCs w:val="24"/>
        </w:rPr>
        <w:t xml:space="preserve">information in conjunction with </w:t>
      </w:r>
      <w:r w:rsidR="005143DE">
        <w:rPr>
          <w:color w:val="000000"/>
          <w:sz w:val="24"/>
          <w:szCs w:val="24"/>
        </w:rPr>
        <w:t xml:space="preserve">Clause 4 (Pricing and Payments) of the Core Terms and </w:t>
      </w:r>
      <w:r w:rsidRPr="00CC2E06">
        <w:rPr>
          <w:color w:val="000000"/>
          <w:sz w:val="24"/>
          <w:szCs w:val="24"/>
        </w:rPr>
        <w:t xml:space="preserve">the </w:t>
      </w:r>
      <w:r w:rsidR="005143DE">
        <w:rPr>
          <w:color w:val="000000"/>
          <w:sz w:val="24"/>
          <w:szCs w:val="24"/>
        </w:rPr>
        <w:t xml:space="preserve">Framework </w:t>
      </w:r>
      <w:r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Pr="004C022E">
        <w:rPr>
          <w:sz w:val="24"/>
          <w:szCs w:val="24"/>
        </w:rPr>
        <w:t xml:space="preserve">. </w:t>
      </w:r>
    </w:p>
    <w:p w14:paraId="07B7DD71" w14:textId="590C6057" w:rsidR="00CC2E06" w:rsidRPr="004C022E" w:rsidRDefault="0028283C" w:rsidP="00EE72BB">
      <w:pPr>
        <w:numPr>
          <w:ilvl w:val="2"/>
          <w:numId w:val="1"/>
        </w:numPr>
        <w:pBdr>
          <w:top w:val="nil"/>
          <w:left w:val="nil"/>
          <w:bottom w:val="nil"/>
          <w:right w:val="nil"/>
          <w:between w:val="nil"/>
        </w:pBdr>
        <w:tabs>
          <w:tab w:val="left" w:pos="1560"/>
          <w:tab w:val="left" w:pos="2552"/>
        </w:tabs>
        <w:spacing w:before="120" w:after="120"/>
        <w:ind w:left="1560" w:hanging="709"/>
        <w:jc w:val="both"/>
        <w:rPr>
          <w:sz w:val="24"/>
          <w:szCs w:val="24"/>
        </w:rPr>
      </w:pPr>
      <w:r w:rsidRPr="004C022E">
        <w:rPr>
          <w:sz w:val="24"/>
          <w:szCs w:val="24"/>
        </w:rPr>
        <w:t xml:space="preserve">The Supplier </w:t>
      </w:r>
      <w:r w:rsidR="00C9690E" w:rsidRPr="004C022E">
        <w:rPr>
          <w:sz w:val="24"/>
          <w:szCs w:val="24"/>
        </w:rPr>
        <w:t xml:space="preserve">will </w:t>
      </w:r>
      <w:r w:rsidRPr="004C022E">
        <w:rPr>
          <w:sz w:val="24"/>
          <w:szCs w:val="24"/>
        </w:rPr>
        <w:t xml:space="preserve">provide an ordering system which allows the </w:t>
      </w:r>
      <w:r w:rsidR="003C43CE" w:rsidRPr="004C022E">
        <w:rPr>
          <w:sz w:val="24"/>
          <w:szCs w:val="24"/>
        </w:rPr>
        <w:t>Buyer’s</w:t>
      </w:r>
      <w:r w:rsidRPr="004C022E">
        <w:rPr>
          <w:sz w:val="24"/>
          <w:szCs w:val="24"/>
        </w:rPr>
        <w:t xml:space="preserve"> authorised personnel to place orders via various means, including but not limited to, the following methods:</w:t>
      </w:r>
    </w:p>
    <w:p w14:paraId="19FB13E5" w14:textId="203313FB"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120" w:after="240"/>
        <w:ind w:left="1984" w:hanging="425"/>
        <w:jc w:val="both"/>
        <w:rPr>
          <w:sz w:val="24"/>
          <w:szCs w:val="24"/>
        </w:rPr>
      </w:pPr>
      <w:r w:rsidRPr="004C022E">
        <w:rPr>
          <w:sz w:val="24"/>
          <w:szCs w:val="24"/>
        </w:rPr>
        <w:t>online / web</w:t>
      </w:r>
      <w:r w:rsidR="00C9690E" w:rsidRPr="004C022E">
        <w:rPr>
          <w:sz w:val="24"/>
          <w:szCs w:val="24"/>
        </w:rPr>
        <w:t xml:space="preserve"> based</w:t>
      </w:r>
      <w:r w:rsidR="00CC2E06" w:rsidRPr="004C022E">
        <w:rPr>
          <w:sz w:val="24"/>
          <w:szCs w:val="24"/>
        </w:rPr>
        <w:t>;</w:t>
      </w:r>
    </w:p>
    <w:p w14:paraId="5036E61F" w14:textId="63D4AEA2" w:rsidR="0028283C" w:rsidRPr="004C022E"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4C022E">
        <w:rPr>
          <w:sz w:val="24"/>
          <w:szCs w:val="24"/>
        </w:rPr>
        <w:t>e-mail</w:t>
      </w:r>
      <w:r w:rsidR="00CC2E06" w:rsidRPr="004C022E">
        <w:rPr>
          <w:sz w:val="24"/>
          <w:szCs w:val="24"/>
        </w:rPr>
        <w:t>;</w:t>
      </w:r>
    </w:p>
    <w:p w14:paraId="65271A5C" w14:textId="387508EF"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color w:val="000000"/>
          <w:sz w:val="24"/>
          <w:szCs w:val="24"/>
        </w:rPr>
        <w:t>telephone</w:t>
      </w:r>
      <w:r w:rsidR="00CC2E06">
        <w:rPr>
          <w:color w:val="000000"/>
          <w:sz w:val="24"/>
          <w:szCs w:val="24"/>
        </w:rPr>
        <w:t>;</w:t>
      </w:r>
    </w:p>
    <w:p w14:paraId="282B393A" w14:textId="46A0F798"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r w:rsidRPr="00CC2E06">
        <w:rPr>
          <w:sz w:val="24"/>
          <w:szCs w:val="24"/>
        </w:rPr>
        <w:t>fax</w:t>
      </w:r>
      <w:r w:rsidR="00CC2E06">
        <w:rPr>
          <w:sz w:val="24"/>
          <w:szCs w:val="24"/>
        </w:rPr>
        <w:t xml:space="preserve">; </w:t>
      </w:r>
      <w:r w:rsidR="00B3295B">
        <w:rPr>
          <w:sz w:val="24"/>
          <w:szCs w:val="24"/>
        </w:rPr>
        <w:t>and</w:t>
      </w:r>
    </w:p>
    <w:p w14:paraId="1D3F3EF0" w14:textId="3B538014" w:rsidR="0028283C" w:rsidRPr="00CC2E06"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sz w:val="24"/>
          <w:szCs w:val="24"/>
        </w:rPr>
      </w:pPr>
      <w:proofErr w:type="gramStart"/>
      <w:r w:rsidRPr="00CC2E06">
        <w:rPr>
          <w:sz w:val="24"/>
          <w:szCs w:val="24"/>
        </w:rPr>
        <w:t>post</w:t>
      </w:r>
      <w:proofErr w:type="gramEnd"/>
      <w:r w:rsidR="00CC2E06">
        <w:rPr>
          <w:sz w:val="24"/>
          <w:szCs w:val="24"/>
        </w:rPr>
        <w:t xml:space="preserve">. </w:t>
      </w:r>
    </w:p>
    <w:p w14:paraId="20F05F3D" w14:textId="48E992A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sz w:val="24"/>
          <w:szCs w:val="24"/>
        </w:rPr>
        <w:t xml:space="preserve">The </w:t>
      </w:r>
      <w:r w:rsidR="004271D2">
        <w:rPr>
          <w:sz w:val="24"/>
          <w:szCs w:val="24"/>
        </w:rPr>
        <w:t xml:space="preserve">Buyer </w:t>
      </w:r>
      <w:r w:rsidRPr="0028283C">
        <w:rPr>
          <w:sz w:val="24"/>
          <w:szCs w:val="24"/>
        </w:rPr>
        <w:t>will</w:t>
      </w:r>
      <w:r w:rsidRPr="0028283C">
        <w:rPr>
          <w:color w:val="000000"/>
          <w:sz w:val="24"/>
          <w:szCs w:val="24"/>
        </w:rPr>
        <w:t xml:space="preserve"> specify which </w:t>
      </w:r>
      <w:r w:rsidRPr="0028283C">
        <w:rPr>
          <w:sz w:val="24"/>
          <w:szCs w:val="24"/>
        </w:rPr>
        <w:t>ordering</w:t>
      </w:r>
      <w:r w:rsidRPr="0028283C">
        <w:rPr>
          <w:color w:val="000000"/>
          <w:sz w:val="24"/>
          <w:szCs w:val="24"/>
        </w:rPr>
        <w:t xml:space="preserve"> system option(s) it will require at the Call</w:t>
      </w:r>
      <w:r w:rsidR="003C43CE">
        <w:rPr>
          <w:color w:val="000000"/>
          <w:sz w:val="24"/>
          <w:szCs w:val="24"/>
        </w:rPr>
        <w:t>-</w:t>
      </w:r>
      <w:r w:rsidRPr="0028283C">
        <w:rPr>
          <w:color w:val="000000"/>
          <w:sz w:val="24"/>
          <w:szCs w:val="24"/>
        </w:rPr>
        <w:t xml:space="preserve">Off stage. </w:t>
      </w:r>
    </w:p>
    <w:p w14:paraId="67234B1F" w14:textId="6B4A0B31"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Supplier’s order processing and invoicing system </w:t>
      </w:r>
      <w:r w:rsidRPr="004271D2">
        <w:rPr>
          <w:sz w:val="24"/>
          <w:szCs w:val="24"/>
        </w:rPr>
        <w:t>will</w:t>
      </w:r>
      <w:r w:rsidRPr="004271D2">
        <w:rPr>
          <w:color w:val="000000"/>
          <w:sz w:val="24"/>
          <w:szCs w:val="24"/>
        </w:rPr>
        <w:t xml:space="preserve"> have the ability to support payment options as directed </w:t>
      </w:r>
      <w:r w:rsidRPr="004271D2">
        <w:rPr>
          <w:sz w:val="24"/>
          <w:szCs w:val="24"/>
        </w:rPr>
        <w:t>by the Buyer</w:t>
      </w:r>
      <w:r w:rsidR="00B3295B">
        <w:rPr>
          <w:sz w:val="24"/>
          <w:szCs w:val="24"/>
        </w:rPr>
        <w:t>,</w:t>
      </w:r>
      <w:r w:rsidR="003C43CE">
        <w:rPr>
          <w:sz w:val="24"/>
          <w:szCs w:val="24"/>
        </w:rPr>
        <w:t xml:space="preserve"> </w:t>
      </w:r>
      <w:r w:rsidRPr="004271D2">
        <w:rPr>
          <w:color w:val="000000"/>
          <w:sz w:val="24"/>
          <w:szCs w:val="24"/>
        </w:rPr>
        <w:t>to include:</w:t>
      </w:r>
    </w:p>
    <w:p w14:paraId="5005D5ED" w14:textId="77777777"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28283C">
        <w:rPr>
          <w:color w:val="000000"/>
          <w:sz w:val="24"/>
          <w:szCs w:val="24"/>
        </w:rPr>
        <w:t xml:space="preserve">corporate payment cards; </w:t>
      </w:r>
    </w:p>
    <w:p w14:paraId="0AECD3FF" w14:textId="77617475" w:rsidR="0028283C"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r w:rsidRPr="004271D2">
        <w:rPr>
          <w:color w:val="000000"/>
          <w:sz w:val="24"/>
          <w:szCs w:val="24"/>
        </w:rPr>
        <w:t xml:space="preserve">billing to cost centre codes; </w:t>
      </w:r>
      <w:r w:rsidR="003C43CE">
        <w:rPr>
          <w:color w:val="000000"/>
          <w:sz w:val="24"/>
          <w:szCs w:val="24"/>
        </w:rPr>
        <w:t xml:space="preserve">and </w:t>
      </w:r>
    </w:p>
    <w:p w14:paraId="6307E296" w14:textId="33A00268" w:rsidR="0028283C" w:rsidRPr="004271D2" w:rsidRDefault="0028283C" w:rsidP="00EE72BB">
      <w:pPr>
        <w:pStyle w:val="ListParagraph"/>
        <w:numPr>
          <w:ilvl w:val="0"/>
          <w:numId w:val="6"/>
        </w:numPr>
        <w:pBdr>
          <w:top w:val="nil"/>
          <w:left w:val="nil"/>
          <w:bottom w:val="nil"/>
          <w:right w:val="nil"/>
          <w:between w:val="nil"/>
        </w:pBdr>
        <w:tabs>
          <w:tab w:val="left" w:pos="1560"/>
          <w:tab w:val="left" w:pos="2552"/>
        </w:tabs>
        <w:spacing w:before="240" w:after="240"/>
        <w:ind w:left="1985" w:hanging="425"/>
        <w:jc w:val="both"/>
        <w:rPr>
          <w:color w:val="000000"/>
          <w:sz w:val="24"/>
          <w:szCs w:val="24"/>
        </w:rPr>
      </w:pPr>
      <w:proofErr w:type="gramStart"/>
      <w:r w:rsidRPr="004271D2">
        <w:rPr>
          <w:color w:val="000000"/>
          <w:sz w:val="24"/>
          <w:szCs w:val="24"/>
        </w:rPr>
        <w:t>consolidated</w:t>
      </w:r>
      <w:proofErr w:type="gramEnd"/>
      <w:r w:rsidRPr="004271D2">
        <w:rPr>
          <w:color w:val="000000"/>
          <w:sz w:val="24"/>
          <w:szCs w:val="24"/>
        </w:rPr>
        <w:t xml:space="preserve"> invoice accounts, for example 7 or 30 days. </w:t>
      </w:r>
    </w:p>
    <w:p w14:paraId="408C7F44" w14:textId="50369A33"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28283C">
        <w:rPr>
          <w:color w:val="000000"/>
          <w:sz w:val="24"/>
          <w:szCs w:val="24"/>
        </w:rPr>
        <w:t>Whe</w:t>
      </w:r>
      <w:r w:rsidR="008518CA">
        <w:rPr>
          <w:color w:val="000000"/>
          <w:sz w:val="24"/>
          <w:szCs w:val="24"/>
        </w:rPr>
        <w:t>n</w:t>
      </w:r>
      <w:r w:rsidRPr="0028283C">
        <w:rPr>
          <w:color w:val="000000"/>
          <w:sz w:val="24"/>
          <w:szCs w:val="24"/>
        </w:rPr>
        <w:t xml:space="preserve"> re</w:t>
      </w:r>
      <w:r w:rsidR="004271D2">
        <w:rPr>
          <w:color w:val="000000"/>
          <w:sz w:val="24"/>
          <w:szCs w:val="24"/>
        </w:rPr>
        <w:t xml:space="preserve">quested by </w:t>
      </w:r>
      <w:r w:rsidR="00B3295B">
        <w:rPr>
          <w:color w:val="000000"/>
          <w:sz w:val="24"/>
          <w:szCs w:val="24"/>
        </w:rPr>
        <w:t xml:space="preserve">the </w:t>
      </w:r>
      <w:r w:rsidR="004271D2">
        <w:rPr>
          <w:color w:val="000000"/>
          <w:sz w:val="24"/>
          <w:szCs w:val="24"/>
        </w:rPr>
        <w:t>Buyer</w:t>
      </w:r>
      <w:r w:rsidRPr="0028283C">
        <w:rPr>
          <w:color w:val="000000"/>
          <w:sz w:val="24"/>
          <w:szCs w:val="24"/>
        </w:rPr>
        <w:t xml:space="preserve">, the Supplier </w:t>
      </w:r>
      <w:r w:rsidR="00C9690E">
        <w:rPr>
          <w:color w:val="000000"/>
          <w:sz w:val="24"/>
          <w:szCs w:val="24"/>
        </w:rPr>
        <w:t xml:space="preserve">will </w:t>
      </w:r>
      <w:r w:rsidRPr="0028283C">
        <w:rPr>
          <w:color w:val="000000"/>
          <w:sz w:val="24"/>
          <w:szCs w:val="24"/>
        </w:rPr>
        <w:t xml:space="preserve">interface with the </w:t>
      </w:r>
      <w:r w:rsidR="004271D2">
        <w:rPr>
          <w:color w:val="000000"/>
          <w:sz w:val="24"/>
          <w:szCs w:val="24"/>
        </w:rPr>
        <w:t xml:space="preserve">Buyer’s </w:t>
      </w:r>
      <w:r w:rsidRPr="0028283C">
        <w:rPr>
          <w:color w:val="000000"/>
          <w:sz w:val="24"/>
          <w:szCs w:val="24"/>
        </w:rPr>
        <w:t>e-Commerce (Purchase2Pay) system.</w:t>
      </w:r>
    </w:p>
    <w:p w14:paraId="68FB2752" w14:textId="20E30605" w:rsidR="0028283C" w:rsidRPr="004271D2" w:rsidRDefault="003C43CE"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color w:val="000000"/>
          <w:sz w:val="24"/>
          <w:szCs w:val="24"/>
        </w:rPr>
        <w:t xml:space="preserve">Where </w:t>
      </w:r>
      <w:r w:rsidR="00B3295B">
        <w:rPr>
          <w:color w:val="000000"/>
          <w:sz w:val="24"/>
          <w:szCs w:val="24"/>
        </w:rPr>
        <w:t xml:space="preserve">the </w:t>
      </w:r>
      <w:r w:rsidR="0028283C" w:rsidRPr="004271D2">
        <w:rPr>
          <w:sz w:val="24"/>
          <w:szCs w:val="24"/>
        </w:rPr>
        <w:t>Buyer</w:t>
      </w:r>
      <w:r w:rsidR="004271D2">
        <w:rPr>
          <w:sz w:val="24"/>
          <w:szCs w:val="24"/>
        </w:rPr>
        <w:t xml:space="preserve"> </w:t>
      </w:r>
      <w:r w:rsidR="0028283C" w:rsidRPr="004271D2">
        <w:rPr>
          <w:color w:val="000000"/>
          <w:sz w:val="24"/>
          <w:szCs w:val="24"/>
        </w:rPr>
        <w:t>do</w:t>
      </w:r>
      <w:r w:rsidR="00B3295B">
        <w:rPr>
          <w:color w:val="000000"/>
          <w:sz w:val="24"/>
          <w:szCs w:val="24"/>
        </w:rPr>
        <w:t>es</w:t>
      </w:r>
      <w:r w:rsidR="0028283C" w:rsidRPr="004271D2">
        <w:rPr>
          <w:color w:val="000000"/>
          <w:sz w:val="24"/>
          <w:szCs w:val="24"/>
        </w:rPr>
        <w:t xml:space="preserve"> not require a full e-Commerce (Purchase2Pay) system, the Supplier </w:t>
      </w:r>
      <w:r w:rsidR="00C9690E">
        <w:rPr>
          <w:color w:val="000000"/>
          <w:sz w:val="24"/>
          <w:szCs w:val="24"/>
        </w:rPr>
        <w:t xml:space="preserve">will </w:t>
      </w:r>
      <w:r w:rsidR="0028283C" w:rsidRPr="004271D2">
        <w:rPr>
          <w:color w:val="000000"/>
          <w:sz w:val="24"/>
          <w:szCs w:val="24"/>
        </w:rPr>
        <w:t>provide an alternative solution as agreed at the Call</w:t>
      </w:r>
      <w:r w:rsidR="004271D2">
        <w:rPr>
          <w:color w:val="000000"/>
          <w:sz w:val="24"/>
          <w:szCs w:val="24"/>
        </w:rPr>
        <w:t>-</w:t>
      </w:r>
      <w:r w:rsidR="0028283C" w:rsidRPr="004271D2">
        <w:rPr>
          <w:color w:val="000000"/>
          <w:sz w:val="24"/>
          <w:szCs w:val="24"/>
        </w:rPr>
        <w:t>Off stage.</w:t>
      </w:r>
    </w:p>
    <w:p w14:paraId="248B9916" w14:textId="35E25CDC" w:rsidR="0028283C" w:rsidRPr="004271D2" w:rsidRDefault="0028283C"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4271D2">
        <w:rPr>
          <w:color w:val="000000"/>
          <w:sz w:val="24"/>
          <w:szCs w:val="24"/>
        </w:rPr>
        <w:t xml:space="preserve">The Supplier </w:t>
      </w:r>
      <w:r w:rsidR="00C9690E">
        <w:rPr>
          <w:color w:val="000000"/>
          <w:sz w:val="24"/>
          <w:szCs w:val="24"/>
        </w:rPr>
        <w:t xml:space="preserve">will </w:t>
      </w:r>
      <w:r w:rsidRPr="004271D2">
        <w:rPr>
          <w:color w:val="000000"/>
          <w:sz w:val="24"/>
          <w:szCs w:val="24"/>
        </w:rPr>
        <w:t xml:space="preserve">provide invoice solutions to support the </w:t>
      </w:r>
      <w:r w:rsidR="003C43CE">
        <w:rPr>
          <w:color w:val="000000"/>
          <w:sz w:val="24"/>
          <w:szCs w:val="24"/>
        </w:rPr>
        <w:t>Buyer’s</w:t>
      </w:r>
      <w:r w:rsidRPr="004271D2">
        <w:rPr>
          <w:color w:val="000000"/>
          <w:sz w:val="24"/>
          <w:szCs w:val="24"/>
        </w:rPr>
        <w:t xml:space="preserve"> agreed</w:t>
      </w:r>
      <w:r w:rsidRPr="004271D2">
        <w:rPr>
          <w:sz w:val="24"/>
          <w:szCs w:val="24"/>
        </w:rPr>
        <w:t xml:space="preserve"> </w:t>
      </w:r>
      <w:r w:rsidRPr="004271D2">
        <w:rPr>
          <w:color w:val="000000"/>
          <w:sz w:val="24"/>
          <w:szCs w:val="24"/>
        </w:rPr>
        <w:t xml:space="preserve">payment </w:t>
      </w:r>
      <w:r w:rsidRPr="004C022E">
        <w:rPr>
          <w:sz w:val="24"/>
          <w:szCs w:val="24"/>
        </w:rPr>
        <w:t>option</w:t>
      </w:r>
      <w:r w:rsidR="00B3295B">
        <w:rPr>
          <w:sz w:val="24"/>
          <w:szCs w:val="24"/>
        </w:rPr>
        <w:t>(</w:t>
      </w:r>
      <w:r w:rsidRPr="004C022E">
        <w:rPr>
          <w:sz w:val="24"/>
          <w:szCs w:val="24"/>
        </w:rPr>
        <w:t>s</w:t>
      </w:r>
      <w:r w:rsidR="00B3295B">
        <w:rPr>
          <w:sz w:val="24"/>
          <w:szCs w:val="24"/>
        </w:rPr>
        <w:t>)</w:t>
      </w:r>
      <w:r w:rsidRPr="004C022E">
        <w:rPr>
          <w:sz w:val="24"/>
          <w:szCs w:val="24"/>
        </w:rPr>
        <w:t xml:space="preserve"> in accordance with </w:t>
      </w:r>
      <w:r w:rsidR="008518CA">
        <w:rPr>
          <w:sz w:val="24"/>
          <w:szCs w:val="24"/>
        </w:rPr>
        <w:t xml:space="preserve">Framework </w:t>
      </w:r>
      <w:r w:rsidR="007F4FCE" w:rsidRPr="004C022E">
        <w:rPr>
          <w:sz w:val="24"/>
          <w:szCs w:val="24"/>
        </w:rPr>
        <w:t xml:space="preserve">Schedule </w:t>
      </w:r>
      <w:r w:rsidR="008518CA">
        <w:rPr>
          <w:sz w:val="24"/>
          <w:szCs w:val="24"/>
        </w:rPr>
        <w:t>6</w:t>
      </w:r>
      <w:r w:rsidR="007F4FCE" w:rsidRPr="004C022E">
        <w:rPr>
          <w:sz w:val="24"/>
          <w:szCs w:val="24"/>
        </w:rPr>
        <w:t xml:space="preserve"> (</w:t>
      </w:r>
      <w:r w:rsidR="005143DE">
        <w:rPr>
          <w:sz w:val="24"/>
          <w:szCs w:val="24"/>
        </w:rPr>
        <w:t>Order Form Template and Call-Off Schedules</w:t>
      </w:r>
      <w:r w:rsidR="007F4FCE" w:rsidRPr="004C022E">
        <w:rPr>
          <w:sz w:val="24"/>
          <w:szCs w:val="24"/>
        </w:rPr>
        <w:t>).</w:t>
      </w:r>
      <w:r w:rsidR="003C43CE" w:rsidRPr="004C022E">
        <w:rPr>
          <w:sz w:val="24"/>
          <w:szCs w:val="24"/>
        </w:rPr>
        <w:t xml:space="preserve"> </w:t>
      </w:r>
    </w:p>
    <w:p w14:paraId="4E14039E" w14:textId="204E59C5" w:rsidR="009778B0" w:rsidRPr="008518CA" w:rsidRDefault="008518CA"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5" w:name="_Ref19014731"/>
      <w:r w:rsidRPr="008518CA">
        <w:rPr>
          <w:b/>
          <w:sz w:val="24"/>
          <w:szCs w:val="24"/>
        </w:rPr>
        <w:t xml:space="preserve">Framework </w:t>
      </w:r>
      <w:r w:rsidR="00BA0326" w:rsidRPr="008518CA">
        <w:rPr>
          <w:b/>
          <w:sz w:val="24"/>
          <w:szCs w:val="24"/>
        </w:rPr>
        <w:t>Account Management</w:t>
      </w:r>
      <w:bookmarkEnd w:id="15"/>
      <w:r w:rsidR="00BA0326" w:rsidRPr="008518CA">
        <w:rPr>
          <w:b/>
          <w:sz w:val="24"/>
          <w:szCs w:val="24"/>
        </w:rPr>
        <w:t xml:space="preserve"> </w:t>
      </w:r>
    </w:p>
    <w:p w14:paraId="06D60477" w14:textId="77777777" w:rsidR="00FB41E2"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provide a framework </w:t>
      </w:r>
      <w:r w:rsidR="00487ED3" w:rsidRPr="008518CA">
        <w:rPr>
          <w:sz w:val="24"/>
          <w:szCs w:val="24"/>
        </w:rPr>
        <w:t>account management s</w:t>
      </w:r>
      <w:r>
        <w:rPr>
          <w:sz w:val="24"/>
          <w:szCs w:val="24"/>
        </w:rPr>
        <w:t xml:space="preserve">ervice which fully supports </w:t>
      </w:r>
      <w:r w:rsidR="00487ED3" w:rsidRPr="008518CA">
        <w:rPr>
          <w:sz w:val="24"/>
          <w:szCs w:val="24"/>
        </w:rPr>
        <w:t xml:space="preserve">the requirements of this </w:t>
      </w:r>
      <w:r w:rsidR="008518CA" w:rsidRPr="008518CA">
        <w:rPr>
          <w:sz w:val="24"/>
          <w:szCs w:val="24"/>
        </w:rPr>
        <w:t>Framework</w:t>
      </w:r>
      <w:r w:rsidR="00487ED3" w:rsidRPr="008518CA">
        <w:rPr>
          <w:sz w:val="24"/>
          <w:szCs w:val="24"/>
        </w:rPr>
        <w:t xml:space="preserve"> Agreement</w:t>
      </w:r>
      <w:r>
        <w:rPr>
          <w:sz w:val="24"/>
          <w:szCs w:val="24"/>
        </w:rPr>
        <w:t>,</w:t>
      </w:r>
      <w:r w:rsidR="00487ED3" w:rsidRPr="008518CA">
        <w:rPr>
          <w:sz w:val="24"/>
          <w:szCs w:val="24"/>
        </w:rPr>
        <w:t xml:space="preserve"> and the needs of the </w:t>
      </w:r>
      <w:r w:rsidR="008518CA" w:rsidRPr="008518CA">
        <w:rPr>
          <w:sz w:val="24"/>
          <w:szCs w:val="24"/>
        </w:rPr>
        <w:t xml:space="preserve">Buyers, </w:t>
      </w:r>
      <w:r>
        <w:rPr>
          <w:sz w:val="24"/>
          <w:szCs w:val="24"/>
        </w:rPr>
        <w:t xml:space="preserve">in accordance with </w:t>
      </w:r>
      <w:r w:rsidR="008518CA" w:rsidRPr="008518CA">
        <w:rPr>
          <w:sz w:val="24"/>
          <w:szCs w:val="24"/>
        </w:rPr>
        <w:t>Framework Schedule 4 (Framework Management)</w:t>
      </w:r>
      <w:r w:rsidR="00487ED3" w:rsidRPr="008518CA">
        <w:rPr>
          <w:sz w:val="24"/>
          <w:szCs w:val="24"/>
        </w:rPr>
        <w:t>.</w:t>
      </w:r>
    </w:p>
    <w:p w14:paraId="35BFBC5C" w14:textId="1167F937" w:rsidR="00487ED3" w:rsidRPr="008518CA" w:rsidRDefault="00FB41E2"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Pr>
          <w:sz w:val="24"/>
          <w:szCs w:val="24"/>
        </w:rPr>
        <w:t xml:space="preserve">The Supplier will work Buyers to maximise commercial benefits and identify efficiencies. The Buyer reserves the right to include a Gainshare option at the Call-Off stage, acceptance of any proposal submitted by the Supplier will be subject to approval by the Buyer.  </w:t>
      </w:r>
      <w:r w:rsidR="00487ED3" w:rsidRPr="008518CA">
        <w:rPr>
          <w:sz w:val="24"/>
          <w:szCs w:val="24"/>
        </w:rPr>
        <w:t xml:space="preserve"> </w:t>
      </w:r>
    </w:p>
    <w:p w14:paraId="12B594AC" w14:textId="77777777" w:rsidR="005143DE" w:rsidRPr="005143DE" w:rsidRDefault="005143DE" w:rsidP="005143DE">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6" w:name="_Ref19014752"/>
      <w:r w:rsidRPr="005143DE">
        <w:rPr>
          <w:b/>
          <w:sz w:val="24"/>
          <w:szCs w:val="24"/>
        </w:rPr>
        <w:lastRenderedPageBreak/>
        <w:t>Management Information</w:t>
      </w:r>
      <w:bookmarkEnd w:id="16"/>
      <w:r w:rsidRPr="005143DE">
        <w:rPr>
          <w:b/>
          <w:sz w:val="24"/>
          <w:szCs w:val="24"/>
        </w:rPr>
        <w:t xml:space="preserve"> </w:t>
      </w:r>
    </w:p>
    <w:p w14:paraId="5B153BC9" w14:textId="63BB16E4" w:rsidR="005143DE" w:rsidRPr="005143DE" w:rsidRDefault="005143DE"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5143DE">
        <w:rPr>
          <w:sz w:val="24"/>
          <w:szCs w:val="24"/>
        </w:rPr>
        <w:t xml:space="preserve">The Supplier must have the capability to provide all of the Management Information requirements as </w:t>
      </w:r>
      <w:r>
        <w:rPr>
          <w:sz w:val="24"/>
          <w:szCs w:val="24"/>
        </w:rPr>
        <w:t xml:space="preserve">set out in </w:t>
      </w:r>
      <w:r w:rsidRPr="005143DE">
        <w:rPr>
          <w:sz w:val="24"/>
          <w:szCs w:val="24"/>
        </w:rPr>
        <w:t>Framework Schedule 5</w:t>
      </w:r>
      <w:r>
        <w:rPr>
          <w:sz w:val="24"/>
          <w:szCs w:val="24"/>
        </w:rPr>
        <w:t xml:space="preserve"> (Management Charges and Information)</w:t>
      </w:r>
      <w:r w:rsidRPr="005143DE">
        <w:rPr>
          <w:sz w:val="24"/>
          <w:szCs w:val="24"/>
        </w:rPr>
        <w:t xml:space="preserve">.  </w:t>
      </w:r>
    </w:p>
    <w:p w14:paraId="7CE35848" w14:textId="2BC69652" w:rsidR="00BA0326" w:rsidRPr="00BA0326" w:rsidRDefault="00BA0326" w:rsidP="00EE72BB">
      <w:pPr>
        <w:numPr>
          <w:ilvl w:val="1"/>
          <w:numId w:val="1"/>
        </w:numPr>
        <w:pBdr>
          <w:top w:val="nil"/>
          <w:left w:val="nil"/>
          <w:bottom w:val="nil"/>
          <w:right w:val="nil"/>
          <w:between w:val="nil"/>
        </w:pBdr>
        <w:tabs>
          <w:tab w:val="left" w:pos="2381"/>
          <w:tab w:val="left" w:pos="2552"/>
        </w:tabs>
        <w:spacing w:before="240" w:after="240"/>
        <w:jc w:val="both"/>
        <w:rPr>
          <w:b/>
          <w:sz w:val="24"/>
          <w:szCs w:val="24"/>
        </w:rPr>
      </w:pPr>
      <w:bookmarkStart w:id="17" w:name="_Ref19014765"/>
      <w:r w:rsidRPr="00BA0326">
        <w:rPr>
          <w:b/>
          <w:sz w:val="24"/>
          <w:szCs w:val="24"/>
        </w:rPr>
        <w:t>Complaints procedure</w:t>
      </w:r>
      <w:bookmarkEnd w:id="17"/>
      <w:r w:rsidRPr="00BA0326">
        <w:rPr>
          <w:b/>
          <w:sz w:val="24"/>
          <w:szCs w:val="24"/>
        </w:rPr>
        <w:t xml:space="preserve"> </w:t>
      </w:r>
    </w:p>
    <w:p w14:paraId="0716AD7C" w14:textId="5214FDAC" w:rsidR="00BA0326" w:rsidRPr="00F40202" w:rsidRDefault="00BA0326" w:rsidP="00EE72B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 xml:space="preserve">This paragraph describes the mandatory complaints procedure that the Supplier is obligated to fulfil as part of the </w:t>
      </w:r>
      <w:r w:rsidR="005143DE">
        <w:rPr>
          <w:sz w:val="24"/>
          <w:szCs w:val="24"/>
        </w:rPr>
        <w:t>S</w:t>
      </w:r>
      <w:r w:rsidR="00B3295B">
        <w:rPr>
          <w:sz w:val="24"/>
          <w:szCs w:val="24"/>
        </w:rPr>
        <w:t xml:space="preserve">ervice </w:t>
      </w:r>
      <w:r w:rsidR="007C6292">
        <w:rPr>
          <w:sz w:val="24"/>
          <w:szCs w:val="24"/>
        </w:rPr>
        <w:t>D</w:t>
      </w:r>
      <w:r w:rsidRPr="00BA0326">
        <w:rPr>
          <w:sz w:val="24"/>
          <w:szCs w:val="24"/>
        </w:rPr>
        <w:t xml:space="preserve">elivery. </w:t>
      </w:r>
      <w:r w:rsidR="005143DE">
        <w:rPr>
          <w:sz w:val="24"/>
          <w:szCs w:val="24"/>
        </w:rPr>
        <w:t xml:space="preserve">The </w:t>
      </w:r>
      <w:r w:rsidRPr="00BA0326">
        <w:rPr>
          <w:sz w:val="24"/>
          <w:szCs w:val="24"/>
        </w:rPr>
        <w:t xml:space="preserve">Supplier should read this </w:t>
      </w:r>
      <w:r w:rsidR="005143DE">
        <w:rPr>
          <w:sz w:val="24"/>
          <w:szCs w:val="24"/>
        </w:rPr>
        <w:t xml:space="preserve">paragraph </w:t>
      </w:r>
      <w:r w:rsidRPr="00BA0326">
        <w:rPr>
          <w:sz w:val="24"/>
          <w:szCs w:val="24"/>
        </w:rPr>
        <w:t xml:space="preserve">in conjunction with </w:t>
      </w:r>
      <w:r w:rsidR="00884479" w:rsidRPr="00F40202">
        <w:rPr>
          <w:sz w:val="24"/>
          <w:szCs w:val="24"/>
        </w:rPr>
        <w:t xml:space="preserve">Clause 34 (Resolving Disputes) of the Core Terms. </w:t>
      </w:r>
    </w:p>
    <w:p w14:paraId="6F556682" w14:textId="430090BA" w:rsidR="00BA0326" w:rsidRDefault="00B3295B" w:rsidP="00B3295B">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3295B">
        <w:rPr>
          <w:sz w:val="24"/>
          <w:szCs w:val="24"/>
        </w:rPr>
        <w:t xml:space="preserve">The Supplier </w:t>
      </w:r>
      <w:r w:rsidR="005143DE">
        <w:rPr>
          <w:sz w:val="24"/>
          <w:szCs w:val="24"/>
        </w:rPr>
        <w:t xml:space="preserve">will </w:t>
      </w:r>
      <w:r w:rsidRPr="00B3295B">
        <w:rPr>
          <w:sz w:val="24"/>
          <w:szCs w:val="24"/>
        </w:rPr>
        <w:t>acknowledge complaints made by Buyer(s) and/or CCS within 2 working days of the details being received by the Supplier. Thereafter, the Supplier shall provide updates to the Buyer and/or CCS on how they are proactively working to seek a resolution, at intervals of no more than 2 working days, until a satisfactory resolution has been agreed, whic</w:t>
      </w:r>
      <w:r w:rsidR="007C6292">
        <w:rPr>
          <w:sz w:val="24"/>
          <w:szCs w:val="24"/>
        </w:rPr>
        <w:t>h is mutually acceptable to all</w:t>
      </w:r>
      <w:r w:rsidRPr="00B3295B">
        <w:rPr>
          <w:sz w:val="24"/>
          <w:szCs w:val="24"/>
        </w:rPr>
        <w:t xml:space="preserve"> parties.</w:t>
      </w:r>
      <w:r w:rsidR="00BA0326" w:rsidRPr="00BA0326">
        <w:rPr>
          <w:sz w:val="24"/>
          <w:szCs w:val="24"/>
        </w:rPr>
        <w:t xml:space="preserve"> </w:t>
      </w:r>
    </w:p>
    <w:p w14:paraId="7C8192B7" w14:textId="1A291E62" w:rsidR="005143DE" w:rsidRPr="005143DE" w:rsidRDefault="00BA0326" w:rsidP="005143DE">
      <w:pPr>
        <w:numPr>
          <w:ilvl w:val="2"/>
          <w:numId w:val="1"/>
        </w:numPr>
        <w:pBdr>
          <w:top w:val="nil"/>
          <w:left w:val="nil"/>
          <w:bottom w:val="nil"/>
          <w:right w:val="nil"/>
          <w:between w:val="nil"/>
        </w:pBdr>
        <w:tabs>
          <w:tab w:val="left" w:pos="1560"/>
          <w:tab w:val="left" w:pos="2552"/>
        </w:tabs>
        <w:spacing w:before="240" w:after="240"/>
        <w:ind w:left="1560" w:hanging="709"/>
        <w:jc w:val="both"/>
        <w:rPr>
          <w:sz w:val="24"/>
          <w:szCs w:val="24"/>
        </w:rPr>
      </w:pPr>
      <w:r w:rsidRPr="00BA0326">
        <w:rPr>
          <w:sz w:val="24"/>
          <w:szCs w:val="24"/>
        </w:rPr>
        <w:t>The Supplier will provide CCS and the relevant Buyer</w:t>
      </w:r>
      <w:r w:rsidR="00B3295B">
        <w:rPr>
          <w:sz w:val="24"/>
          <w:szCs w:val="24"/>
        </w:rPr>
        <w:t xml:space="preserve"> with</w:t>
      </w:r>
      <w:r w:rsidRPr="00BA0326">
        <w:rPr>
          <w:sz w:val="24"/>
          <w:szCs w:val="24"/>
        </w:rPr>
        <w:t xml:space="preserve"> comprehensive reports on all complaints on a quarterly basis, or </w:t>
      </w:r>
      <w:r w:rsidR="00B3295B">
        <w:rPr>
          <w:sz w:val="24"/>
          <w:szCs w:val="24"/>
        </w:rPr>
        <w:t xml:space="preserve">at a frequency </w:t>
      </w:r>
      <w:r w:rsidRPr="00BA0326">
        <w:rPr>
          <w:sz w:val="24"/>
          <w:szCs w:val="24"/>
        </w:rPr>
        <w:t xml:space="preserve">requested by the </w:t>
      </w:r>
      <w:r w:rsidR="003C43CE">
        <w:rPr>
          <w:sz w:val="24"/>
          <w:szCs w:val="24"/>
        </w:rPr>
        <w:t>Buyer</w:t>
      </w:r>
      <w:r w:rsidRPr="00BA0326">
        <w:rPr>
          <w:sz w:val="24"/>
          <w:szCs w:val="24"/>
        </w:rPr>
        <w:t xml:space="preserve">. These reports </w:t>
      </w:r>
      <w:r w:rsidR="00875F8F">
        <w:rPr>
          <w:sz w:val="24"/>
          <w:szCs w:val="24"/>
        </w:rPr>
        <w:t xml:space="preserve">will </w:t>
      </w:r>
      <w:r w:rsidRPr="00BA0326">
        <w:rPr>
          <w:sz w:val="24"/>
          <w:szCs w:val="24"/>
        </w:rPr>
        <w:t>include</w:t>
      </w:r>
      <w:r w:rsidR="00875F8F">
        <w:rPr>
          <w:sz w:val="24"/>
          <w:szCs w:val="24"/>
        </w:rPr>
        <w:t>, as a minimum,</w:t>
      </w:r>
      <w:r w:rsidRPr="00BA0326">
        <w:rPr>
          <w:sz w:val="24"/>
          <w:szCs w:val="24"/>
        </w:rPr>
        <w:t xml:space="preserve"> the date the complaint was received and resolved, complainant contact details, the nature of the complaint and </w:t>
      </w:r>
      <w:r w:rsidR="003C43CE">
        <w:rPr>
          <w:sz w:val="24"/>
          <w:szCs w:val="24"/>
        </w:rPr>
        <w:t xml:space="preserve">the </w:t>
      </w:r>
      <w:r w:rsidRPr="00BA0326">
        <w:rPr>
          <w:sz w:val="24"/>
          <w:szCs w:val="24"/>
        </w:rPr>
        <w:t>actions agreed and taken to resolve the complaint. The Buyer(s) will define any additional requirements with the Supplier during implementation of an acceptable solution.</w:t>
      </w:r>
    </w:p>
    <w:p w14:paraId="79D05376" w14:textId="77777777" w:rsidR="00030A43" w:rsidRPr="00030A43" w:rsidRDefault="00030A43" w:rsidP="00DC1685">
      <w:pPr>
        <w:numPr>
          <w:ilvl w:val="1"/>
          <w:numId w:val="1"/>
        </w:numPr>
        <w:pBdr>
          <w:top w:val="nil"/>
          <w:left w:val="nil"/>
          <w:bottom w:val="nil"/>
          <w:right w:val="nil"/>
          <w:between w:val="nil"/>
        </w:pBdr>
        <w:tabs>
          <w:tab w:val="left" w:pos="1560"/>
          <w:tab w:val="left" w:pos="2552"/>
        </w:tabs>
        <w:spacing w:before="240" w:after="240"/>
        <w:jc w:val="both"/>
        <w:rPr>
          <w:sz w:val="24"/>
          <w:szCs w:val="24"/>
        </w:rPr>
      </w:pPr>
      <w:bookmarkStart w:id="18" w:name="_Ref19014790"/>
      <w:r w:rsidRPr="00030A43">
        <w:rPr>
          <w:b/>
          <w:sz w:val="24"/>
          <w:szCs w:val="24"/>
        </w:rPr>
        <w:t>Delivering Social Value</w:t>
      </w:r>
      <w:bookmarkEnd w:id="18"/>
    </w:p>
    <w:p w14:paraId="69D11651" w14:textId="7CD34CFA" w:rsidR="00030A43" w:rsidRPr="00030A43" w:rsidRDefault="00030A43" w:rsidP="00EE72B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rPr>
      </w:pPr>
      <w:bookmarkStart w:id="19" w:name="_heading=h.uxk4rh7eydny" w:colFirst="0" w:colLast="0"/>
      <w:bookmarkEnd w:id="19"/>
      <w:r w:rsidRPr="00030A43">
        <w:rPr>
          <w:color w:val="000000"/>
          <w:sz w:val="24"/>
          <w:szCs w:val="24"/>
        </w:rPr>
        <w:t>Social Value legislation and guidance</w:t>
      </w:r>
      <w:r>
        <w:rPr>
          <w:color w:val="000000"/>
          <w:vertAlign w:val="superscript"/>
        </w:rPr>
        <w:footnoteReference w:id="1"/>
      </w:r>
      <w:r w:rsidRPr="00030A43">
        <w:rPr>
          <w:color w:val="000000"/>
          <w:sz w:val="24"/>
          <w:szCs w:val="24"/>
        </w:rPr>
        <w:t xml:space="preserve"> places a legal requirement on all public bodies to consider the additional social, economic and environmental benefits that can be realised for individuals and communities through commissioning and procurement activity</w:t>
      </w:r>
      <w:r w:rsidR="00F14CA2">
        <w:rPr>
          <w:color w:val="000000"/>
          <w:sz w:val="24"/>
          <w:szCs w:val="24"/>
        </w:rPr>
        <w:t>,</w:t>
      </w:r>
      <w:r w:rsidRPr="00030A43">
        <w:rPr>
          <w:color w:val="000000"/>
          <w:sz w:val="24"/>
          <w:szCs w:val="24"/>
        </w:rPr>
        <w:t xml:space="preserve"> to deliver them. These benefits are over an</w:t>
      </w:r>
      <w:r w:rsidR="004255CB">
        <w:rPr>
          <w:color w:val="000000"/>
          <w:sz w:val="24"/>
          <w:szCs w:val="24"/>
        </w:rPr>
        <w:t>d above the core d</w:t>
      </w:r>
      <w:r w:rsidRPr="00030A43">
        <w:rPr>
          <w:color w:val="000000"/>
          <w:sz w:val="24"/>
          <w:szCs w:val="24"/>
        </w:rPr>
        <w:t>eliverables of c</w:t>
      </w:r>
      <w:r w:rsidR="007C6292">
        <w:rPr>
          <w:color w:val="000000"/>
          <w:sz w:val="24"/>
          <w:szCs w:val="24"/>
        </w:rPr>
        <w:t>ontracts.  More information on Social V</w:t>
      </w:r>
      <w:r w:rsidRPr="00030A43">
        <w:rPr>
          <w:color w:val="000000"/>
          <w:sz w:val="24"/>
          <w:szCs w:val="24"/>
        </w:rPr>
        <w:t>alue can be found at:</w:t>
      </w:r>
      <w:bookmarkStart w:id="20" w:name="_heading=h.82yseqo1i06x" w:colFirst="0" w:colLast="0"/>
      <w:bookmarkStart w:id="21" w:name="_heading=h.6bibcr643bs1" w:colFirst="0" w:colLast="0"/>
      <w:bookmarkEnd w:id="20"/>
      <w:bookmarkEnd w:id="21"/>
      <w:r w:rsidRPr="00030A43">
        <w:rPr>
          <w:color w:val="000000"/>
          <w:sz w:val="24"/>
          <w:szCs w:val="24"/>
        </w:rPr>
        <w:t xml:space="preserve"> </w:t>
      </w:r>
    </w:p>
    <w:p w14:paraId="0A9C997E" w14:textId="15521CE9" w:rsidR="00030A43" w:rsidRPr="00030A43" w:rsidRDefault="00A831C8" w:rsidP="00030A43">
      <w:pPr>
        <w:pBdr>
          <w:top w:val="nil"/>
          <w:left w:val="nil"/>
          <w:bottom w:val="nil"/>
          <w:right w:val="nil"/>
          <w:between w:val="nil"/>
        </w:pBdr>
        <w:tabs>
          <w:tab w:val="left" w:pos="1560"/>
          <w:tab w:val="left" w:pos="2552"/>
        </w:tabs>
        <w:spacing w:after="240"/>
        <w:ind w:left="1559"/>
        <w:jc w:val="both"/>
        <w:rPr>
          <w:sz w:val="24"/>
          <w:szCs w:val="24"/>
        </w:rPr>
      </w:pPr>
      <w:hyperlink r:id="rId8">
        <w:r w:rsidR="00030A43" w:rsidRPr="00030A43">
          <w:rPr>
            <w:color w:val="1155CC"/>
            <w:sz w:val="24"/>
            <w:szCs w:val="24"/>
            <w:u w:val="single"/>
          </w:rPr>
          <w:t>https://www.gov.uk/government/publications/social-value-act-introductory-guide</w:t>
        </w:r>
      </w:hyperlink>
      <w:r w:rsidR="00030A43" w:rsidRPr="00030A43">
        <w:rPr>
          <w:color w:val="000000"/>
          <w:sz w:val="24"/>
          <w:szCs w:val="24"/>
        </w:rPr>
        <w:t xml:space="preserve">   </w:t>
      </w:r>
    </w:p>
    <w:p w14:paraId="41E0E508" w14:textId="635D560E" w:rsidR="00030A43" w:rsidRPr="00F33A4D" w:rsidRDefault="00030A43" w:rsidP="004255CB">
      <w:pPr>
        <w:numPr>
          <w:ilvl w:val="2"/>
          <w:numId w:val="1"/>
        </w:numPr>
        <w:pBdr>
          <w:top w:val="nil"/>
          <w:left w:val="nil"/>
          <w:bottom w:val="nil"/>
          <w:right w:val="nil"/>
          <w:between w:val="nil"/>
        </w:pBdr>
        <w:tabs>
          <w:tab w:val="left" w:pos="1560"/>
          <w:tab w:val="left" w:pos="2552"/>
        </w:tabs>
        <w:spacing w:before="240"/>
        <w:ind w:left="1560" w:hanging="709"/>
        <w:jc w:val="both"/>
        <w:rPr>
          <w:sz w:val="24"/>
          <w:szCs w:val="24"/>
          <w:highlight w:val="white"/>
        </w:rPr>
      </w:pPr>
      <w:r w:rsidRPr="00F33A4D">
        <w:rPr>
          <w:sz w:val="24"/>
          <w:szCs w:val="24"/>
          <w:highlight w:val="white"/>
        </w:rPr>
        <w:t xml:space="preserve">CCS </w:t>
      </w:r>
      <w:r w:rsidR="00F33A4D" w:rsidRPr="00F33A4D">
        <w:rPr>
          <w:sz w:val="24"/>
          <w:szCs w:val="24"/>
          <w:highlight w:val="white"/>
        </w:rPr>
        <w:t xml:space="preserve">have </w:t>
      </w:r>
      <w:r w:rsidR="00F33A4D" w:rsidRPr="00F14CA2">
        <w:rPr>
          <w:sz w:val="24"/>
          <w:szCs w:val="24"/>
          <w:highlight w:val="white"/>
        </w:rPr>
        <w:t xml:space="preserve">identified </w:t>
      </w:r>
      <w:r w:rsidR="0008502B" w:rsidRPr="00F14CA2">
        <w:rPr>
          <w:sz w:val="24"/>
          <w:szCs w:val="24"/>
          <w:highlight w:val="white"/>
        </w:rPr>
        <w:t xml:space="preserve">the </w:t>
      </w:r>
      <w:r w:rsidRPr="00F14CA2">
        <w:rPr>
          <w:sz w:val="24"/>
          <w:szCs w:val="24"/>
          <w:highlight w:val="white"/>
        </w:rPr>
        <w:t>social value priorities</w:t>
      </w:r>
      <w:r w:rsidR="0008502B" w:rsidRPr="00F14CA2">
        <w:rPr>
          <w:sz w:val="24"/>
          <w:szCs w:val="24"/>
          <w:highlight w:val="white"/>
        </w:rPr>
        <w:t>,</w:t>
      </w:r>
      <w:r w:rsidRPr="00F14CA2">
        <w:rPr>
          <w:sz w:val="24"/>
          <w:szCs w:val="24"/>
          <w:highlight w:val="white"/>
        </w:rPr>
        <w:t xml:space="preserve"> </w:t>
      </w:r>
      <w:r w:rsidR="0008502B" w:rsidRPr="00F14CA2">
        <w:rPr>
          <w:sz w:val="24"/>
          <w:szCs w:val="24"/>
          <w:highlight w:val="white"/>
        </w:rPr>
        <w:t xml:space="preserve">set out in paragraphs </w:t>
      </w:r>
      <w:r w:rsidR="00F14CA2" w:rsidRPr="00F14CA2">
        <w:rPr>
          <w:sz w:val="24"/>
          <w:szCs w:val="24"/>
          <w:highlight w:val="white"/>
        </w:rPr>
        <w:t>3.7.3, 3.7.4, 3.7.5 and 3.7.6 below</w:t>
      </w:r>
      <w:r w:rsidR="0008502B" w:rsidRPr="00F14CA2">
        <w:rPr>
          <w:sz w:val="24"/>
          <w:szCs w:val="24"/>
          <w:highlight w:val="white"/>
        </w:rPr>
        <w:t xml:space="preserve">, </w:t>
      </w:r>
      <w:r w:rsidRPr="00F14CA2">
        <w:rPr>
          <w:sz w:val="24"/>
          <w:szCs w:val="24"/>
          <w:highlight w:val="white"/>
        </w:rPr>
        <w:t xml:space="preserve">for </w:t>
      </w:r>
      <w:r w:rsidRPr="00F33A4D">
        <w:rPr>
          <w:sz w:val="24"/>
          <w:szCs w:val="24"/>
          <w:highlight w:val="white"/>
        </w:rPr>
        <w:t>this procurement.</w:t>
      </w:r>
      <w:r w:rsidR="00F33A4D" w:rsidRPr="00F33A4D">
        <w:rPr>
          <w:sz w:val="24"/>
          <w:szCs w:val="24"/>
          <w:highlight w:val="white"/>
        </w:rPr>
        <w:t xml:space="preserve"> </w:t>
      </w:r>
      <w:r w:rsidRPr="00F33A4D">
        <w:rPr>
          <w:sz w:val="24"/>
          <w:szCs w:val="24"/>
          <w:highlight w:val="white"/>
        </w:rPr>
        <w:t xml:space="preserve">Buyers may </w:t>
      </w:r>
      <w:r w:rsidR="00F33A4D">
        <w:rPr>
          <w:sz w:val="24"/>
          <w:szCs w:val="24"/>
          <w:highlight w:val="white"/>
        </w:rPr>
        <w:t xml:space="preserve">also </w:t>
      </w:r>
      <w:r w:rsidRPr="00F33A4D">
        <w:rPr>
          <w:sz w:val="24"/>
          <w:szCs w:val="24"/>
          <w:highlight w:val="white"/>
        </w:rPr>
        <w:t>have their own social value priorities which they will make clear to Supplier</w:t>
      </w:r>
      <w:r w:rsidR="00F33A4D" w:rsidRPr="00F33A4D">
        <w:rPr>
          <w:sz w:val="24"/>
          <w:szCs w:val="24"/>
          <w:highlight w:val="white"/>
        </w:rPr>
        <w:t>s</w:t>
      </w:r>
      <w:r w:rsidRPr="00F33A4D">
        <w:rPr>
          <w:sz w:val="24"/>
          <w:szCs w:val="24"/>
          <w:highlight w:val="white"/>
        </w:rPr>
        <w:t xml:space="preserve"> at </w:t>
      </w:r>
      <w:r w:rsidR="00F33A4D">
        <w:rPr>
          <w:sz w:val="24"/>
          <w:szCs w:val="24"/>
          <w:highlight w:val="white"/>
        </w:rPr>
        <w:t xml:space="preserve">the </w:t>
      </w:r>
      <w:r w:rsidRPr="00F33A4D">
        <w:rPr>
          <w:sz w:val="24"/>
          <w:szCs w:val="24"/>
          <w:highlight w:val="white"/>
        </w:rPr>
        <w:t xml:space="preserve">Call-Off </w:t>
      </w:r>
      <w:r w:rsidR="00F33A4D" w:rsidRPr="00F33A4D">
        <w:rPr>
          <w:sz w:val="24"/>
          <w:szCs w:val="24"/>
          <w:highlight w:val="white"/>
        </w:rPr>
        <w:t>stage</w:t>
      </w:r>
      <w:r w:rsidRPr="00F33A4D">
        <w:rPr>
          <w:sz w:val="24"/>
          <w:szCs w:val="24"/>
          <w:highlight w:val="white"/>
        </w:rPr>
        <w:t xml:space="preserve">. </w:t>
      </w:r>
    </w:p>
    <w:p w14:paraId="50210774" w14:textId="2628D24E" w:rsidR="0008502B" w:rsidRPr="0008502B" w:rsidRDefault="0008502B" w:rsidP="00EE72B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sidRPr="0008502B">
        <w:rPr>
          <w:b/>
          <w:sz w:val="24"/>
          <w:szCs w:val="24"/>
          <w:highlight w:val="white"/>
        </w:rPr>
        <w:t xml:space="preserve">Delivering a Diverse Supply Chain </w:t>
      </w:r>
    </w:p>
    <w:p w14:paraId="1CF05A02" w14:textId="1A2963AB" w:rsidR="0008502B" w:rsidRDefault="0008502B"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F33A4D">
        <w:rPr>
          <w:sz w:val="24"/>
          <w:szCs w:val="24"/>
          <w:highlight w:val="white"/>
        </w:rPr>
        <w:t xml:space="preserve">CCS and Buyer(s) want to ensure a diverse base of </w:t>
      </w:r>
      <w:r>
        <w:rPr>
          <w:sz w:val="24"/>
          <w:szCs w:val="24"/>
          <w:highlight w:val="white"/>
        </w:rPr>
        <w:t>s</w:t>
      </w:r>
      <w:r w:rsidRPr="00F33A4D">
        <w:rPr>
          <w:sz w:val="24"/>
          <w:szCs w:val="24"/>
          <w:highlight w:val="white"/>
        </w:rPr>
        <w:t>uppliers and resilient supply chains in this procurement</w:t>
      </w:r>
      <w:r>
        <w:rPr>
          <w:sz w:val="24"/>
          <w:szCs w:val="24"/>
          <w:highlight w:val="white"/>
        </w:rPr>
        <w:t>.</w:t>
      </w:r>
    </w:p>
    <w:p w14:paraId="1FE4DA43" w14:textId="03B60AB7" w:rsidR="00030A43" w:rsidRPr="0008502B" w:rsidRDefault="00F33A4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highlight w:val="white"/>
        </w:rPr>
      </w:pPr>
      <w:r w:rsidRPr="0008502B">
        <w:rPr>
          <w:sz w:val="24"/>
          <w:szCs w:val="24"/>
          <w:highlight w:val="white"/>
        </w:rPr>
        <w:t xml:space="preserve">The </w:t>
      </w:r>
      <w:r w:rsidR="00030A43" w:rsidRPr="0008502B">
        <w:rPr>
          <w:sz w:val="24"/>
          <w:szCs w:val="24"/>
          <w:highlight w:val="white"/>
        </w:rPr>
        <w:t xml:space="preserve">Supplier </w:t>
      </w:r>
      <w:r w:rsidRPr="0008502B">
        <w:rPr>
          <w:sz w:val="24"/>
          <w:szCs w:val="24"/>
          <w:highlight w:val="white"/>
        </w:rPr>
        <w:t xml:space="preserve">will </w:t>
      </w:r>
      <w:r w:rsidR="00030A43" w:rsidRPr="0008502B">
        <w:rPr>
          <w:sz w:val="24"/>
          <w:szCs w:val="24"/>
          <w:highlight w:val="white"/>
        </w:rPr>
        <w:t>support to deliver</w:t>
      </w:r>
      <w:r w:rsidRPr="0008502B">
        <w:rPr>
          <w:sz w:val="24"/>
          <w:szCs w:val="24"/>
          <w:highlight w:val="white"/>
        </w:rPr>
        <w:t>y of</w:t>
      </w:r>
      <w:r w:rsidR="00030A43" w:rsidRPr="0008502B">
        <w:rPr>
          <w:sz w:val="24"/>
          <w:szCs w:val="24"/>
          <w:highlight w:val="white"/>
        </w:rPr>
        <w:t xml:space="preserve"> th</w:t>
      </w:r>
      <w:r w:rsidRPr="0008502B">
        <w:rPr>
          <w:sz w:val="24"/>
          <w:szCs w:val="24"/>
          <w:highlight w:val="white"/>
        </w:rPr>
        <w:t xml:space="preserve">ese priorities </w:t>
      </w:r>
      <w:r w:rsidR="00030A43" w:rsidRPr="0008502B">
        <w:rPr>
          <w:sz w:val="24"/>
          <w:szCs w:val="24"/>
          <w:highlight w:val="white"/>
        </w:rPr>
        <w:t xml:space="preserve">through activities such as: </w:t>
      </w:r>
    </w:p>
    <w:p w14:paraId="7C5C85B6" w14:textId="77518EB4" w:rsidR="00030A43" w:rsidRPr="00030A43"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C</w:t>
      </w:r>
      <w:r w:rsidR="00030A43" w:rsidRPr="00030A43">
        <w:rPr>
          <w:sz w:val="24"/>
          <w:szCs w:val="24"/>
          <w:highlight w:val="white"/>
        </w:rPr>
        <w:t xml:space="preserve">ascading prompt payment throughout </w:t>
      </w:r>
      <w:r w:rsidR="00F33A4D">
        <w:rPr>
          <w:sz w:val="24"/>
          <w:szCs w:val="24"/>
          <w:highlight w:val="white"/>
        </w:rPr>
        <w:t>your supply chain,</w:t>
      </w:r>
      <w:r w:rsidR="00030A43" w:rsidRPr="00030A43">
        <w:rPr>
          <w:sz w:val="24"/>
          <w:szCs w:val="24"/>
          <w:highlight w:val="white"/>
        </w:rPr>
        <w:t xml:space="preserve"> as </w:t>
      </w:r>
      <w:r w:rsidR="00F33A4D">
        <w:rPr>
          <w:sz w:val="24"/>
          <w:szCs w:val="24"/>
          <w:highlight w:val="white"/>
        </w:rPr>
        <w:t xml:space="preserve">set out </w:t>
      </w:r>
      <w:r w:rsidR="00F33A4D">
        <w:rPr>
          <w:sz w:val="24"/>
          <w:szCs w:val="24"/>
          <w:highlight w:val="white"/>
        </w:rPr>
        <w:lastRenderedPageBreak/>
        <w:t xml:space="preserve">in Clause 4 </w:t>
      </w:r>
      <w:r w:rsidR="00490753" w:rsidRPr="00490753">
        <w:rPr>
          <w:sz w:val="24"/>
          <w:szCs w:val="24"/>
          <w:highlight w:val="white"/>
        </w:rPr>
        <w:t>(</w:t>
      </w:r>
      <w:r w:rsidR="00030A43" w:rsidRPr="00490753">
        <w:rPr>
          <w:sz w:val="24"/>
          <w:szCs w:val="24"/>
          <w:highlight w:val="white"/>
        </w:rPr>
        <w:t>Pricing and Payments</w:t>
      </w:r>
      <w:r w:rsidR="00490753" w:rsidRPr="00490753">
        <w:rPr>
          <w:sz w:val="24"/>
          <w:szCs w:val="24"/>
          <w:highlight w:val="white"/>
        </w:rPr>
        <w:t>)</w:t>
      </w:r>
      <w:r w:rsidR="00030A43" w:rsidRPr="00490753">
        <w:rPr>
          <w:sz w:val="24"/>
          <w:szCs w:val="24"/>
          <w:highlight w:val="white"/>
        </w:rPr>
        <w:t xml:space="preserve"> of the Core Terms</w:t>
      </w:r>
      <w:r w:rsidR="00F33A4D">
        <w:rPr>
          <w:sz w:val="24"/>
          <w:szCs w:val="24"/>
          <w:highlight w:val="white"/>
        </w:rPr>
        <w:t>; and</w:t>
      </w:r>
      <w:r w:rsidR="00490753" w:rsidRPr="00490753">
        <w:rPr>
          <w:sz w:val="24"/>
          <w:szCs w:val="24"/>
          <w:highlight w:val="white"/>
        </w:rPr>
        <w:t xml:space="preserve"> </w:t>
      </w:r>
    </w:p>
    <w:p w14:paraId="0EDC1819" w14:textId="243F420A" w:rsidR="005143DE" w:rsidRPr="00261F2D" w:rsidRDefault="00261F2D"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261F2D">
        <w:rPr>
          <w:sz w:val="24"/>
          <w:szCs w:val="24"/>
          <w:highlight w:val="white"/>
        </w:rPr>
        <w:t>Where</w:t>
      </w:r>
      <w:r w:rsidR="00030A43" w:rsidRPr="00261F2D">
        <w:rPr>
          <w:sz w:val="24"/>
          <w:szCs w:val="24"/>
          <w:highlight w:val="white"/>
        </w:rPr>
        <w:t xml:space="preserve"> appropriate</w:t>
      </w:r>
      <w:r w:rsidRPr="00261F2D">
        <w:rPr>
          <w:sz w:val="24"/>
          <w:szCs w:val="24"/>
          <w:highlight w:val="white"/>
        </w:rPr>
        <w:t>,</w:t>
      </w:r>
      <w:r w:rsidR="00030A43" w:rsidRPr="00261F2D">
        <w:rPr>
          <w:sz w:val="24"/>
          <w:szCs w:val="24"/>
          <w:highlight w:val="white"/>
        </w:rPr>
        <w:t xml:space="preserve"> growth and development through </w:t>
      </w:r>
      <w:r w:rsidRPr="00261F2D">
        <w:rPr>
          <w:sz w:val="24"/>
          <w:szCs w:val="24"/>
          <w:highlight w:val="white"/>
        </w:rPr>
        <w:t xml:space="preserve">the </w:t>
      </w:r>
      <w:r w:rsidR="00E4465D">
        <w:rPr>
          <w:sz w:val="24"/>
          <w:szCs w:val="24"/>
          <w:highlight w:val="white"/>
        </w:rPr>
        <w:t xml:space="preserve">provision of </w:t>
      </w:r>
      <w:r w:rsidR="00030A43" w:rsidRPr="00261F2D">
        <w:rPr>
          <w:sz w:val="24"/>
          <w:szCs w:val="24"/>
          <w:highlight w:val="white"/>
        </w:rPr>
        <w:t>support to SMEs and SEs to develo</w:t>
      </w:r>
      <w:r w:rsidRPr="00261F2D">
        <w:rPr>
          <w:sz w:val="24"/>
          <w:szCs w:val="24"/>
          <w:highlight w:val="white"/>
        </w:rPr>
        <w:t xml:space="preserve">p resilient local supply chains. </w:t>
      </w:r>
    </w:p>
    <w:p w14:paraId="0F1CAA08"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rPr>
        <w:t>Fair, Inclusive and Ethical Employment Practices</w:t>
      </w:r>
      <w:r>
        <w:rPr>
          <w:b/>
          <w:sz w:val="24"/>
          <w:szCs w:val="24"/>
          <w:highlight w:val="white"/>
        </w:rPr>
        <w:t xml:space="preserve"> and Skills Development </w:t>
      </w:r>
    </w:p>
    <w:p w14:paraId="60041E98" w14:textId="1AB2FFA6"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highlight w:val="white"/>
        </w:rPr>
      </w:pPr>
      <w:r w:rsidRPr="0008502B">
        <w:rPr>
          <w:sz w:val="24"/>
          <w:szCs w:val="24"/>
          <w:highlight w:val="white"/>
        </w:rPr>
        <w:t xml:space="preserve">CCS and Buyer(s) </w:t>
      </w:r>
      <w:r w:rsidRPr="0008502B">
        <w:rPr>
          <w:sz w:val="24"/>
          <w:szCs w:val="24"/>
        </w:rPr>
        <w:t>consider the delivery of high quality public services to be critically dependent upon a workforce that is inclusive, well-motivated, well-led and has appropriate opportunities for training and</w:t>
      </w:r>
      <w:r w:rsidR="0008502B" w:rsidRPr="0008502B">
        <w:rPr>
          <w:sz w:val="24"/>
          <w:szCs w:val="24"/>
        </w:rPr>
        <w:t xml:space="preserve"> </w:t>
      </w:r>
      <w:r w:rsidRPr="0008502B">
        <w:rPr>
          <w:sz w:val="24"/>
          <w:szCs w:val="24"/>
        </w:rPr>
        <w:t xml:space="preserve">skills development.  </w:t>
      </w:r>
    </w:p>
    <w:p w14:paraId="1361786E" w14:textId="40FF73DE"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All organisations with 250 or more employees must publish and report specific figures about their gender pay gap</w:t>
      </w:r>
      <w:r w:rsidR="00261F2D">
        <w:rPr>
          <w:sz w:val="24"/>
          <w:szCs w:val="24"/>
        </w:rPr>
        <w:t xml:space="preserve">. The Supplier will </w:t>
      </w:r>
      <w:r w:rsidRPr="00030A43">
        <w:rPr>
          <w:sz w:val="24"/>
          <w:szCs w:val="24"/>
        </w:rPr>
        <w:t>progress towards equalising this.</w:t>
      </w:r>
    </w:p>
    <w:p w14:paraId="7402B217" w14:textId="3E03DE28" w:rsidR="00261F2D" w:rsidRPr="00261F2D"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Additionally, t</w:t>
      </w:r>
      <w:r w:rsidRPr="00261F2D">
        <w:rPr>
          <w:sz w:val="24"/>
          <w:szCs w:val="24"/>
        </w:rPr>
        <w:t xml:space="preserve">he Supplier and its Supply Chain will support and encourage employment and skills development opportunities through the performance of this Framework Agreement, with a specific focus on opportunities for priority groups.  </w:t>
      </w:r>
    </w:p>
    <w:p w14:paraId="3DEC9ED8" w14:textId="2C3EF22D" w:rsidR="00030A43" w:rsidRPr="00030A43" w:rsidRDefault="00261F2D"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acknowledges and agrees that </w:t>
      </w:r>
      <w:r w:rsidR="00030A43" w:rsidRPr="00030A43">
        <w:rPr>
          <w:sz w:val="24"/>
          <w:szCs w:val="24"/>
        </w:rPr>
        <w:t xml:space="preserve">Buyers may test </w:t>
      </w:r>
      <w:r>
        <w:rPr>
          <w:sz w:val="24"/>
          <w:szCs w:val="24"/>
        </w:rPr>
        <w:t xml:space="preserve">the </w:t>
      </w:r>
      <w:r w:rsidR="00030A43" w:rsidRPr="00030A43">
        <w:rPr>
          <w:sz w:val="24"/>
          <w:szCs w:val="24"/>
        </w:rPr>
        <w:t>Supplier</w:t>
      </w:r>
      <w:r>
        <w:rPr>
          <w:sz w:val="24"/>
          <w:szCs w:val="24"/>
        </w:rPr>
        <w:t>’</w:t>
      </w:r>
      <w:r w:rsidR="00030A43" w:rsidRPr="00030A43">
        <w:rPr>
          <w:sz w:val="24"/>
          <w:szCs w:val="24"/>
        </w:rPr>
        <w:t>s proposed methods for delivering skills development within the local community</w:t>
      </w:r>
      <w:r>
        <w:rPr>
          <w:sz w:val="24"/>
          <w:szCs w:val="24"/>
        </w:rPr>
        <w:t>,</w:t>
      </w:r>
      <w:r w:rsidR="00030A43" w:rsidRPr="00030A43">
        <w:rPr>
          <w:sz w:val="24"/>
          <w:szCs w:val="24"/>
        </w:rPr>
        <w:t xml:space="preserve"> as relevant to their specific requirements as part of the Call-Off Procedure.</w:t>
      </w:r>
    </w:p>
    <w:p w14:paraId="39968D99" w14:textId="77777777" w:rsidR="00030A43"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highlight w:val="white"/>
        </w:rPr>
      </w:pPr>
      <w:r>
        <w:rPr>
          <w:b/>
          <w:sz w:val="24"/>
          <w:szCs w:val="24"/>
          <w:highlight w:val="white"/>
        </w:rPr>
        <w:t>Safe &amp; Secure Supply Chains: Addressing Modern Slavery and exploitation in our Supply Chain</w:t>
      </w:r>
    </w:p>
    <w:p w14:paraId="5891EE48" w14:textId="77777777"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14:paraId="716F2DEC" w14:textId="6CCDF20D" w:rsidR="00030A43"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 xml:space="preserve">The Supplier will </w:t>
      </w:r>
      <w:r w:rsidR="00030A43" w:rsidRPr="00030A43">
        <w:rPr>
          <w:sz w:val="24"/>
          <w:szCs w:val="24"/>
        </w:rPr>
        <w:t xml:space="preserve">comply with the provisions of the </w:t>
      </w:r>
      <w:hyperlink r:id="rId9">
        <w:r w:rsidR="00030A43" w:rsidRPr="00030A43">
          <w:rPr>
            <w:color w:val="1155CC"/>
            <w:sz w:val="24"/>
            <w:szCs w:val="24"/>
            <w:u w:val="single"/>
          </w:rPr>
          <w:t>Supplier Code of Conduct</w:t>
        </w:r>
      </w:hyperlink>
      <w:r w:rsidR="00030A43" w:rsidRPr="00030A43">
        <w:rPr>
          <w:sz w:val="24"/>
          <w:szCs w:val="24"/>
        </w:rPr>
        <w:t xml:space="preserve"> and </w:t>
      </w:r>
      <w:r w:rsidR="00030A43" w:rsidRPr="00490753">
        <w:rPr>
          <w:sz w:val="24"/>
          <w:szCs w:val="24"/>
        </w:rPr>
        <w:t xml:space="preserve">the standards set out in Joint Schedule 5 </w:t>
      </w:r>
      <w:r>
        <w:rPr>
          <w:sz w:val="24"/>
          <w:szCs w:val="24"/>
        </w:rPr>
        <w:t>(C</w:t>
      </w:r>
      <w:r w:rsidR="00030A43" w:rsidRPr="00490753">
        <w:rPr>
          <w:sz w:val="24"/>
          <w:szCs w:val="24"/>
        </w:rPr>
        <w:t>orporate Social Responsibility</w:t>
      </w:r>
      <w:r>
        <w:rPr>
          <w:sz w:val="24"/>
          <w:szCs w:val="24"/>
        </w:rPr>
        <w:t>)</w:t>
      </w:r>
      <w:r w:rsidR="00030A43" w:rsidRPr="00490753">
        <w:rPr>
          <w:sz w:val="24"/>
          <w:szCs w:val="24"/>
        </w:rPr>
        <w:t xml:space="preserve"> including the reporting </w:t>
      </w:r>
      <w:r>
        <w:rPr>
          <w:sz w:val="24"/>
          <w:szCs w:val="24"/>
        </w:rPr>
        <w:t xml:space="preserve">requirements set out in </w:t>
      </w:r>
      <w:r w:rsidR="00030A43" w:rsidRPr="00490753">
        <w:rPr>
          <w:sz w:val="24"/>
          <w:szCs w:val="24"/>
        </w:rPr>
        <w:t xml:space="preserve">Framework Schedule 5 </w:t>
      </w:r>
      <w:r>
        <w:rPr>
          <w:sz w:val="24"/>
          <w:szCs w:val="24"/>
        </w:rPr>
        <w:t>(</w:t>
      </w:r>
      <w:r w:rsidR="00030A43" w:rsidRPr="00490753">
        <w:rPr>
          <w:sz w:val="24"/>
          <w:szCs w:val="24"/>
        </w:rPr>
        <w:t xml:space="preserve">Management Charges and Information) and </w:t>
      </w:r>
      <w:r>
        <w:rPr>
          <w:sz w:val="24"/>
          <w:szCs w:val="24"/>
        </w:rPr>
        <w:t>c</w:t>
      </w:r>
      <w:r w:rsidR="00030A43" w:rsidRPr="00490753">
        <w:rPr>
          <w:sz w:val="24"/>
          <w:szCs w:val="24"/>
        </w:rPr>
        <w:t xml:space="preserve">ontinuous improvement </w:t>
      </w:r>
      <w:r>
        <w:rPr>
          <w:sz w:val="24"/>
          <w:szCs w:val="24"/>
        </w:rPr>
        <w:t xml:space="preserve">requirements set out in </w:t>
      </w:r>
      <w:r w:rsidR="00030A43" w:rsidRPr="00490753">
        <w:rPr>
          <w:sz w:val="24"/>
          <w:szCs w:val="24"/>
        </w:rPr>
        <w:t xml:space="preserve">Call-Off Schedule 3 </w:t>
      </w:r>
      <w:r>
        <w:rPr>
          <w:sz w:val="24"/>
          <w:szCs w:val="24"/>
        </w:rPr>
        <w:t>(</w:t>
      </w:r>
      <w:r w:rsidR="00030A43" w:rsidRPr="00490753">
        <w:rPr>
          <w:sz w:val="24"/>
          <w:szCs w:val="24"/>
        </w:rPr>
        <w:t>Continuous Improvement)</w:t>
      </w:r>
      <w:r>
        <w:rPr>
          <w:sz w:val="24"/>
          <w:szCs w:val="24"/>
        </w:rPr>
        <w:t xml:space="preserve">. </w:t>
      </w:r>
    </w:p>
    <w:p w14:paraId="28204B85" w14:textId="5FC1CF8B"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sz w:val="24"/>
          <w:szCs w:val="24"/>
        </w:rPr>
        <w:t xml:space="preserve">Due to the nature of the </w:t>
      </w:r>
      <w:r w:rsidR="003079D5">
        <w:rPr>
          <w:sz w:val="24"/>
          <w:szCs w:val="24"/>
        </w:rPr>
        <w:t>S</w:t>
      </w:r>
      <w:r w:rsidRPr="00030A43">
        <w:rPr>
          <w:sz w:val="24"/>
          <w:szCs w:val="24"/>
        </w:rPr>
        <w:t>ervices and the supply chain being present in at risk countries</w:t>
      </w:r>
      <w:r w:rsidR="003079D5">
        <w:rPr>
          <w:sz w:val="24"/>
          <w:szCs w:val="24"/>
        </w:rPr>
        <w:t>,</w:t>
      </w:r>
      <w:r w:rsidRPr="00030A43">
        <w:rPr>
          <w:sz w:val="24"/>
          <w:szCs w:val="24"/>
        </w:rPr>
        <w:t xml:space="preserve"> the linen and laundry direct and indirect supply chain does present a level of risk to modern day slavery. This can include:</w:t>
      </w:r>
    </w:p>
    <w:p w14:paraId="79FDE908" w14:textId="294400A8" w:rsidR="00030A43" w:rsidRP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sidRPr="00030A43">
        <w:rPr>
          <w:sz w:val="24"/>
          <w:szCs w:val="24"/>
          <w:highlight w:val="white"/>
        </w:rPr>
        <w:t>Child labour, forced labour and people traffic</w:t>
      </w:r>
      <w:r>
        <w:rPr>
          <w:sz w:val="24"/>
          <w:szCs w:val="24"/>
          <w:highlight w:val="white"/>
        </w:rPr>
        <w:t>k</w:t>
      </w:r>
      <w:r w:rsidRPr="00030A43">
        <w:rPr>
          <w:sz w:val="24"/>
          <w:szCs w:val="24"/>
          <w:highlight w:val="white"/>
        </w:rPr>
        <w:t>ing</w:t>
      </w:r>
      <w:r w:rsidR="003079D5">
        <w:rPr>
          <w:sz w:val="24"/>
          <w:szCs w:val="24"/>
          <w:highlight w:val="white"/>
        </w:rPr>
        <w:t>;</w:t>
      </w:r>
    </w:p>
    <w:p w14:paraId="1CE1CF32" w14:textId="30D9FBDB"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Sourcing of raw materials in high risk countries</w:t>
      </w:r>
      <w:r w:rsidR="003079D5">
        <w:rPr>
          <w:sz w:val="24"/>
          <w:szCs w:val="24"/>
          <w:highlight w:val="white"/>
        </w:rPr>
        <w:t>;</w:t>
      </w:r>
      <w:r>
        <w:rPr>
          <w:sz w:val="24"/>
          <w:szCs w:val="24"/>
          <w:highlight w:val="white"/>
        </w:rPr>
        <w:t xml:space="preserve"> </w:t>
      </w:r>
    </w:p>
    <w:p w14:paraId="45DCADDF" w14:textId="359FDDB2" w:rsidR="00030A43" w:rsidRDefault="00030A43" w:rsidP="0008502B">
      <w:pPr>
        <w:pStyle w:val="ListParagraph"/>
        <w:numPr>
          <w:ilvl w:val="0"/>
          <w:numId w:val="7"/>
        </w:numPr>
        <w:pBdr>
          <w:top w:val="nil"/>
          <w:left w:val="nil"/>
          <w:bottom w:val="nil"/>
          <w:right w:val="nil"/>
          <w:between w:val="nil"/>
        </w:pBdr>
        <w:tabs>
          <w:tab w:val="left" w:pos="2552"/>
        </w:tabs>
        <w:spacing w:before="120" w:after="120"/>
        <w:ind w:left="2835" w:hanging="283"/>
        <w:contextualSpacing w:val="0"/>
        <w:jc w:val="both"/>
        <w:rPr>
          <w:sz w:val="24"/>
          <w:szCs w:val="24"/>
          <w:highlight w:val="white"/>
        </w:rPr>
      </w:pPr>
      <w:r>
        <w:rPr>
          <w:sz w:val="24"/>
          <w:szCs w:val="24"/>
          <w:highlight w:val="white"/>
        </w:rPr>
        <w:t>The use of temporary or agency workers</w:t>
      </w:r>
      <w:r w:rsidR="003079D5">
        <w:rPr>
          <w:sz w:val="24"/>
          <w:szCs w:val="24"/>
          <w:highlight w:val="white"/>
        </w:rPr>
        <w:t>.</w:t>
      </w:r>
    </w:p>
    <w:p w14:paraId="3E070C05" w14:textId="366EF6F9" w:rsidR="00030A43" w:rsidRPr="003079D5" w:rsidRDefault="003079D5" w:rsidP="0008502B">
      <w:pPr>
        <w:numPr>
          <w:ilvl w:val="3"/>
          <w:numId w:val="1"/>
        </w:numPr>
        <w:pBdr>
          <w:top w:val="nil"/>
          <w:left w:val="nil"/>
          <w:bottom w:val="nil"/>
          <w:right w:val="nil"/>
          <w:between w:val="nil"/>
        </w:pBdr>
        <w:tabs>
          <w:tab w:val="left" w:pos="1560"/>
          <w:tab w:val="left" w:pos="2552"/>
        </w:tabs>
        <w:spacing w:before="240"/>
        <w:ind w:left="2552" w:hanging="992"/>
        <w:jc w:val="both"/>
        <w:rPr>
          <w:strike/>
          <w:color w:val="FF0000"/>
          <w:sz w:val="24"/>
          <w:szCs w:val="24"/>
        </w:rPr>
      </w:pPr>
      <w:r>
        <w:rPr>
          <w:sz w:val="24"/>
          <w:szCs w:val="24"/>
        </w:rPr>
        <w:t xml:space="preserve">The Supplier will </w:t>
      </w:r>
      <w:r w:rsidR="00030A43">
        <w:rPr>
          <w:sz w:val="24"/>
          <w:szCs w:val="24"/>
        </w:rPr>
        <w:t xml:space="preserve">address these known risks within the supply chain through </w:t>
      </w:r>
      <w:r>
        <w:rPr>
          <w:sz w:val="24"/>
          <w:szCs w:val="24"/>
        </w:rPr>
        <w:t xml:space="preserve">a </w:t>
      </w:r>
      <w:r w:rsidR="00030A43">
        <w:rPr>
          <w:sz w:val="24"/>
          <w:szCs w:val="24"/>
        </w:rPr>
        <w:t>supplier annual slavery and human trafficking report</w:t>
      </w:r>
      <w:r>
        <w:rPr>
          <w:sz w:val="24"/>
          <w:szCs w:val="24"/>
        </w:rPr>
        <w:t>,</w:t>
      </w:r>
      <w:r w:rsidR="00030A43">
        <w:rPr>
          <w:sz w:val="24"/>
          <w:szCs w:val="24"/>
        </w:rPr>
        <w:t xml:space="preserve"> as </w:t>
      </w:r>
      <w:r w:rsidR="00030A43">
        <w:rPr>
          <w:sz w:val="24"/>
          <w:szCs w:val="24"/>
        </w:rPr>
        <w:lastRenderedPageBreak/>
        <w:t xml:space="preserve">requested in </w:t>
      </w:r>
      <w:r w:rsidR="00030A43" w:rsidRPr="00490753">
        <w:rPr>
          <w:sz w:val="24"/>
          <w:szCs w:val="24"/>
        </w:rPr>
        <w:t xml:space="preserve">Joint Schedule 5 (Corporate Social Responsibility). </w:t>
      </w:r>
    </w:p>
    <w:p w14:paraId="4FBD6DC6" w14:textId="2657A626" w:rsidR="00030A43" w:rsidRPr="00425FC1" w:rsidRDefault="00030A43" w:rsidP="0008502B">
      <w:pPr>
        <w:numPr>
          <w:ilvl w:val="2"/>
          <w:numId w:val="1"/>
        </w:numPr>
        <w:pBdr>
          <w:top w:val="nil"/>
          <w:left w:val="nil"/>
          <w:bottom w:val="nil"/>
          <w:right w:val="nil"/>
          <w:between w:val="nil"/>
        </w:pBdr>
        <w:tabs>
          <w:tab w:val="left" w:pos="1560"/>
          <w:tab w:val="left" w:pos="2552"/>
        </w:tabs>
        <w:spacing w:before="240"/>
        <w:ind w:left="1560" w:hanging="709"/>
        <w:jc w:val="both"/>
        <w:rPr>
          <w:b/>
          <w:sz w:val="24"/>
          <w:szCs w:val="24"/>
        </w:rPr>
      </w:pPr>
      <w:r w:rsidRPr="00425FC1">
        <w:rPr>
          <w:b/>
          <w:sz w:val="24"/>
          <w:szCs w:val="24"/>
        </w:rPr>
        <w:t xml:space="preserve">Environmental Sustainability </w:t>
      </w:r>
    </w:p>
    <w:p w14:paraId="1220D6A5" w14:textId="02754BF9"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color w:val="000000"/>
          <w:sz w:val="24"/>
          <w:szCs w:val="24"/>
        </w:rPr>
        <w:t xml:space="preserve">The Supplier </w:t>
      </w:r>
      <w:r>
        <w:rPr>
          <w:sz w:val="24"/>
          <w:szCs w:val="24"/>
        </w:rPr>
        <w:t>will</w:t>
      </w:r>
      <w:r>
        <w:rPr>
          <w:color w:val="000000"/>
          <w:sz w:val="24"/>
          <w:szCs w:val="24"/>
        </w:rPr>
        <w:t xml:space="preserve">, within three months of the Framework Commencement Date, provide evidence </w:t>
      </w:r>
      <w:r w:rsidR="00205B4B">
        <w:rPr>
          <w:color w:val="000000"/>
          <w:sz w:val="24"/>
          <w:szCs w:val="24"/>
        </w:rPr>
        <w:t xml:space="preserve">of </w:t>
      </w:r>
      <w:r>
        <w:rPr>
          <w:color w:val="000000"/>
          <w:sz w:val="24"/>
          <w:szCs w:val="24"/>
        </w:rPr>
        <w:t xml:space="preserve">a Supplier Sustainability Action </w:t>
      </w:r>
      <w:r>
        <w:rPr>
          <w:sz w:val="24"/>
          <w:szCs w:val="24"/>
        </w:rPr>
        <w:t>Plan, which</w:t>
      </w:r>
      <w:r>
        <w:rPr>
          <w:color w:val="000000"/>
          <w:sz w:val="24"/>
          <w:szCs w:val="24"/>
        </w:rPr>
        <w:t xml:space="preserve"> indicates how it will reduce the environmental impacts across the lifecycle of textile product, in the provision of Services under this Procurement, to include the following</w:t>
      </w:r>
      <w:r>
        <w:rPr>
          <w:sz w:val="24"/>
          <w:szCs w:val="24"/>
        </w:rPr>
        <w:t>.</w:t>
      </w:r>
    </w:p>
    <w:p w14:paraId="2C97B7CA" w14:textId="77777777"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sidRPr="00030A43">
        <w:rPr>
          <w:color w:val="000000"/>
          <w:sz w:val="24"/>
          <w:szCs w:val="24"/>
        </w:rPr>
        <w:t>An Asset Management Plan that addresses:</w:t>
      </w:r>
    </w:p>
    <w:p w14:paraId="6E4B719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sz w:val="24"/>
          <w:szCs w:val="24"/>
        </w:rPr>
      </w:pPr>
      <w:r w:rsidRPr="00030A43">
        <w:rPr>
          <w:color w:val="000000"/>
          <w:sz w:val="24"/>
          <w:szCs w:val="24"/>
        </w:rPr>
        <w:t>purchasing the appropriate quantity and quality of stock and assets;</w:t>
      </w:r>
    </w:p>
    <w:p w14:paraId="5F52615C"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how linen is distributed – as needed or set number per year tracking method;</w:t>
      </w:r>
    </w:p>
    <w:p w14:paraId="766DF1A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standardisation of requirements; </w:t>
      </w:r>
    </w:p>
    <w:p w14:paraId="72DC1E0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product redeployment – encompassing re-use, repair and re-issuing of used products when cost effective;</w:t>
      </w:r>
    </w:p>
    <w:p w14:paraId="01780F4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r w:rsidRPr="00030A43">
        <w:rPr>
          <w:color w:val="000000"/>
          <w:sz w:val="24"/>
          <w:szCs w:val="24"/>
        </w:rPr>
        <w:t xml:space="preserve">influencing user behaviour – to influence linen/garment care (wash temperature, line drying, detergent dosing etc.); and </w:t>
      </w:r>
    </w:p>
    <w:p w14:paraId="55763BA8" w14:textId="5A8AC81D"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835" w:hanging="283"/>
        <w:jc w:val="both"/>
        <w:rPr>
          <w:sz w:val="24"/>
          <w:szCs w:val="24"/>
        </w:rPr>
      </w:pPr>
      <w:proofErr w:type="gramStart"/>
      <w:r w:rsidRPr="00030A43">
        <w:rPr>
          <w:color w:val="000000"/>
          <w:sz w:val="24"/>
          <w:szCs w:val="24"/>
        </w:rPr>
        <w:t>end-of-life</w:t>
      </w:r>
      <w:proofErr w:type="gramEnd"/>
      <w:r w:rsidRPr="00030A43">
        <w:rPr>
          <w:color w:val="000000"/>
          <w:sz w:val="24"/>
          <w:szCs w:val="24"/>
        </w:rPr>
        <w:t xml:space="preserve"> management –</w:t>
      </w:r>
      <w:r w:rsidR="00DC1685">
        <w:rPr>
          <w:color w:val="000000"/>
          <w:sz w:val="24"/>
          <w:szCs w:val="24"/>
        </w:rPr>
        <w:t xml:space="preserve"> </w:t>
      </w:r>
      <w:r w:rsidRPr="00030A43">
        <w:rPr>
          <w:color w:val="000000"/>
          <w:sz w:val="24"/>
          <w:szCs w:val="24"/>
        </w:rPr>
        <w:t>enabling cost-effective re-use and/or recycling at end-of-life and a commitment to avoid landfill.</w:t>
      </w:r>
    </w:p>
    <w:p w14:paraId="06AA2DA7" w14:textId="03D43D7E" w:rsidR="00030A43" w:rsidRPr="00030A43" w:rsidRDefault="00030A43" w:rsidP="00EE72BB">
      <w:pPr>
        <w:numPr>
          <w:ilvl w:val="3"/>
          <w:numId w:val="1"/>
        </w:numPr>
        <w:pBdr>
          <w:top w:val="nil"/>
          <w:left w:val="nil"/>
          <w:bottom w:val="nil"/>
          <w:right w:val="nil"/>
          <w:between w:val="nil"/>
        </w:pBdr>
        <w:tabs>
          <w:tab w:val="left" w:pos="1560"/>
          <w:tab w:val="left" w:pos="2552"/>
        </w:tabs>
        <w:spacing w:before="240"/>
        <w:ind w:left="2835" w:hanging="1275"/>
        <w:jc w:val="both"/>
        <w:rPr>
          <w:color w:val="000000"/>
          <w:sz w:val="24"/>
          <w:szCs w:val="24"/>
        </w:rPr>
      </w:pPr>
      <w:r>
        <w:rPr>
          <w:color w:val="000000"/>
          <w:sz w:val="24"/>
          <w:szCs w:val="24"/>
        </w:rPr>
        <w:t>A Resource Efficiency Plan that addresses:</w:t>
      </w:r>
    </w:p>
    <w:p w14:paraId="49A60668" w14:textId="4DF1DE85"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reducing energy and water consumption when washing, drying and finishing as detailed </w:t>
      </w:r>
      <w:r w:rsidRPr="004C022E">
        <w:rPr>
          <w:sz w:val="24"/>
          <w:szCs w:val="24"/>
        </w:rPr>
        <w:t xml:space="preserve">below </w:t>
      </w:r>
      <w:r w:rsidR="00DC1685" w:rsidRPr="004C022E">
        <w:rPr>
          <w:sz w:val="24"/>
          <w:szCs w:val="24"/>
        </w:rPr>
        <w:t>in clauses 3.</w:t>
      </w:r>
      <w:r w:rsidR="0008502B">
        <w:rPr>
          <w:sz w:val="24"/>
          <w:szCs w:val="24"/>
        </w:rPr>
        <w:t>7.6.5</w:t>
      </w:r>
      <w:r w:rsidR="00DC1685" w:rsidRPr="004C022E">
        <w:rPr>
          <w:sz w:val="24"/>
          <w:szCs w:val="24"/>
        </w:rPr>
        <w:t xml:space="preserve"> and 3.</w:t>
      </w:r>
      <w:r w:rsidR="0008502B">
        <w:rPr>
          <w:sz w:val="24"/>
          <w:szCs w:val="24"/>
        </w:rPr>
        <w:t xml:space="preserve">7.6.6 below; </w:t>
      </w:r>
    </w:p>
    <w:p w14:paraId="01509A1A" w14:textId="77777777" w:rsid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 xml:space="preserve">re use and repair of </w:t>
      </w:r>
      <w:r w:rsidRPr="00030A43">
        <w:rPr>
          <w:color w:val="000000"/>
          <w:sz w:val="24"/>
          <w:szCs w:val="24"/>
        </w:rPr>
        <w:t>l</w:t>
      </w:r>
      <w:r>
        <w:rPr>
          <w:color w:val="000000"/>
          <w:sz w:val="24"/>
          <w:szCs w:val="24"/>
        </w:rPr>
        <w:t xml:space="preserve">inen </w:t>
      </w:r>
      <w:r w:rsidRPr="00030A43">
        <w:rPr>
          <w:color w:val="000000"/>
          <w:sz w:val="24"/>
          <w:szCs w:val="24"/>
        </w:rPr>
        <w:t>a</w:t>
      </w:r>
      <w:r>
        <w:rPr>
          <w:color w:val="000000"/>
          <w:sz w:val="24"/>
          <w:szCs w:val="24"/>
        </w:rPr>
        <w:t>rticles</w:t>
      </w:r>
    </w:p>
    <w:p w14:paraId="0C349484"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r>
        <w:rPr>
          <w:color w:val="000000"/>
          <w:sz w:val="24"/>
          <w:szCs w:val="24"/>
        </w:rPr>
        <w:t>reduction of packaging materials</w:t>
      </w:r>
    </w:p>
    <w:p w14:paraId="1AEED9AE" w14:textId="27C214D7" w:rsidR="00030A43" w:rsidRPr="009C3912" w:rsidRDefault="00030A43" w:rsidP="00EE72BB">
      <w:pPr>
        <w:pStyle w:val="ListParagraph"/>
        <w:numPr>
          <w:ilvl w:val="0"/>
          <w:numId w:val="9"/>
        </w:numPr>
        <w:pBdr>
          <w:top w:val="nil"/>
          <w:left w:val="nil"/>
          <w:bottom w:val="nil"/>
          <w:right w:val="nil"/>
          <w:between w:val="nil"/>
        </w:pBdr>
        <w:tabs>
          <w:tab w:val="left" w:pos="1560"/>
          <w:tab w:val="left" w:pos="2552"/>
        </w:tabs>
        <w:spacing w:before="120"/>
        <w:ind w:left="2279" w:firstLine="272"/>
        <w:jc w:val="both"/>
        <w:rPr>
          <w:color w:val="000000"/>
          <w:sz w:val="24"/>
          <w:szCs w:val="24"/>
        </w:rPr>
      </w:pPr>
      <w:proofErr w:type="gramStart"/>
      <w:r>
        <w:rPr>
          <w:color w:val="000000"/>
          <w:sz w:val="24"/>
          <w:szCs w:val="24"/>
        </w:rPr>
        <w:t>the</w:t>
      </w:r>
      <w:proofErr w:type="gramEnd"/>
      <w:r>
        <w:rPr>
          <w:color w:val="000000"/>
          <w:sz w:val="24"/>
          <w:szCs w:val="24"/>
        </w:rPr>
        <w:t xml:space="preserve"> use of chemicals.</w:t>
      </w:r>
    </w:p>
    <w:p w14:paraId="1E444AC1" w14:textId="105E6B34" w:rsidR="00030A43" w:rsidRP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sz w:val="24"/>
          <w:szCs w:val="24"/>
        </w:rPr>
      </w:pPr>
      <w:r>
        <w:rPr>
          <w:sz w:val="24"/>
          <w:szCs w:val="24"/>
        </w:rPr>
        <w:t>And, when specifying products, in order to provide the Services under this Procurement, how the following will be included:</w:t>
      </w:r>
    </w:p>
    <w:p w14:paraId="3CF4A195"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durable products</w:t>
      </w:r>
    </w:p>
    <w:p w14:paraId="0FE7B84F"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products for re-usability</w:t>
      </w:r>
    </w:p>
    <w:p w14:paraId="479666BF"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used products</w:t>
      </w:r>
    </w:p>
    <w:p w14:paraId="6FF08221" w14:textId="77777777" w:rsidR="00030A43" w:rsidRP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reducing in use impacts</w:t>
      </w:r>
    </w:p>
    <w:p w14:paraId="78BD1688"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specifying lower impact fibres</w:t>
      </w:r>
    </w:p>
    <w:p w14:paraId="09166B00" w14:textId="77777777" w:rsidR="00030A43"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 xml:space="preserve">specifying recycled content  </w:t>
      </w:r>
    </w:p>
    <w:p w14:paraId="5831899C" w14:textId="1349BC91" w:rsidR="00030A43" w:rsidRPr="009C3912" w:rsidRDefault="00030A43" w:rsidP="00EE72BB">
      <w:pPr>
        <w:pStyle w:val="ListParagraph"/>
        <w:numPr>
          <w:ilvl w:val="0"/>
          <w:numId w:val="9"/>
        </w:numPr>
        <w:pBdr>
          <w:top w:val="nil"/>
          <w:left w:val="nil"/>
          <w:bottom w:val="nil"/>
          <w:right w:val="nil"/>
          <w:between w:val="nil"/>
        </w:pBdr>
        <w:tabs>
          <w:tab w:val="left" w:pos="1560"/>
          <w:tab w:val="left" w:pos="2835"/>
        </w:tabs>
        <w:spacing w:before="120"/>
        <w:ind w:left="2835" w:hanging="283"/>
        <w:jc w:val="both"/>
        <w:rPr>
          <w:color w:val="000000"/>
          <w:sz w:val="24"/>
          <w:szCs w:val="24"/>
        </w:rPr>
      </w:pPr>
      <w:r>
        <w:rPr>
          <w:color w:val="000000"/>
          <w:sz w:val="24"/>
          <w:szCs w:val="24"/>
        </w:rPr>
        <w:t>minimi</w:t>
      </w:r>
      <w:r w:rsidRPr="00030A43">
        <w:rPr>
          <w:color w:val="000000"/>
          <w:sz w:val="24"/>
          <w:szCs w:val="24"/>
        </w:rPr>
        <w:t>s</w:t>
      </w:r>
      <w:r>
        <w:rPr>
          <w:color w:val="000000"/>
          <w:sz w:val="24"/>
          <w:szCs w:val="24"/>
        </w:rPr>
        <w:t>ing hazardous chemicals</w:t>
      </w:r>
    </w:p>
    <w:p w14:paraId="605C5158" w14:textId="43B0E6E2" w:rsidR="00030A43" w:rsidRPr="0008502B"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b/>
          <w:sz w:val="24"/>
          <w:szCs w:val="24"/>
        </w:rPr>
      </w:pPr>
      <w:r>
        <w:rPr>
          <w:b/>
          <w:color w:val="000000"/>
          <w:sz w:val="24"/>
          <w:szCs w:val="24"/>
        </w:rPr>
        <w:t xml:space="preserve">Water Usage Reporting </w:t>
      </w:r>
    </w:p>
    <w:p w14:paraId="50A99993" w14:textId="2E15F1E9"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color w:val="000000"/>
          <w:sz w:val="24"/>
          <w:szCs w:val="24"/>
        </w:rPr>
        <w:t xml:space="preserve">The Supplier </w:t>
      </w:r>
      <w:r w:rsidRPr="0008502B">
        <w:rPr>
          <w:sz w:val="24"/>
          <w:szCs w:val="24"/>
        </w:rPr>
        <w:t>will</w:t>
      </w:r>
      <w:r w:rsidRPr="0008502B">
        <w:rPr>
          <w:color w:val="000000"/>
          <w:sz w:val="24"/>
          <w:szCs w:val="24"/>
        </w:rPr>
        <w:t xml:space="preserve"> report quarterly to </w:t>
      </w:r>
      <w:r w:rsidRPr="0008502B">
        <w:rPr>
          <w:sz w:val="24"/>
          <w:szCs w:val="24"/>
        </w:rPr>
        <w:t>CCS</w:t>
      </w:r>
      <w:r w:rsidRPr="0008502B">
        <w:rPr>
          <w:color w:val="000000"/>
          <w:sz w:val="24"/>
          <w:szCs w:val="24"/>
        </w:rPr>
        <w:t xml:space="preserve"> on water </w:t>
      </w:r>
      <w:r w:rsidR="00312C40" w:rsidRPr="0008502B">
        <w:rPr>
          <w:color w:val="000000"/>
          <w:sz w:val="24"/>
          <w:szCs w:val="24"/>
        </w:rPr>
        <w:t>usage</w:t>
      </w:r>
      <w:r w:rsidRPr="0008502B">
        <w:rPr>
          <w:color w:val="000000"/>
          <w:sz w:val="24"/>
          <w:szCs w:val="24"/>
        </w:rPr>
        <w:t xml:space="preserve"> associated with the </w:t>
      </w:r>
      <w:r w:rsidR="00312C40" w:rsidRPr="0008502B">
        <w:rPr>
          <w:color w:val="000000"/>
          <w:sz w:val="24"/>
          <w:szCs w:val="24"/>
        </w:rPr>
        <w:t xml:space="preserve">service </w:t>
      </w:r>
      <w:r w:rsidRPr="0008502B">
        <w:rPr>
          <w:color w:val="000000"/>
          <w:sz w:val="24"/>
          <w:szCs w:val="24"/>
        </w:rPr>
        <w:t xml:space="preserve">delivery under this </w:t>
      </w:r>
      <w:r w:rsidR="00312C40" w:rsidRPr="0008502B">
        <w:rPr>
          <w:color w:val="000000"/>
          <w:sz w:val="24"/>
          <w:szCs w:val="24"/>
        </w:rPr>
        <w:t xml:space="preserve">Framework Agreement. The Supplier will </w:t>
      </w:r>
      <w:r w:rsidRPr="0008502B">
        <w:rPr>
          <w:color w:val="000000"/>
          <w:sz w:val="24"/>
          <w:szCs w:val="24"/>
        </w:rPr>
        <w:t>work with</w:t>
      </w:r>
      <w:r w:rsidRPr="0008502B">
        <w:rPr>
          <w:sz w:val="24"/>
          <w:szCs w:val="24"/>
        </w:rPr>
        <w:t xml:space="preserve"> CCS</w:t>
      </w:r>
      <w:r w:rsidRPr="0008502B">
        <w:rPr>
          <w:color w:val="000000"/>
          <w:sz w:val="24"/>
          <w:szCs w:val="24"/>
        </w:rPr>
        <w:t xml:space="preserve"> to agree water use reduction targets. </w:t>
      </w:r>
    </w:p>
    <w:p w14:paraId="56AA95AB"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 xml:space="preserve">Initially, water use information will be provided on the basis of litres per item laundered (in line with industry standard </w:t>
      </w:r>
      <w:r w:rsidRPr="0008502B">
        <w:rPr>
          <w:sz w:val="24"/>
          <w:szCs w:val="24"/>
        </w:rPr>
        <w:lastRenderedPageBreak/>
        <w:t xml:space="preserve">measures of pieces per week). </w:t>
      </w:r>
    </w:p>
    <w:p w14:paraId="5661F1E8" w14:textId="77777777" w:rsidR="00030A43" w:rsidRPr="0008502B"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b/>
          <w:sz w:val="24"/>
          <w:szCs w:val="24"/>
        </w:rPr>
      </w:pPr>
      <w:r w:rsidRPr="0008502B">
        <w:rPr>
          <w:sz w:val="24"/>
          <w:szCs w:val="24"/>
        </w:rPr>
        <w:t>The Supplier will continue reporting quarterly on water use and comparison made to the baseline year and their voluntary target. If requested by CCS, the Supplier will provide additional data on whether water is reused / greywater is used.</w:t>
      </w:r>
    </w:p>
    <w:p w14:paraId="000F1A22" w14:textId="01609566" w:rsidR="00030A43" w:rsidRDefault="00030A43" w:rsidP="0008502B">
      <w:pPr>
        <w:numPr>
          <w:ilvl w:val="3"/>
          <w:numId w:val="1"/>
        </w:numPr>
        <w:pBdr>
          <w:top w:val="nil"/>
          <w:left w:val="nil"/>
          <w:bottom w:val="nil"/>
          <w:right w:val="nil"/>
          <w:between w:val="nil"/>
        </w:pBdr>
        <w:tabs>
          <w:tab w:val="left" w:pos="1560"/>
          <w:tab w:val="left" w:pos="2552"/>
        </w:tabs>
        <w:spacing w:before="240"/>
        <w:ind w:left="2552" w:hanging="992"/>
        <w:jc w:val="both"/>
        <w:rPr>
          <w:color w:val="000000"/>
          <w:sz w:val="24"/>
          <w:szCs w:val="24"/>
        </w:rPr>
      </w:pPr>
      <w:r w:rsidRPr="00126991">
        <w:rPr>
          <w:b/>
          <w:color w:val="000000"/>
          <w:sz w:val="24"/>
          <w:szCs w:val="24"/>
        </w:rPr>
        <w:t>Energy Usage Reporting</w:t>
      </w:r>
      <w:r>
        <w:rPr>
          <w:color w:val="000000"/>
          <w:sz w:val="24"/>
          <w:szCs w:val="24"/>
        </w:rPr>
        <w:t xml:space="preserve"> </w:t>
      </w:r>
    </w:p>
    <w:p w14:paraId="2C34A6CE" w14:textId="3E8FCB22" w:rsidR="00030A43"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color w:val="000000"/>
          <w:sz w:val="24"/>
          <w:szCs w:val="24"/>
        </w:rPr>
        <w:t xml:space="preserve">The Supplier will report quarterly to </w:t>
      </w:r>
      <w:r>
        <w:rPr>
          <w:sz w:val="24"/>
          <w:szCs w:val="24"/>
        </w:rPr>
        <w:t>CCS</w:t>
      </w:r>
      <w:r>
        <w:rPr>
          <w:color w:val="000000"/>
          <w:sz w:val="24"/>
          <w:szCs w:val="24"/>
        </w:rPr>
        <w:t xml:space="preserve"> on energy us</w:t>
      </w:r>
      <w:r>
        <w:rPr>
          <w:sz w:val="24"/>
          <w:szCs w:val="24"/>
        </w:rPr>
        <w:t>age</w:t>
      </w:r>
      <w:r>
        <w:rPr>
          <w:color w:val="000000"/>
          <w:sz w:val="24"/>
          <w:szCs w:val="24"/>
        </w:rPr>
        <w:t xml:space="preserve"> associated with the </w:t>
      </w:r>
      <w:r w:rsidR="00312C40">
        <w:rPr>
          <w:color w:val="000000"/>
          <w:sz w:val="24"/>
          <w:szCs w:val="24"/>
        </w:rPr>
        <w:t xml:space="preserve">service </w:t>
      </w:r>
      <w:r>
        <w:rPr>
          <w:color w:val="000000"/>
          <w:sz w:val="24"/>
          <w:szCs w:val="24"/>
        </w:rPr>
        <w:t xml:space="preserve">delivery under this </w:t>
      </w:r>
      <w:r w:rsidR="00312C40">
        <w:rPr>
          <w:color w:val="000000"/>
          <w:sz w:val="24"/>
          <w:szCs w:val="24"/>
        </w:rPr>
        <w:t xml:space="preserve">Framework Agreement. The Supplier will </w:t>
      </w:r>
      <w:r>
        <w:rPr>
          <w:color w:val="000000"/>
          <w:sz w:val="24"/>
          <w:szCs w:val="24"/>
        </w:rPr>
        <w:t>work with</w:t>
      </w:r>
      <w:r>
        <w:rPr>
          <w:sz w:val="24"/>
          <w:szCs w:val="24"/>
        </w:rPr>
        <w:t xml:space="preserve"> CCS</w:t>
      </w:r>
      <w:r>
        <w:rPr>
          <w:color w:val="000000"/>
          <w:sz w:val="24"/>
          <w:szCs w:val="24"/>
        </w:rPr>
        <w:t xml:space="preserve"> to agree carbon reduction targets. </w:t>
      </w:r>
    </w:p>
    <w:p w14:paraId="60EFFE0D" w14:textId="56D49BC6" w:rsidR="00030A43" w:rsidRPr="00126991" w:rsidRDefault="00312C40" w:rsidP="0008502B">
      <w:pPr>
        <w:numPr>
          <w:ilvl w:val="4"/>
          <w:numId w:val="1"/>
        </w:numPr>
        <w:pBdr>
          <w:top w:val="nil"/>
          <w:left w:val="nil"/>
          <w:bottom w:val="nil"/>
          <w:right w:val="nil"/>
          <w:between w:val="nil"/>
        </w:pBdr>
        <w:tabs>
          <w:tab w:val="left" w:pos="1560"/>
          <w:tab w:val="left" w:pos="2552"/>
        </w:tabs>
        <w:spacing w:before="240"/>
        <w:ind w:left="3686" w:hanging="1134"/>
        <w:jc w:val="both"/>
        <w:rPr>
          <w:color w:val="000000"/>
          <w:sz w:val="24"/>
          <w:szCs w:val="24"/>
        </w:rPr>
      </w:pPr>
      <w:r>
        <w:rPr>
          <w:sz w:val="24"/>
          <w:szCs w:val="24"/>
        </w:rPr>
        <w:t>Initially, energy usage</w:t>
      </w:r>
      <w:r w:rsidR="00030A43" w:rsidRPr="00126991">
        <w:rPr>
          <w:sz w:val="24"/>
          <w:szCs w:val="24"/>
        </w:rPr>
        <w:t xml:space="preserve"> information will be provided on the basis of tonnes CO</w:t>
      </w:r>
      <w:r w:rsidR="00030A43" w:rsidRPr="00126991">
        <w:rPr>
          <w:sz w:val="24"/>
          <w:szCs w:val="24"/>
          <w:vertAlign w:val="subscript"/>
        </w:rPr>
        <w:t>2</w:t>
      </w:r>
      <w:r w:rsidR="00030A43" w:rsidRPr="00126991">
        <w:rPr>
          <w:sz w:val="24"/>
          <w:szCs w:val="24"/>
        </w:rPr>
        <w:t>e per item laundered.</w:t>
      </w:r>
    </w:p>
    <w:p w14:paraId="4AB47AE8" w14:textId="577D3092" w:rsidR="00126991" w:rsidRDefault="00030A43" w:rsidP="0008502B">
      <w:pPr>
        <w:numPr>
          <w:ilvl w:val="4"/>
          <w:numId w:val="1"/>
        </w:numPr>
        <w:pBdr>
          <w:top w:val="nil"/>
          <w:left w:val="nil"/>
          <w:bottom w:val="nil"/>
          <w:right w:val="nil"/>
          <w:between w:val="nil"/>
        </w:pBdr>
        <w:tabs>
          <w:tab w:val="left" w:pos="1560"/>
          <w:tab w:val="left" w:pos="2552"/>
        </w:tabs>
        <w:spacing w:before="240"/>
        <w:ind w:left="3686" w:hanging="1134"/>
        <w:jc w:val="both"/>
        <w:rPr>
          <w:sz w:val="24"/>
          <w:szCs w:val="24"/>
        </w:rPr>
      </w:pPr>
      <w:r w:rsidRPr="00126991">
        <w:rPr>
          <w:sz w:val="24"/>
          <w:szCs w:val="24"/>
        </w:rPr>
        <w:t xml:space="preserve">Energy </w:t>
      </w:r>
      <w:r w:rsidR="00312C40" w:rsidRPr="00126991">
        <w:rPr>
          <w:sz w:val="24"/>
          <w:szCs w:val="24"/>
        </w:rPr>
        <w:t>usa</w:t>
      </w:r>
      <w:r w:rsidR="00312C40">
        <w:rPr>
          <w:sz w:val="24"/>
          <w:szCs w:val="24"/>
        </w:rPr>
        <w:t>ge</w:t>
      </w:r>
      <w:r w:rsidRPr="00126991">
        <w:rPr>
          <w:sz w:val="24"/>
          <w:szCs w:val="24"/>
        </w:rPr>
        <w:t xml:space="preserve"> is to be reported in tonnes CO</w:t>
      </w:r>
      <w:r w:rsidRPr="00126991">
        <w:rPr>
          <w:sz w:val="24"/>
          <w:szCs w:val="24"/>
          <w:vertAlign w:val="subscript"/>
        </w:rPr>
        <w:t>2</w:t>
      </w:r>
      <w:r w:rsidRPr="00126991">
        <w:rPr>
          <w:sz w:val="24"/>
          <w:szCs w:val="24"/>
        </w:rPr>
        <w:t xml:space="preserve"> equivalent and data provided is to be in line with the principles set out in the DEFRA Environmental Reporting Guidelines, including mandatory greenhouse gas reporting guidance, updated March 2019, which can be found here: </w:t>
      </w:r>
    </w:p>
    <w:p w14:paraId="7E04941E" w14:textId="755EBC35" w:rsidR="00030A43" w:rsidRDefault="00A831C8" w:rsidP="0008502B">
      <w:pPr>
        <w:pBdr>
          <w:top w:val="nil"/>
          <w:left w:val="nil"/>
          <w:bottom w:val="nil"/>
          <w:right w:val="nil"/>
          <w:between w:val="nil"/>
        </w:pBdr>
        <w:tabs>
          <w:tab w:val="left" w:pos="1560"/>
          <w:tab w:val="left" w:pos="2552"/>
        </w:tabs>
        <w:spacing w:before="120"/>
        <w:ind w:left="3686"/>
        <w:jc w:val="both"/>
        <w:rPr>
          <w:sz w:val="24"/>
          <w:szCs w:val="24"/>
        </w:rPr>
      </w:pPr>
      <w:hyperlink r:id="rId10" w:history="1">
        <w:r w:rsidR="00126991" w:rsidRPr="00126991">
          <w:rPr>
            <w:color w:val="0000FF"/>
            <w:sz w:val="24"/>
            <w:szCs w:val="24"/>
            <w:u w:val="single"/>
          </w:rPr>
          <w:t>https://www.gov.uk/guidance/measuring-and-reporting-environmental-impacts-guidance-for-businesses</w:t>
        </w:r>
      </w:hyperlink>
    </w:p>
    <w:p w14:paraId="4969BF73" w14:textId="02B4829A" w:rsidR="00030A43" w:rsidRPr="00126991"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2" w:name="_Ref19014816"/>
      <w:r>
        <w:rPr>
          <w:b/>
          <w:sz w:val="24"/>
          <w:szCs w:val="24"/>
        </w:rPr>
        <w:t>Government buying standards</w:t>
      </w:r>
      <w:bookmarkEnd w:id="22"/>
      <w:r>
        <w:rPr>
          <w:b/>
          <w:sz w:val="24"/>
          <w:szCs w:val="24"/>
        </w:rPr>
        <w:t xml:space="preserve"> </w:t>
      </w:r>
    </w:p>
    <w:p w14:paraId="22C9FC1E" w14:textId="04981661" w:rsidR="00030A43" w:rsidRPr="00126991" w:rsidRDefault="00205B4B"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FF0000"/>
          <w:sz w:val="24"/>
          <w:szCs w:val="24"/>
        </w:rPr>
      </w:pPr>
      <w:r>
        <w:rPr>
          <w:sz w:val="24"/>
          <w:szCs w:val="24"/>
        </w:rPr>
        <w:t>The S</w:t>
      </w:r>
      <w:r w:rsidR="00030A43">
        <w:rPr>
          <w:sz w:val="24"/>
          <w:szCs w:val="24"/>
        </w:rPr>
        <w:t xml:space="preserve">upplier will fully comply with all aspects of the Government Buying Standards. </w:t>
      </w:r>
    </w:p>
    <w:p w14:paraId="02955AB4" w14:textId="358680F3"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 xml:space="preserve">Government Buying Standards have been designed to help government departments and public sector organisations deliver sustainable procurement by providing minimum and best practice standards. The Government Buying Standards detailed below are relevant to this procurement as they provide the standard that Suppliers must adhere to when purchasing items of linen for hire by </w:t>
      </w:r>
      <w:r w:rsidRPr="00126991">
        <w:rPr>
          <w:sz w:val="24"/>
          <w:szCs w:val="24"/>
        </w:rPr>
        <w:t>Buyer(s)</w:t>
      </w:r>
      <w:r w:rsidR="007B2E1C">
        <w:rPr>
          <w:sz w:val="24"/>
          <w:szCs w:val="24"/>
        </w:rPr>
        <w:t>,</w:t>
      </w:r>
      <w:r w:rsidRPr="00126991">
        <w:rPr>
          <w:sz w:val="24"/>
          <w:szCs w:val="24"/>
        </w:rPr>
        <w:t xml:space="preserve"> </w:t>
      </w:r>
      <w:r w:rsidRPr="00126991">
        <w:rPr>
          <w:color w:val="000000"/>
          <w:sz w:val="24"/>
          <w:szCs w:val="24"/>
        </w:rPr>
        <w:t>and for when purchasing cleaning items for the provision of the Services. The Government Buying Standards for textiles can be accessed online at:</w:t>
      </w:r>
      <w:r w:rsidR="00126991" w:rsidRPr="00126991">
        <w:rPr>
          <w:color w:val="000000"/>
          <w:sz w:val="24"/>
          <w:szCs w:val="24"/>
        </w:rPr>
        <w:t xml:space="preserve"> </w:t>
      </w:r>
    </w:p>
    <w:p w14:paraId="2CB5C635" w14:textId="3229E0D8" w:rsidR="00030A43" w:rsidRPr="00126991" w:rsidRDefault="00A831C8" w:rsidP="00126991">
      <w:pPr>
        <w:pBdr>
          <w:top w:val="nil"/>
          <w:left w:val="nil"/>
          <w:bottom w:val="nil"/>
          <w:right w:val="nil"/>
          <w:between w:val="nil"/>
        </w:pBdr>
        <w:tabs>
          <w:tab w:val="left" w:pos="1560"/>
          <w:tab w:val="left" w:pos="2552"/>
        </w:tabs>
        <w:ind w:left="1559"/>
        <w:jc w:val="both"/>
        <w:rPr>
          <w:color w:val="0000FF"/>
          <w:sz w:val="24"/>
          <w:szCs w:val="24"/>
        </w:rPr>
      </w:pPr>
      <w:hyperlink r:id="rId11">
        <w:r w:rsidR="00030A43" w:rsidRPr="00126991">
          <w:rPr>
            <w:color w:val="0000FF"/>
            <w:sz w:val="24"/>
            <w:szCs w:val="24"/>
            <w:u w:val="single"/>
          </w:rPr>
          <w:t>https://www.gov.uk/government/collections/sustainable-procurement-the-government-buying-standards-gbs</w:t>
        </w:r>
      </w:hyperlink>
    </w:p>
    <w:p w14:paraId="0C06292B" w14:textId="7454B846"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All central government departments and their related organisations are required to meet the mandatory Government Buying Standards when buying goods and services in the product groups covered on this site.</w:t>
      </w:r>
    </w:p>
    <w:p w14:paraId="5ACF6793" w14:textId="32786409" w:rsidR="00030A43" w:rsidRPr="00AB525E" w:rsidRDefault="00030A43" w:rsidP="00030A43">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It is acknowledged that systems of management mean that </w:t>
      </w:r>
      <w:r>
        <w:rPr>
          <w:sz w:val="24"/>
          <w:szCs w:val="24"/>
        </w:rPr>
        <w:t xml:space="preserve">unused or not fully-used </w:t>
      </w:r>
      <w:r>
        <w:rPr>
          <w:color w:val="000000"/>
          <w:sz w:val="24"/>
          <w:szCs w:val="24"/>
        </w:rPr>
        <w:t xml:space="preserve">textiles and </w:t>
      </w:r>
      <w:r>
        <w:rPr>
          <w:sz w:val="24"/>
          <w:szCs w:val="24"/>
        </w:rPr>
        <w:t xml:space="preserve">a large proportion of </w:t>
      </w:r>
      <w:r>
        <w:rPr>
          <w:color w:val="000000"/>
          <w:sz w:val="24"/>
          <w:szCs w:val="24"/>
        </w:rPr>
        <w:t xml:space="preserve">corporate wears disposal destination is landfill.  The next revision of the Government Buying Standards will therefore predicated on putting in place good management systems, specifying durable products and </w:t>
      </w:r>
      <w:r>
        <w:rPr>
          <w:sz w:val="24"/>
          <w:szCs w:val="24"/>
        </w:rPr>
        <w:t>reusing where</w:t>
      </w:r>
      <w:r>
        <w:rPr>
          <w:color w:val="000000"/>
          <w:sz w:val="24"/>
          <w:szCs w:val="24"/>
        </w:rPr>
        <w:t xml:space="preserve"> possible.</w:t>
      </w:r>
    </w:p>
    <w:p w14:paraId="6AAB8571" w14:textId="2CB463FD"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lastRenderedPageBreak/>
        <w:t xml:space="preserve">The Supplier </w:t>
      </w:r>
      <w:r>
        <w:rPr>
          <w:sz w:val="24"/>
          <w:szCs w:val="24"/>
        </w:rPr>
        <w:t>will</w:t>
      </w:r>
      <w:r>
        <w:rPr>
          <w:color w:val="000000"/>
          <w:sz w:val="24"/>
          <w:szCs w:val="24"/>
        </w:rPr>
        <w:t xml:space="preserve"> actively support the Government Buying Standards for textiles (existing and any new or emergent</w:t>
      </w:r>
      <w:r w:rsidR="007B2E1C">
        <w:rPr>
          <w:color w:val="000000"/>
          <w:sz w:val="24"/>
          <w:szCs w:val="24"/>
        </w:rPr>
        <w:t>,</w:t>
      </w:r>
      <w:r>
        <w:rPr>
          <w:color w:val="000000"/>
          <w:sz w:val="24"/>
          <w:szCs w:val="24"/>
        </w:rPr>
        <w:t xml:space="preserve"> or updated standards) by improving compliance with relevant standards and working towards achieving best practice standards throughout the duration of the Framework Agreement and any Call</w:t>
      </w:r>
      <w:r w:rsidR="007B2E1C">
        <w:rPr>
          <w:color w:val="000000"/>
          <w:sz w:val="24"/>
          <w:szCs w:val="24"/>
        </w:rPr>
        <w:t>-</w:t>
      </w:r>
      <w:r>
        <w:rPr>
          <w:color w:val="000000"/>
          <w:sz w:val="24"/>
          <w:szCs w:val="24"/>
        </w:rPr>
        <w:t>Off Contracts.</w:t>
      </w:r>
    </w:p>
    <w:p w14:paraId="7FEB9635" w14:textId="59852BD2" w:rsidR="00030A43"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also actively support the Government Buying Standards for cleaning products</w:t>
      </w:r>
      <w:r>
        <w:rPr>
          <w:sz w:val="24"/>
          <w:szCs w:val="24"/>
        </w:rPr>
        <w:t xml:space="preserve"> </w:t>
      </w:r>
      <w:r>
        <w:rPr>
          <w:color w:val="000000"/>
          <w:sz w:val="24"/>
          <w:szCs w:val="24"/>
        </w:rPr>
        <w:t>(existing and any new or emergent</w:t>
      </w:r>
      <w:r w:rsidR="007B2E1C">
        <w:rPr>
          <w:color w:val="000000"/>
          <w:sz w:val="24"/>
          <w:szCs w:val="24"/>
        </w:rPr>
        <w:t>,</w:t>
      </w:r>
      <w:r>
        <w:rPr>
          <w:color w:val="000000"/>
          <w:sz w:val="24"/>
          <w:szCs w:val="24"/>
        </w:rPr>
        <w:t xml:space="preserve"> or updated standards) throughout the duration of the Framework Agreement and any Call</w:t>
      </w:r>
      <w:r w:rsidR="003A0AC3">
        <w:rPr>
          <w:color w:val="000000"/>
          <w:sz w:val="24"/>
          <w:szCs w:val="24"/>
        </w:rPr>
        <w:t>-</w:t>
      </w:r>
      <w:r>
        <w:rPr>
          <w:color w:val="000000"/>
          <w:sz w:val="24"/>
          <w:szCs w:val="24"/>
        </w:rPr>
        <w:t xml:space="preserve">Off Contracts. </w:t>
      </w:r>
    </w:p>
    <w:p w14:paraId="43EEA6A4" w14:textId="77777777" w:rsidR="00126991" w:rsidRPr="00126991"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126991">
        <w:rPr>
          <w:color w:val="000000"/>
          <w:sz w:val="24"/>
          <w:szCs w:val="24"/>
        </w:rPr>
        <w:t>The Government Buying Standards for cleaning products can be accessed online at:</w:t>
      </w:r>
      <w:r w:rsidR="00126991" w:rsidRPr="00126991">
        <w:rPr>
          <w:color w:val="000000"/>
          <w:sz w:val="24"/>
          <w:szCs w:val="24"/>
        </w:rPr>
        <w:t xml:space="preserve"> </w:t>
      </w:r>
    </w:p>
    <w:p w14:paraId="57C8E703" w14:textId="5C633632" w:rsidR="007B2E1C" w:rsidRPr="007B2E1C" w:rsidRDefault="00A831C8" w:rsidP="007B2E1C">
      <w:pPr>
        <w:pBdr>
          <w:top w:val="nil"/>
          <w:left w:val="nil"/>
          <w:bottom w:val="nil"/>
          <w:right w:val="nil"/>
          <w:between w:val="nil"/>
        </w:pBdr>
        <w:tabs>
          <w:tab w:val="left" w:pos="1560"/>
          <w:tab w:val="left" w:pos="2552"/>
        </w:tabs>
        <w:ind w:left="1559"/>
        <w:jc w:val="both"/>
        <w:rPr>
          <w:color w:val="0000FF"/>
          <w:sz w:val="24"/>
          <w:szCs w:val="24"/>
          <w:u w:val="single"/>
        </w:rPr>
      </w:pPr>
      <w:hyperlink r:id="rId12">
        <w:r w:rsidR="00030A43" w:rsidRPr="00126991">
          <w:rPr>
            <w:color w:val="0000FF"/>
            <w:sz w:val="24"/>
            <w:szCs w:val="24"/>
            <w:u w:val="single"/>
          </w:rPr>
          <w:t>https://www.gov.uk/government/collections/sustainable-procurement-the-government-buying-standards-gbs</w:t>
        </w:r>
      </w:hyperlink>
    </w:p>
    <w:p w14:paraId="23622FE3" w14:textId="5DE699A7" w:rsidR="00030A43" w:rsidRPr="00205B4B" w:rsidRDefault="00030A43" w:rsidP="00205B4B">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3" w:name="_Ref19014840"/>
      <w:r w:rsidRPr="00205B4B">
        <w:rPr>
          <w:b/>
          <w:color w:val="000000" w:themeColor="text1"/>
          <w:sz w:val="24"/>
          <w:szCs w:val="24"/>
        </w:rPr>
        <w:t>Business Continuity</w:t>
      </w:r>
      <w:r w:rsidR="00205B4B">
        <w:rPr>
          <w:b/>
          <w:color w:val="000000" w:themeColor="text1"/>
          <w:sz w:val="24"/>
          <w:szCs w:val="24"/>
        </w:rPr>
        <w:t xml:space="preserve"> and Disaster Recovery</w:t>
      </w:r>
      <w:bookmarkEnd w:id="23"/>
    </w:p>
    <w:p w14:paraId="27F72163" w14:textId="34F495DB" w:rsid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Pr>
          <w:color w:val="000000" w:themeColor="text1"/>
          <w:sz w:val="24"/>
          <w:szCs w:val="24"/>
        </w:rPr>
        <w:t>The Supplier will have</w:t>
      </w:r>
      <w:r w:rsidRPr="007F5E88">
        <w:rPr>
          <w:color w:val="000000" w:themeColor="text1"/>
          <w:sz w:val="24"/>
          <w:szCs w:val="24"/>
        </w:rPr>
        <w:t xml:space="preserve"> </w:t>
      </w:r>
      <w:r>
        <w:rPr>
          <w:color w:val="000000" w:themeColor="text1"/>
          <w:sz w:val="24"/>
          <w:szCs w:val="24"/>
        </w:rPr>
        <w:t xml:space="preserve">a </w:t>
      </w:r>
      <w:r w:rsidRPr="007F5E88">
        <w:rPr>
          <w:color w:val="000000" w:themeColor="text1"/>
          <w:sz w:val="24"/>
          <w:szCs w:val="24"/>
        </w:rPr>
        <w:t xml:space="preserve">robust business continuity </w:t>
      </w:r>
      <w:r>
        <w:rPr>
          <w:color w:val="000000" w:themeColor="text1"/>
          <w:sz w:val="24"/>
          <w:szCs w:val="24"/>
        </w:rPr>
        <w:t xml:space="preserve">and disaster recovery </w:t>
      </w:r>
      <w:r w:rsidRPr="007F5E88">
        <w:rPr>
          <w:color w:val="000000" w:themeColor="text1"/>
          <w:sz w:val="24"/>
          <w:szCs w:val="24"/>
        </w:rPr>
        <w:t xml:space="preserve">plan in place to maintain the delivery of </w:t>
      </w:r>
      <w:r w:rsidR="007B2E1C">
        <w:rPr>
          <w:color w:val="000000" w:themeColor="text1"/>
          <w:sz w:val="24"/>
          <w:szCs w:val="24"/>
        </w:rPr>
        <w:t>Goods and S</w:t>
      </w:r>
      <w:r w:rsidRPr="007F5E88">
        <w:rPr>
          <w:color w:val="000000" w:themeColor="text1"/>
          <w:sz w:val="24"/>
          <w:szCs w:val="24"/>
        </w:rPr>
        <w:t>ervices</w:t>
      </w:r>
      <w:r>
        <w:rPr>
          <w:color w:val="000000" w:themeColor="text1"/>
          <w:sz w:val="24"/>
          <w:szCs w:val="24"/>
        </w:rPr>
        <w:t>,</w:t>
      </w:r>
      <w:r w:rsidRPr="007F5E88">
        <w:rPr>
          <w:color w:val="000000" w:themeColor="text1"/>
          <w:sz w:val="24"/>
          <w:szCs w:val="24"/>
        </w:rPr>
        <w:t xml:space="preserve"> </w:t>
      </w:r>
      <w:r>
        <w:rPr>
          <w:color w:val="000000" w:themeColor="text1"/>
          <w:sz w:val="24"/>
          <w:szCs w:val="24"/>
        </w:rPr>
        <w:t xml:space="preserve">in accordance with Call-Off Schedule 8 (Business Continuity and Disaster Recovery). </w:t>
      </w:r>
    </w:p>
    <w:p w14:paraId="4EC88C5C" w14:textId="0BD3D821" w:rsidR="007F5E88" w:rsidRPr="007F5E88" w:rsidRDefault="007F5E88"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The Supplier will maintain its readiness for business continuity and disaster recovery in accordance with the principles and operation of ISO22301 and ISO22313, and any new or emergent or updated standards, throughout the lifetime of the Framework Agreement and any Call-Off Contracts.</w:t>
      </w:r>
    </w:p>
    <w:p w14:paraId="1FE42720" w14:textId="7929E7B9" w:rsidR="00030A43" w:rsidRPr="007F5E88" w:rsidRDefault="00030A43" w:rsidP="007F5E88">
      <w:pPr>
        <w:numPr>
          <w:ilvl w:val="1"/>
          <w:numId w:val="1"/>
        </w:numPr>
        <w:pBdr>
          <w:top w:val="nil"/>
          <w:left w:val="nil"/>
          <w:bottom w:val="nil"/>
          <w:right w:val="nil"/>
          <w:between w:val="nil"/>
        </w:pBdr>
        <w:tabs>
          <w:tab w:val="left" w:pos="1560"/>
          <w:tab w:val="left" w:pos="2552"/>
        </w:tabs>
        <w:spacing w:before="240" w:after="240"/>
        <w:jc w:val="both"/>
        <w:rPr>
          <w:b/>
          <w:color w:val="000000" w:themeColor="text1"/>
          <w:sz w:val="24"/>
          <w:szCs w:val="24"/>
        </w:rPr>
      </w:pPr>
      <w:bookmarkStart w:id="24" w:name="_Ref19014855"/>
      <w:r w:rsidRPr="007F5E88">
        <w:rPr>
          <w:b/>
          <w:color w:val="000000" w:themeColor="text1"/>
          <w:sz w:val="24"/>
          <w:szCs w:val="24"/>
        </w:rPr>
        <w:t>Exit</w:t>
      </w:r>
      <w:r w:rsidR="007F5E88" w:rsidRPr="007F5E88">
        <w:rPr>
          <w:b/>
          <w:color w:val="000000" w:themeColor="text1"/>
          <w:sz w:val="24"/>
          <w:szCs w:val="24"/>
        </w:rPr>
        <w:t xml:space="preserve"> Management</w:t>
      </w:r>
      <w:bookmarkEnd w:id="24"/>
    </w:p>
    <w:p w14:paraId="30227F32" w14:textId="0F8A3FFC" w:rsidR="007F5E88" w:rsidRPr="007F5E88" w:rsidRDefault="00487ED3" w:rsidP="007F5E88">
      <w:pPr>
        <w:numPr>
          <w:ilvl w:val="2"/>
          <w:numId w:val="1"/>
        </w:numPr>
        <w:pBdr>
          <w:top w:val="nil"/>
          <w:left w:val="nil"/>
          <w:bottom w:val="nil"/>
          <w:right w:val="nil"/>
          <w:between w:val="nil"/>
        </w:pBdr>
        <w:tabs>
          <w:tab w:val="left" w:pos="1560"/>
          <w:tab w:val="left" w:pos="2552"/>
        </w:tabs>
        <w:spacing w:before="240"/>
        <w:ind w:left="1560" w:hanging="851"/>
        <w:jc w:val="both"/>
        <w:rPr>
          <w:color w:val="000000" w:themeColor="text1"/>
          <w:sz w:val="24"/>
          <w:szCs w:val="24"/>
        </w:rPr>
      </w:pPr>
      <w:r w:rsidRPr="007F5E88">
        <w:rPr>
          <w:color w:val="000000" w:themeColor="text1"/>
          <w:sz w:val="24"/>
          <w:szCs w:val="24"/>
        </w:rPr>
        <w:t>Th</w:t>
      </w:r>
      <w:r w:rsidR="007F5E88" w:rsidRPr="007F5E88">
        <w:rPr>
          <w:color w:val="000000" w:themeColor="text1"/>
          <w:sz w:val="24"/>
          <w:szCs w:val="24"/>
        </w:rPr>
        <w:t xml:space="preserve">e Supplier is obligated to fulfil the </w:t>
      </w:r>
      <w:r w:rsidRPr="007F5E88">
        <w:rPr>
          <w:color w:val="000000" w:themeColor="text1"/>
          <w:sz w:val="24"/>
          <w:szCs w:val="24"/>
        </w:rPr>
        <w:t xml:space="preserve">mandatory </w:t>
      </w:r>
      <w:r w:rsidR="007F5E88" w:rsidRPr="007F5E88">
        <w:rPr>
          <w:color w:val="000000" w:themeColor="text1"/>
          <w:sz w:val="24"/>
          <w:szCs w:val="24"/>
        </w:rPr>
        <w:t xml:space="preserve">exit management requirements as part of the delivery of </w:t>
      </w:r>
      <w:r w:rsidR="007B2E1C">
        <w:rPr>
          <w:color w:val="000000" w:themeColor="text1"/>
          <w:sz w:val="24"/>
          <w:szCs w:val="24"/>
        </w:rPr>
        <w:t>Goods and S</w:t>
      </w:r>
      <w:r w:rsidR="007F5E88" w:rsidRPr="007F5E88">
        <w:rPr>
          <w:color w:val="000000" w:themeColor="text1"/>
          <w:sz w:val="24"/>
          <w:szCs w:val="24"/>
        </w:rPr>
        <w:t xml:space="preserve">ervices, in accordance with Call-Off Schedule 10 (Exit Management).  </w:t>
      </w:r>
    </w:p>
    <w:p w14:paraId="54D42D37" w14:textId="7B5C5493" w:rsidR="00030A43" w:rsidRPr="00017064" w:rsidRDefault="00030A43" w:rsidP="00EE72BB">
      <w:pPr>
        <w:numPr>
          <w:ilvl w:val="1"/>
          <w:numId w:val="1"/>
        </w:numPr>
        <w:pBdr>
          <w:top w:val="nil"/>
          <w:left w:val="nil"/>
          <w:bottom w:val="nil"/>
          <w:right w:val="nil"/>
          <w:between w:val="nil"/>
        </w:pBdr>
        <w:tabs>
          <w:tab w:val="left" w:pos="1560"/>
          <w:tab w:val="left" w:pos="2552"/>
        </w:tabs>
        <w:spacing w:before="240" w:after="240"/>
        <w:jc w:val="both"/>
        <w:rPr>
          <w:b/>
          <w:sz w:val="24"/>
          <w:szCs w:val="24"/>
        </w:rPr>
      </w:pPr>
      <w:bookmarkStart w:id="25" w:name="_Ref19014872"/>
      <w:r w:rsidRPr="00017064">
        <w:rPr>
          <w:b/>
          <w:sz w:val="24"/>
          <w:szCs w:val="24"/>
        </w:rPr>
        <w:t>Government Policy</w:t>
      </w:r>
      <w:bookmarkEnd w:id="25"/>
      <w:r w:rsidRPr="00017064">
        <w:rPr>
          <w:b/>
          <w:sz w:val="24"/>
          <w:szCs w:val="24"/>
        </w:rPr>
        <w:t xml:space="preserve">  </w:t>
      </w:r>
    </w:p>
    <w:p w14:paraId="52B665EA" w14:textId="41750BE2" w:rsidR="00030A43" w:rsidRPr="00126991" w:rsidRDefault="00425FC1" w:rsidP="0007128D">
      <w:pPr>
        <w:pBdr>
          <w:top w:val="nil"/>
          <w:left w:val="nil"/>
          <w:bottom w:val="nil"/>
          <w:right w:val="nil"/>
          <w:between w:val="nil"/>
        </w:pBdr>
        <w:tabs>
          <w:tab w:val="left" w:pos="1560"/>
          <w:tab w:val="left" w:pos="2552"/>
        </w:tabs>
        <w:spacing w:before="240"/>
        <w:ind w:left="1586"/>
        <w:jc w:val="both"/>
        <w:rPr>
          <w:color w:val="FF0000"/>
          <w:sz w:val="24"/>
          <w:szCs w:val="24"/>
        </w:rPr>
      </w:pPr>
      <w:r>
        <w:rPr>
          <w:color w:val="000000"/>
          <w:sz w:val="24"/>
          <w:szCs w:val="24"/>
        </w:rPr>
        <w:t xml:space="preserve">The </w:t>
      </w:r>
      <w:r w:rsidR="00030A43">
        <w:rPr>
          <w:color w:val="000000"/>
          <w:sz w:val="24"/>
          <w:szCs w:val="24"/>
        </w:rPr>
        <w:t xml:space="preserve">Supplier </w:t>
      </w:r>
      <w:r w:rsidR="00030A43">
        <w:rPr>
          <w:sz w:val="24"/>
          <w:szCs w:val="24"/>
        </w:rPr>
        <w:t>will</w:t>
      </w:r>
      <w:r w:rsidR="00030A43">
        <w:rPr>
          <w:color w:val="000000"/>
          <w:sz w:val="24"/>
          <w:szCs w:val="24"/>
        </w:rPr>
        <w:t xml:space="preserve"> work with </w:t>
      </w:r>
      <w:r w:rsidR="00030A43">
        <w:rPr>
          <w:sz w:val="24"/>
          <w:szCs w:val="24"/>
        </w:rPr>
        <w:t>CCS</w:t>
      </w:r>
      <w:r w:rsidR="00030A43">
        <w:rPr>
          <w:color w:val="000000"/>
          <w:sz w:val="24"/>
          <w:szCs w:val="24"/>
        </w:rPr>
        <w:t xml:space="preserve"> to actively support current and emerging UK government initiatives throughout the duration of this Framework Agreement and any Call</w:t>
      </w:r>
      <w:r>
        <w:rPr>
          <w:color w:val="000000"/>
          <w:sz w:val="24"/>
          <w:szCs w:val="24"/>
        </w:rPr>
        <w:t>-</w:t>
      </w:r>
      <w:r w:rsidR="00030A43">
        <w:rPr>
          <w:color w:val="000000"/>
          <w:sz w:val="24"/>
          <w:szCs w:val="24"/>
        </w:rPr>
        <w:t>Off Contracts. These policies include, but are not limited to:</w:t>
      </w:r>
    </w:p>
    <w:p w14:paraId="3A70B1F4" w14:textId="77777777" w:rsidR="00030A43" w:rsidRDefault="00030A43" w:rsidP="00425FC1">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Laundry Services for Health and Social Care Organisations</w:t>
      </w:r>
    </w:p>
    <w:p w14:paraId="4EC3232E" w14:textId="308CFAFD" w:rsidR="00126991" w:rsidRPr="00425FC1" w:rsidRDefault="00774EF0" w:rsidP="003F78D8">
      <w:pPr>
        <w:numPr>
          <w:ilvl w:val="3"/>
          <w:numId w:val="1"/>
        </w:numPr>
        <w:pBdr>
          <w:top w:val="nil"/>
          <w:left w:val="nil"/>
          <w:bottom w:val="nil"/>
          <w:right w:val="nil"/>
          <w:between w:val="nil"/>
        </w:pBdr>
        <w:tabs>
          <w:tab w:val="left" w:pos="1560"/>
          <w:tab w:val="left" w:pos="2694"/>
        </w:tabs>
        <w:spacing w:before="240"/>
        <w:ind w:left="2694" w:hanging="1134"/>
        <w:jc w:val="both"/>
        <w:rPr>
          <w:b/>
          <w:color w:val="000000"/>
          <w:sz w:val="24"/>
          <w:szCs w:val="24"/>
        </w:rPr>
      </w:pPr>
      <w:r w:rsidRPr="00425FC1">
        <w:rPr>
          <w:color w:val="000000"/>
          <w:sz w:val="24"/>
          <w:szCs w:val="24"/>
        </w:rPr>
        <w:t>The health</w:t>
      </w:r>
      <w:r w:rsidR="007B2E1C">
        <w:rPr>
          <w:color w:val="000000"/>
          <w:sz w:val="24"/>
          <w:szCs w:val="24"/>
        </w:rPr>
        <w:t xml:space="preserve"> </w:t>
      </w:r>
      <w:r w:rsidR="00030A43" w:rsidRPr="00425FC1">
        <w:rPr>
          <w:color w:val="000000"/>
          <w:sz w:val="24"/>
          <w:szCs w:val="24"/>
        </w:rPr>
        <w:t xml:space="preserve">care aspect of the </w:t>
      </w:r>
      <w:r w:rsidR="00C71307">
        <w:rPr>
          <w:color w:val="000000"/>
          <w:sz w:val="24"/>
          <w:szCs w:val="24"/>
        </w:rPr>
        <w:t>Linen and Laundry</w:t>
      </w:r>
      <w:r w:rsidR="00030A43" w:rsidRPr="00425FC1">
        <w:rPr>
          <w:color w:val="000000"/>
          <w:sz w:val="24"/>
          <w:szCs w:val="24"/>
        </w:rPr>
        <w:t xml:space="preserve"> industry is now heavily regulated to ensure compliance with guidance regarding cleanliness and infection contr</w:t>
      </w:r>
      <w:r w:rsidR="00030A43" w:rsidRPr="00425FC1">
        <w:rPr>
          <w:sz w:val="24"/>
          <w:szCs w:val="24"/>
        </w:rPr>
        <w:t>ol</w:t>
      </w:r>
      <w:r w:rsidR="00030A43" w:rsidRPr="00425FC1">
        <w:rPr>
          <w:color w:val="000000"/>
          <w:sz w:val="24"/>
          <w:szCs w:val="24"/>
        </w:rPr>
        <w:t xml:space="preserve">.  Some </w:t>
      </w:r>
      <w:r w:rsidR="00030A43" w:rsidRPr="00425FC1">
        <w:rPr>
          <w:sz w:val="24"/>
          <w:szCs w:val="24"/>
        </w:rPr>
        <w:t xml:space="preserve">Buyer(s) </w:t>
      </w:r>
      <w:r w:rsidR="00030A43" w:rsidRPr="00425FC1">
        <w:rPr>
          <w:color w:val="000000"/>
          <w:sz w:val="24"/>
          <w:szCs w:val="24"/>
        </w:rPr>
        <w:t xml:space="preserve">are NHS trusts and </w:t>
      </w:r>
      <w:r w:rsidR="007B2E1C">
        <w:rPr>
          <w:color w:val="000000"/>
          <w:sz w:val="24"/>
          <w:szCs w:val="24"/>
        </w:rPr>
        <w:t xml:space="preserve">they </w:t>
      </w:r>
      <w:r w:rsidR="00030A43" w:rsidRPr="00425FC1">
        <w:rPr>
          <w:color w:val="000000"/>
          <w:sz w:val="24"/>
          <w:szCs w:val="24"/>
        </w:rPr>
        <w:t xml:space="preserve">must comply with </w:t>
      </w:r>
      <w:r w:rsidR="00030A43" w:rsidRPr="00425FC1">
        <w:rPr>
          <w:sz w:val="24"/>
          <w:szCs w:val="24"/>
        </w:rPr>
        <w:t>the Health</w:t>
      </w:r>
      <w:r w:rsidR="00030A43" w:rsidRPr="00425FC1">
        <w:rPr>
          <w:color w:val="000000"/>
          <w:sz w:val="24"/>
          <w:szCs w:val="24"/>
        </w:rPr>
        <w:t xml:space="preserve"> and Social Care Act 2008: Code of Practice on the </w:t>
      </w:r>
      <w:r w:rsidR="00030A43" w:rsidRPr="00425FC1">
        <w:rPr>
          <w:sz w:val="24"/>
          <w:szCs w:val="24"/>
        </w:rPr>
        <w:t>P</w:t>
      </w:r>
      <w:r w:rsidR="00030A43" w:rsidRPr="00425FC1">
        <w:rPr>
          <w:color w:val="000000"/>
          <w:sz w:val="24"/>
          <w:szCs w:val="24"/>
        </w:rPr>
        <w:t xml:space="preserve">revention and </w:t>
      </w:r>
      <w:r w:rsidR="00030A43" w:rsidRPr="00425FC1">
        <w:rPr>
          <w:sz w:val="24"/>
          <w:szCs w:val="24"/>
        </w:rPr>
        <w:t>C</w:t>
      </w:r>
      <w:r w:rsidR="00030A43" w:rsidRPr="00425FC1">
        <w:rPr>
          <w:color w:val="000000"/>
          <w:sz w:val="24"/>
          <w:szCs w:val="24"/>
        </w:rPr>
        <w:t xml:space="preserve">ontrol of </w:t>
      </w:r>
      <w:r w:rsidR="00030A43" w:rsidRPr="00425FC1">
        <w:rPr>
          <w:sz w:val="24"/>
          <w:szCs w:val="24"/>
        </w:rPr>
        <w:t>I</w:t>
      </w:r>
      <w:r w:rsidR="00030A43" w:rsidRPr="00425FC1">
        <w:rPr>
          <w:color w:val="000000"/>
          <w:sz w:val="24"/>
          <w:szCs w:val="24"/>
        </w:rPr>
        <w:t xml:space="preserve">nfections and </w:t>
      </w:r>
      <w:r w:rsidR="00030A43" w:rsidRPr="00425FC1">
        <w:rPr>
          <w:sz w:val="24"/>
          <w:szCs w:val="24"/>
        </w:rPr>
        <w:t>R</w:t>
      </w:r>
      <w:r w:rsidR="00030A43" w:rsidRPr="00425FC1">
        <w:rPr>
          <w:color w:val="000000"/>
          <w:sz w:val="24"/>
          <w:szCs w:val="24"/>
        </w:rPr>
        <w:t xml:space="preserve">elated </w:t>
      </w:r>
      <w:r w:rsidR="00030A43" w:rsidRPr="00425FC1">
        <w:rPr>
          <w:sz w:val="24"/>
          <w:szCs w:val="24"/>
        </w:rPr>
        <w:t>G</w:t>
      </w:r>
      <w:r w:rsidR="00030A43" w:rsidRPr="00425FC1">
        <w:rPr>
          <w:color w:val="000000"/>
          <w:sz w:val="24"/>
          <w:szCs w:val="24"/>
        </w:rPr>
        <w:t xml:space="preserve">uidance and </w:t>
      </w:r>
      <w:r w:rsidR="00126991" w:rsidRPr="00425FC1">
        <w:rPr>
          <w:sz w:val="24"/>
          <w:szCs w:val="24"/>
        </w:rPr>
        <w:t>can be accessed online at:</w:t>
      </w:r>
    </w:p>
    <w:p w14:paraId="1E67922C" w14:textId="745C7A4B" w:rsidR="00030A43" w:rsidRPr="00126991" w:rsidRDefault="00A831C8" w:rsidP="003F78D8">
      <w:pPr>
        <w:pBdr>
          <w:top w:val="nil"/>
          <w:left w:val="nil"/>
          <w:bottom w:val="nil"/>
          <w:right w:val="nil"/>
          <w:between w:val="nil"/>
        </w:pBdr>
        <w:tabs>
          <w:tab w:val="left" w:pos="1560"/>
          <w:tab w:val="left" w:pos="2552"/>
        </w:tabs>
        <w:ind w:left="2694"/>
        <w:jc w:val="both"/>
        <w:rPr>
          <w:color w:val="0000FF"/>
          <w:sz w:val="24"/>
          <w:szCs w:val="24"/>
        </w:rPr>
      </w:pPr>
      <w:hyperlink r:id="rId13">
        <w:r w:rsidR="00030A43" w:rsidRPr="00126991">
          <w:rPr>
            <w:color w:val="0000FF"/>
            <w:sz w:val="24"/>
            <w:szCs w:val="24"/>
            <w:u w:val="single"/>
          </w:rPr>
          <w:t>https://www.gov.uk/government/consultations/prevention-and-control-of-infections-code-of-practice</w:t>
        </w:r>
      </w:hyperlink>
    </w:p>
    <w:p w14:paraId="152181BA" w14:textId="2D0800F1" w:rsidR="00030A43" w:rsidRPr="00126991" w:rsidRDefault="007B2E1C"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Thes</w:t>
      </w:r>
      <w:r w:rsidR="00030A43">
        <w:rPr>
          <w:color w:val="000000"/>
          <w:sz w:val="24"/>
          <w:szCs w:val="24"/>
        </w:rPr>
        <w:t xml:space="preserve">e </w:t>
      </w:r>
      <w:r w:rsidR="00030A43">
        <w:rPr>
          <w:sz w:val="24"/>
          <w:szCs w:val="24"/>
        </w:rPr>
        <w:t xml:space="preserve">Buyer(s) </w:t>
      </w:r>
      <w:r w:rsidR="00030A43">
        <w:rPr>
          <w:color w:val="000000"/>
          <w:sz w:val="24"/>
          <w:szCs w:val="24"/>
        </w:rPr>
        <w:t xml:space="preserve">may wish to assure themselves that the services that they commission under this Framework Agreement comply with </w:t>
      </w:r>
      <w:r w:rsidR="00030A43">
        <w:rPr>
          <w:color w:val="000000"/>
          <w:sz w:val="24"/>
          <w:szCs w:val="24"/>
        </w:rPr>
        <w:lastRenderedPageBreak/>
        <w:t xml:space="preserve">regulatory requirements. </w:t>
      </w:r>
    </w:p>
    <w:p w14:paraId="07DA82CF" w14:textId="04E7DE94"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sz w:val="24"/>
          <w:szCs w:val="24"/>
        </w:rPr>
        <w:t xml:space="preserve">This compliments the rights for patients under the NHS Constitution, </w:t>
      </w:r>
      <w:r w:rsidRPr="004C022E">
        <w:rPr>
          <w:sz w:val="24"/>
          <w:szCs w:val="24"/>
        </w:rPr>
        <w:t>which states that patients have a right to expect care to be provided in a “</w:t>
      </w:r>
      <w:r w:rsidRPr="004C022E">
        <w:rPr>
          <w:i/>
          <w:sz w:val="24"/>
          <w:szCs w:val="24"/>
        </w:rPr>
        <w:t>clean and safe environment that is fit for purpose, based on national best practice</w:t>
      </w:r>
      <w:r w:rsidRPr="004C022E">
        <w:rPr>
          <w:sz w:val="24"/>
          <w:szCs w:val="24"/>
        </w:rPr>
        <w:t xml:space="preserve">”. </w:t>
      </w:r>
    </w:p>
    <w:p w14:paraId="140FE0C9" w14:textId="5488ABE2"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This </w:t>
      </w:r>
      <w:r w:rsidRPr="00126991">
        <w:rPr>
          <w:sz w:val="24"/>
          <w:szCs w:val="24"/>
        </w:rPr>
        <w:t>statement</w:t>
      </w:r>
      <w:r w:rsidRPr="00126991">
        <w:rPr>
          <w:color w:val="000000"/>
          <w:sz w:val="24"/>
          <w:szCs w:val="24"/>
        </w:rPr>
        <w:t xml:space="preserve"> includes </w:t>
      </w:r>
      <w:r w:rsidRPr="00126991">
        <w:rPr>
          <w:sz w:val="24"/>
          <w:szCs w:val="24"/>
        </w:rPr>
        <w:t>a</w:t>
      </w:r>
      <w:r w:rsidRPr="00126991">
        <w:rPr>
          <w:color w:val="000000"/>
          <w:sz w:val="24"/>
          <w:szCs w:val="24"/>
        </w:rPr>
        <w:t xml:space="preserve"> range of support services such as the provision </w:t>
      </w:r>
      <w:r w:rsidR="007C6292">
        <w:rPr>
          <w:sz w:val="24"/>
          <w:szCs w:val="24"/>
        </w:rPr>
        <w:t xml:space="preserve">of </w:t>
      </w:r>
      <w:r w:rsidR="00C71307">
        <w:rPr>
          <w:sz w:val="24"/>
          <w:szCs w:val="24"/>
        </w:rPr>
        <w:t>Linen and Laundry</w:t>
      </w:r>
      <w:r w:rsidR="007C6292">
        <w:rPr>
          <w:color w:val="000000"/>
          <w:sz w:val="24"/>
          <w:szCs w:val="24"/>
        </w:rPr>
        <w:t xml:space="preserve"> S</w:t>
      </w:r>
      <w:r w:rsidRPr="00126991">
        <w:rPr>
          <w:color w:val="000000"/>
          <w:sz w:val="24"/>
          <w:szCs w:val="24"/>
        </w:rPr>
        <w:t>ervice</w:t>
      </w:r>
      <w:r w:rsidR="007B2E1C">
        <w:rPr>
          <w:color w:val="000000"/>
          <w:sz w:val="24"/>
          <w:szCs w:val="24"/>
        </w:rPr>
        <w:t>s</w:t>
      </w:r>
      <w:r w:rsidRPr="00126991">
        <w:rPr>
          <w:color w:val="000000"/>
          <w:sz w:val="24"/>
          <w:szCs w:val="24"/>
        </w:rPr>
        <w:t xml:space="preserve"> that reduce the risk of cross-infection and enhances the patient experience.</w:t>
      </w:r>
    </w:p>
    <w:p w14:paraId="65375BFC" w14:textId="791A0F4D"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The Health and Social Care Act 2008: Code of Practice on the Prevention and Control of Infections and Related Guidance</w:t>
      </w:r>
      <w:r w:rsidRPr="00126991">
        <w:rPr>
          <w:sz w:val="24"/>
          <w:szCs w:val="24"/>
        </w:rPr>
        <w:t xml:space="preserve"> </w:t>
      </w:r>
      <w:r w:rsidRPr="00126991">
        <w:rPr>
          <w:color w:val="000000"/>
          <w:sz w:val="24"/>
          <w:szCs w:val="24"/>
        </w:rPr>
        <w:t>recommends that health</w:t>
      </w:r>
      <w:r w:rsidR="007B2E1C">
        <w:rPr>
          <w:color w:val="000000"/>
          <w:sz w:val="24"/>
          <w:szCs w:val="24"/>
        </w:rPr>
        <w:t xml:space="preserve"> </w:t>
      </w:r>
      <w:r w:rsidRPr="00126991">
        <w:rPr>
          <w:color w:val="000000"/>
          <w:sz w:val="24"/>
          <w:szCs w:val="24"/>
        </w:rPr>
        <w:t>care organisations comply with the Department of Health’s policy and guidance Choice Framework for local Policy and Procedures (</w:t>
      </w:r>
      <w:r w:rsidRPr="00126991">
        <w:rPr>
          <w:sz w:val="24"/>
          <w:szCs w:val="24"/>
        </w:rPr>
        <w:t>Health Technical Memorandum</w:t>
      </w:r>
      <w:r w:rsidR="00126991" w:rsidRPr="00126991">
        <w:rPr>
          <w:sz w:val="24"/>
          <w:szCs w:val="24"/>
        </w:rPr>
        <w:t xml:space="preserve"> </w:t>
      </w:r>
      <w:r w:rsidRPr="00126991">
        <w:rPr>
          <w:sz w:val="24"/>
          <w:szCs w:val="24"/>
        </w:rPr>
        <w:t>01-04: Decontamination of linen for health and social care</w:t>
      </w:r>
      <w:r w:rsidRPr="00126991">
        <w:rPr>
          <w:color w:val="000000"/>
          <w:sz w:val="24"/>
          <w:szCs w:val="24"/>
        </w:rPr>
        <w:t xml:space="preserve">) establishing Essential Quality Requirements (EQR) and demonstrate that a plan is in place for progression to Best Practice. </w:t>
      </w:r>
    </w:p>
    <w:p w14:paraId="23368977" w14:textId="77777777" w:rsidR="00126991"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sz w:val="24"/>
          <w:szCs w:val="24"/>
        </w:rPr>
      </w:pPr>
      <w:r w:rsidRPr="00126991">
        <w:rPr>
          <w:color w:val="000000"/>
          <w:sz w:val="24"/>
          <w:szCs w:val="24"/>
        </w:rPr>
        <w:t xml:space="preserve">Essential Quality Requirements (EQR) encompasses all existing statutory and regulatory requirements. EQRs incorporate requirements of the current Medical Devices Directive and Approved Codes of Practice as well as relevant applicable Standards. They will help to demonstrate that an acute provider operates safely with respect to its decontamination services. </w:t>
      </w:r>
      <w:r w:rsidRPr="00126991">
        <w:rPr>
          <w:sz w:val="24"/>
          <w:szCs w:val="24"/>
        </w:rPr>
        <w:t xml:space="preserve">HTM </w:t>
      </w:r>
      <w:r w:rsidRPr="00126991">
        <w:rPr>
          <w:color w:val="000000"/>
          <w:sz w:val="24"/>
          <w:szCs w:val="24"/>
        </w:rPr>
        <w:t>01-04 can be accessed online at:</w:t>
      </w:r>
      <w:r w:rsidR="00126991" w:rsidRPr="00126991">
        <w:rPr>
          <w:color w:val="000000"/>
          <w:sz w:val="24"/>
          <w:szCs w:val="24"/>
        </w:rPr>
        <w:t xml:space="preserve"> </w:t>
      </w:r>
    </w:p>
    <w:p w14:paraId="3593838A" w14:textId="0E006991" w:rsidR="00030A43" w:rsidRDefault="00A831C8" w:rsidP="003F78D8">
      <w:pPr>
        <w:pBdr>
          <w:top w:val="nil"/>
          <w:left w:val="nil"/>
          <w:bottom w:val="nil"/>
          <w:right w:val="nil"/>
          <w:between w:val="nil"/>
        </w:pBdr>
        <w:tabs>
          <w:tab w:val="left" w:pos="1560"/>
          <w:tab w:val="left" w:pos="2552"/>
        </w:tabs>
        <w:ind w:left="2694"/>
        <w:jc w:val="both"/>
        <w:rPr>
          <w:sz w:val="24"/>
          <w:szCs w:val="24"/>
        </w:rPr>
      </w:pPr>
      <w:hyperlink r:id="rId14">
        <w:r w:rsidR="00030A43" w:rsidRPr="00126991">
          <w:rPr>
            <w:color w:val="0000FF"/>
            <w:sz w:val="24"/>
            <w:szCs w:val="24"/>
            <w:u w:val="single"/>
          </w:rPr>
          <w:t>https://www.gov.uk/government/publications/decontamination-of-linen-for-health-and-social-care</w:t>
        </w:r>
      </w:hyperlink>
    </w:p>
    <w:p w14:paraId="772A233D"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purpose of </w:t>
      </w:r>
      <w:r>
        <w:rPr>
          <w:sz w:val="24"/>
          <w:szCs w:val="24"/>
        </w:rPr>
        <w:t xml:space="preserve">HTM 010-04 </w:t>
      </w:r>
      <w:r>
        <w:rPr>
          <w:color w:val="000000"/>
          <w:sz w:val="24"/>
          <w:szCs w:val="24"/>
        </w:rPr>
        <w:t xml:space="preserve">is to provide a structure to enable local choices to be made regarding the management, use and decontamination of healthcare and social care linen. </w:t>
      </w:r>
      <w:r>
        <w:rPr>
          <w:sz w:val="24"/>
          <w:szCs w:val="24"/>
        </w:rPr>
        <w:t>HTM 010-04</w:t>
      </w:r>
      <w:r>
        <w:rPr>
          <w:color w:val="000000"/>
          <w:sz w:val="24"/>
          <w:szCs w:val="24"/>
        </w:rPr>
        <w:t xml:space="preserve"> is designed to reflect the need to continuously improve outcomes in terms of:</w:t>
      </w:r>
    </w:p>
    <w:p w14:paraId="05394739" w14:textId="77777777" w:rsidR="00030A43" w:rsidRPr="000C7F36"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0C7F36">
        <w:rPr>
          <w:color w:val="000000"/>
          <w:sz w:val="24"/>
          <w:szCs w:val="24"/>
        </w:rPr>
        <w:t>patient safety</w:t>
      </w:r>
    </w:p>
    <w:p w14:paraId="016E19E5"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clinical effectiveness</w:t>
      </w:r>
    </w:p>
    <w:p w14:paraId="77E424E7" w14:textId="77777777" w:rsidR="00030A43" w:rsidRPr="00126991" w:rsidRDefault="00030A43" w:rsidP="000C7F36">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patient experience</w:t>
      </w:r>
    </w:p>
    <w:p w14:paraId="7E11FE6F" w14:textId="77C9FD79"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Where the Services are being supplied to health and social care organisations</w:t>
      </w:r>
      <w:r w:rsidR="007B2E1C">
        <w:rPr>
          <w:color w:val="000000"/>
          <w:sz w:val="24"/>
          <w:szCs w:val="24"/>
        </w:rPr>
        <w:t>,</w:t>
      </w:r>
      <w:r>
        <w:rPr>
          <w:color w:val="000000"/>
          <w:sz w:val="24"/>
          <w:szCs w:val="24"/>
        </w:rPr>
        <w:t xml:space="preserve"> the Supplier </w:t>
      </w:r>
      <w:r>
        <w:rPr>
          <w:sz w:val="24"/>
          <w:szCs w:val="24"/>
        </w:rPr>
        <w:t>will</w:t>
      </w:r>
      <w:r>
        <w:rPr>
          <w:color w:val="000000"/>
          <w:sz w:val="24"/>
          <w:szCs w:val="24"/>
        </w:rPr>
        <w:t xml:space="preserve"> comply with the requirements of the Department of Health’s Choice Framework for local Policy and Procedures (CFPP 01-04 Decontamination of linen for health and Social Care). This publication provides guidance on the management, use and decontamination of health</w:t>
      </w:r>
      <w:r w:rsidR="007B2E1C">
        <w:rPr>
          <w:color w:val="000000"/>
          <w:sz w:val="24"/>
          <w:szCs w:val="24"/>
        </w:rPr>
        <w:t xml:space="preserve"> </w:t>
      </w:r>
      <w:r>
        <w:rPr>
          <w:color w:val="000000"/>
          <w:sz w:val="24"/>
          <w:szCs w:val="24"/>
        </w:rPr>
        <w:t xml:space="preserve">care and social care linen and consists of 4 parts: </w:t>
      </w:r>
    </w:p>
    <w:p w14:paraId="135AF4D1" w14:textId="756C5818"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01-01: Management and decontamination of surgical instruments (medical devices) used in acute care</w:t>
      </w:r>
      <w:r w:rsidR="003F78D8">
        <w:rPr>
          <w:color w:val="000000"/>
          <w:sz w:val="24"/>
          <w:szCs w:val="24"/>
        </w:rPr>
        <w:t>;</w:t>
      </w:r>
      <w:r w:rsidRPr="00126991">
        <w:rPr>
          <w:color w:val="000000"/>
          <w:sz w:val="24"/>
          <w:szCs w:val="24"/>
        </w:rPr>
        <w:tab/>
        <w:t xml:space="preserve"> </w:t>
      </w:r>
    </w:p>
    <w:p w14:paraId="236EBF95" w14:textId="587C7CB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HTM 01-04: Decontamination of li</w:t>
      </w:r>
      <w:r w:rsidR="003F78D8">
        <w:rPr>
          <w:color w:val="000000"/>
          <w:sz w:val="24"/>
          <w:szCs w:val="24"/>
        </w:rPr>
        <w:t xml:space="preserve">nen for health and social care; </w:t>
      </w:r>
      <w:r w:rsidRPr="00126991">
        <w:rPr>
          <w:color w:val="000000"/>
          <w:sz w:val="24"/>
          <w:szCs w:val="24"/>
        </w:rPr>
        <w:t xml:space="preserve"> </w:t>
      </w:r>
    </w:p>
    <w:p w14:paraId="6AB87FCF" w14:textId="3AC86266"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lastRenderedPageBreak/>
        <w:t>HTM 01-05: Decontamination i</w:t>
      </w:r>
      <w:r w:rsidR="003F78D8">
        <w:rPr>
          <w:color w:val="000000"/>
          <w:sz w:val="24"/>
          <w:szCs w:val="24"/>
        </w:rPr>
        <w:t>n primary care dental practices;</w:t>
      </w:r>
      <w:r w:rsidRPr="00126991">
        <w:rPr>
          <w:color w:val="000000"/>
          <w:sz w:val="24"/>
          <w:szCs w:val="24"/>
        </w:rPr>
        <w:t xml:space="preserve"> </w:t>
      </w:r>
    </w:p>
    <w:p w14:paraId="3FD0BEA2" w14:textId="3473C390" w:rsidR="00030A43" w:rsidRPr="00126991" w:rsidRDefault="00030A43" w:rsidP="003F78D8">
      <w:pPr>
        <w:pStyle w:val="ListParagraph"/>
        <w:numPr>
          <w:ilvl w:val="0"/>
          <w:numId w:val="25"/>
        </w:numPr>
        <w:pBdr>
          <w:top w:val="nil"/>
          <w:left w:val="nil"/>
          <w:bottom w:val="nil"/>
          <w:right w:val="nil"/>
          <w:between w:val="nil"/>
        </w:pBdr>
        <w:tabs>
          <w:tab w:val="left" w:pos="1560"/>
          <w:tab w:val="left" w:pos="1985"/>
        </w:tabs>
        <w:spacing w:before="120"/>
        <w:ind w:left="3119" w:hanging="425"/>
        <w:jc w:val="both"/>
        <w:rPr>
          <w:color w:val="000000"/>
          <w:sz w:val="24"/>
          <w:szCs w:val="24"/>
        </w:rPr>
      </w:pPr>
      <w:r w:rsidRPr="00126991">
        <w:rPr>
          <w:color w:val="000000"/>
          <w:sz w:val="24"/>
          <w:szCs w:val="24"/>
        </w:rPr>
        <w:t xml:space="preserve">HTM 01-06: Decontamination of flexible endoscopes </w:t>
      </w:r>
      <w:r>
        <w:rPr>
          <w:color w:val="000000"/>
          <w:sz w:val="24"/>
          <w:szCs w:val="24"/>
        </w:rPr>
        <w:t>decontamination of linen for health and social</w:t>
      </w:r>
      <w:r w:rsidR="00126991">
        <w:rPr>
          <w:color w:val="000000"/>
          <w:sz w:val="24"/>
          <w:szCs w:val="24"/>
        </w:rPr>
        <w:t xml:space="preserve"> care: management and provision</w:t>
      </w:r>
      <w:r w:rsidR="003F78D8">
        <w:rPr>
          <w:color w:val="000000"/>
          <w:sz w:val="24"/>
          <w:szCs w:val="24"/>
        </w:rPr>
        <w:t>.</w:t>
      </w:r>
    </w:p>
    <w:p w14:paraId="7075C9AA" w14:textId="2EEDCD6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Services and any Standards set out in this Specification may be </w:t>
      </w:r>
      <w:r w:rsidR="00953FE2">
        <w:rPr>
          <w:sz w:val="24"/>
          <w:szCs w:val="24"/>
        </w:rPr>
        <w:t xml:space="preserve">refined </w:t>
      </w:r>
      <w:r w:rsidR="007B2E1C">
        <w:rPr>
          <w:sz w:val="24"/>
          <w:szCs w:val="24"/>
        </w:rPr>
        <w:t xml:space="preserve">by a Buyer, </w:t>
      </w:r>
      <w:r w:rsidRPr="00953FE2">
        <w:rPr>
          <w:sz w:val="24"/>
          <w:szCs w:val="24"/>
        </w:rPr>
        <w:t xml:space="preserve">to the extent set out in Framework Schedule 5 </w:t>
      </w:r>
      <w:r w:rsidR="00953FE2">
        <w:rPr>
          <w:sz w:val="24"/>
          <w:szCs w:val="24"/>
        </w:rPr>
        <w:t>(</w:t>
      </w:r>
      <w:r w:rsidRPr="00953FE2">
        <w:rPr>
          <w:sz w:val="24"/>
          <w:szCs w:val="24"/>
        </w:rPr>
        <w:t>Call</w:t>
      </w:r>
      <w:r w:rsidR="00490753" w:rsidRPr="00953FE2">
        <w:rPr>
          <w:sz w:val="24"/>
          <w:szCs w:val="24"/>
        </w:rPr>
        <w:t>-</w:t>
      </w:r>
      <w:r w:rsidRPr="00953FE2">
        <w:rPr>
          <w:sz w:val="24"/>
          <w:szCs w:val="24"/>
        </w:rPr>
        <w:t>Off Procedure</w:t>
      </w:r>
      <w:r w:rsidR="00953FE2">
        <w:rPr>
          <w:sz w:val="24"/>
          <w:szCs w:val="24"/>
        </w:rPr>
        <w:t>),</w:t>
      </w:r>
      <w:r>
        <w:rPr>
          <w:color w:val="000000"/>
          <w:sz w:val="24"/>
          <w:szCs w:val="24"/>
        </w:rPr>
        <w:t xml:space="preserve"> during a Call</w:t>
      </w:r>
      <w:r w:rsidR="004C022E">
        <w:rPr>
          <w:color w:val="000000"/>
          <w:sz w:val="24"/>
          <w:szCs w:val="24"/>
        </w:rPr>
        <w:t>-</w:t>
      </w:r>
      <w:r>
        <w:rPr>
          <w:color w:val="000000"/>
          <w:sz w:val="24"/>
          <w:szCs w:val="24"/>
        </w:rPr>
        <w:t xml:space="preserve">Off Procedure to reflect its local </w:t>
      </w:r>
      <w:r>
        <w:rPr>
          <w:sz w:val="24"/>
          <w:szCs w:val="24"/>
        </w:rPr>
        <w:t>HTM</w:t>
      </w:r>
      <w:r>
        <w:rPr>
          <w:color w:val="000000"/>
          <w:sz w:val="24"/>
          <w:szCs w:val="24"/>
        </w:rPr>
        <w:t xml:space="preserve"> 01-04 service requirements for a particular Call</w:t>
      </w:r>
      <w:r w:rsidR="00FE51F3">
        <w:rPr>
          <w:color w:val="000000"/>
          <w:sz w:val="24"/>
          <w:szCs w:val="24"/>
        </w:rPr>
        <w:t>-</w:t>
      </w:r>
      <w:r>
        <w:rPr>
          <w:color w:val="000000"/>
          <w:sz w:val="24"/>
          <w:szCs w:val="24"/>
        </w:rPr>
        <w:t xml:space="preserve">Off </w:t>
      </w:r>
      <w:r w:rsidR="00FE51F3">
        <w:rPr>
          <w:color w:val="000000"/>
          <w:sz w:val="24"/>
          <w:szCs w:val="24"/>
        </w:rPr>
        <w:t>Contract.</w:t>
      </w:r>
      <w:r>
        <w:rPr>
          <w:color w:val="000000"/>
          <w:sz w:val="24"/>
          <w:szCs w:val="24"/>
        </w:rPr>
        <w:t xml:space="preserve"> </w:t>
      </w:r>
      <w:r w:rsidR="007B2E1C">
        <w:rPr>
          <w:color w:val="000000"/>
          <w:sz w:val="24"/>
          <w:szCs w:val="24"/>
        </w:rPr>
        <w:t>The Supplier acknowledges and agrees that a</w:t>
      </w:r>
      <w:r>
        <w:rPr>
          <w:color w:val="000000"/>
          <w:sz w:val="24"/>
          <w:szCs w:val="24"/>
        </w:rPr>
        <w:t xml:space="preserve"> </w:t>
      </w:r>
      <w:r>
        <w:rPr>
          <w:sz w:val="24"/>
          <w:szCs w:val="24"/>
        </w:rPr>
        <w:t>Buyer</w:t>
      </w:r>
      <w:r>
        <w:rPr>
          <w:color w:val="000000"/>
          <w:sz w:val="24"/>
          <w:szCs w:val="24"/>
        </w:rPr>
        <w:t xml:space="preserve"> </w:t>
      </w:r>
      <w:r>
        <w:rPr>
          <w:sz w:val="24"/>
          <w:szCs w:val="24"/>
        </w:rPr>
        <w:t>will</w:t>
      </w:r>
      <w:r>
        <w:rPr>
          <w:color w:val="000000"/>
          <w:sz w:val="24"/>
          <w:szCs w:val="24"/>
        </w:rPr>
        <w:t xml:space="preserve"> be entitled to conduct site visits to a Supplier’s facilities as part of the Further Competition Procedure. </w:t>
      </w:r>
    </w:p>
    <w:p w14:paraId="64EACD2B" w14:textId="69AC11C7" w:rsidR="00030A43" w:rsidRPr="00126991"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If at any point the Department of Health’s </w:t>
      </w:r>
      <w:r>
        <w:rPr>
          <w:sz w:val="24"/>
          <w:szCs w:val="24"/>
        </w:rPr>
        <w:t>HTM</w:t>
      </w:r>
      <w:r>
        <w:rPr>
          <w:color w:val="000000"/>
          <w:sz w:val="24"/>
          <w:szCs w:val="24"/>
        </w:rPr>
        <w:t xml:space="preserve"> 01-04 policy and guidance is amended or replaced (whether by enhancement, another agreement or by alternative Government arrangements), the Supplier </w:t>
      </w:r>
      <w:r>
        <w:rPr>
          <w:sz w:val="24"/>
          <w:szCs w:val="24"/>
        </w:rPr>
        <w:t>will</w:t>
      </w:r>
      <w:r>
        <w:rPr>
          <w:color w:val="000000"/>
          <w:sz w:val="24"/>
          <w:szCs w:val="24"/>
        </w:rPr>
        <w:t xml:space="preserve"> comply with the new arrangements once issued and in force.  </w:t>
      </w:r>
    </w:p>
    <w:p w14:paraId="57D6EA73" w14:textId="67F2BBBC" w:rsidR="00030A43" w:rsidRPr="00126991"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sz w:val="24"/>
          <w:szCs w:val="24"/>
        </w:rPr>
      </w:pPr>
      <w:r>
        <w:rPr>
          <w:b/>
          <w:color w:val="000000"/>
          <w:sz w:val="24"/>
          <w:szCs w:val="24"/>
        </w:rPr>
        <w:t>Ecolabel Standard</w:t>
      </w:r>
    </w:p>
    <w:p w14:paraId="6AED2EFE" w14:textId="77777777"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000000"/>
          <w:sz w:val="24"/>
          <w:szCs w:val="24"/>
        </w:rPr>
      </w:pPr>
      <w:r>
        <w:rPr>
          <w:color w:val="000000"/>
          <w:sz w:val="24"/>
          <w:szCs w:val="24"/>
        </w:rPr>
        <w:t xml:space="preserve">The EU Ecolabel scheme is a commitment to environmental sustainability and is currently a voluntary scheme. If at any point this scheme is amended or replaced (either by enhancement, another agreement or by alternative government arrangements) the Supplier </w:t>
      </w:r>
      <w:r>
        <w:rPr>
          <w:sz w:val="24"/>
          <w:szCs w:val="24"/>
        </w:rPr>
        <w:t>will</w:t>
      </w:r>
      <w:r>
        <w:rPr>
          <w:color w:val="000000"/>
          <w:sz w:val="24"/>
          <w:szCs w:val="24"/>
        </w:rPr>
        <w:t xml:space="preserve"> comply with or support the alternative as specified.</w:t>
      </w:r>
    </w:p>
    <w:p w14:paraId="2830B1B9" w14:textId="77777777" w:rsidR="00030A43" w:rsidRDefault="00030A43" w:rsidP="003F78D8">
      <w:pPr>
        <w:numPr>
          <w:ilvl w:val="2"/>
          <w:numId w:val="1"/>
        </w:numPr>
        <w:pBdr>
          <w:top w:val="nil"/>
          <w:left w:val="nil"/>
          <w:bottom w:val="nil"/>
          <w:right w:val="nil"/>
          <w:between w:val="nil"/>
        </w:pBdr>
        <w:tabs>
          <w:tab w:val="left" w:pos="1560"/>
          <w:tab w:val="left" w:pos="2552"/>
        </w:tabs>
        <w:spacing w:before="240"/>
        <w:ind w:left="1560" w:hanging="851"/>
        <w:jc w:val="both"/>
        <w:rPr>
          <w:b/>
          <w:color w:val="000000"/>
          <w:sz w:val="24"/>
          <w:szCs w:val="24"/>
        </w:rPr>
      </w:pPr>
      <w:r>
        <w:rPr>
          <w:b/>
          <w:color w:val="000000"/>
          <w:sz w:val="24"/>
          <w:szCs w:val="24"/>
        </w:rPr>
        <w:t>Condemnation, Re-use and Recycling of Linen</w:t>
      </w:r>
    </w:p>
    <w:p w14:paraId="0B83A0B2" w14:textId="762812B5" w:rsidR="00030A43"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Pr>
          <w:color w:val="000000"/>
          <w:sz w:val="24"/>
          <w:szCs w:val="24"/>
        </w:rPr>
        <w:t xml:space="preserve">Where linen hire items have been identified as being in need of repair, the Supplier </w:t>
      </w:r>
      <w:r>
        <w:rPr>
          <w:sz w:val="24"/>
          <w:szCs w:val="24"/>
        </w:rPr>
        <w:t>will</w:t>
      </w:r>
      <w:r>
        <w:rPr>
          <w:color w:val="000000"/>
          <w:sz w:val="24"/>
          <w:szCs w:val="24"/>
        </w:rPr>
        <w:t xml:space="preserve"> examine the items and undertake repairs for as long as linen items remain fit for purpose in every respect, as defined in </w:t>
      </w:r>
      <w:sdt>
        <w:sdtPr>
          <w:tag w:val="goog_rdk_4"/>
          <w:id w:val="-1135172933"/>
        </w:sdtPr>
        <w:sdtEndPr/>
        <w:sdtContent/>
      </w:sdt>
      <w:r w:rsidRPr="00B3295B">
        <w:rPr>
          <w:sz w:val="24"/>
          <w:szCs w:val="24"/>
        </w:rPr>
        <w:t>Appendices B and C</w:t>
      </w:r>
      <w:r w:rsidR="007B2E1C">
        <w:rPr>
          <w:sz w:val="24"/>
          <w:szCs w:val="24"/>
        </w:rPr>
        <w:t xml:space="preserve"> of this Framework Schedule 1 (Specification)</w:t>
      </w:r>
      <w:r w:rsidRPr="00B3295B">
        <w:rPr>
          <w:sz w:val="24"/>
          <w:szCs w:val="24"/>
        </w:rPr>
        <w:t>.</w:t>
      </w:r>
    </w:p>
    <w:p w14:paraId="53B877BF" w14:textId="36BD121A"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the Supplier identifies that the repair of a linen item is no longer economically viable and/or the linen item is beyond repair, the Supplier </w:t>
      </w:r>
      <w:r w:rsidRPr="00774EF0">
        <w:rPr>
          <w:sz w:val="24"/>
          <w:szCs w:val="24"/>
        </w:rPr>
        <w:t>will</w:t>
      </w:r>
      <w:r w:rsidRPr="00774EF0">
        <w:rPr>
          <w:color w:val="000000"/>
          <w:sz w:val="24"/>
          <w:szCs w:val="24"/>
        </w:rPr>
        <w:t xml:space="preserve"> actively consider whether the linen item can be safely re-used. </w:t>
      </w:r>
    </w:p>
    <w:p w14:paraId="58596962" w14:textId="6B94C391"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Should the item be owned by the </w:t>
      </w:r>
      <w:r w:rsidR="007B2E1C">
        <w:rPr>
          <w:sz w:val="24"/>
          <w:szCs w:val="24"/>
        </w:rPr>
        <w:t>Buyer</w:t>
      </w:r>
      <w:r w:rsidRPr="00774EF0">
        <w:rPr>
          <w:color w:val="000000"/>
          <w:sz w:val="24"/>
          <w:szCs w:val="24"/>
        </w:rPr>
        <w:t>,</w:t>
      </w:r>
      <w:r w:rsidRPr="00774EF0">
        <w:rPr>
          <w:sz w:val="24"/>
          <w:szCs w:val="24"/>
        </w:rPr>
        <w:t xml:space="preserve"> </w:t>
      </w:r>
      <w:r w:rsidRPr="00774EF0">
        <w:rPr>
          <w:color w:val="000000"/>
          <w:sz w:val="24"/>
          <w:szCs w:val="24"/>
        </w:rPr>
        <w:t>the Supplier will notify the appropriate person within th</w:t>
      </w:r>
      <w:r w:rsidR="003F78D8">
        <w:rPr>
          <w:color w:val="000000"/>
          <w:sz w:val="24"/>
          <w:szCs w:val="24"/>
        </w:rPr>
        <w:t>e</w:t>
      </w:r>
      <w:r w:rsidRPr="00774EF0">
        <w:rPr>
          <w:color w:val="000000"/>
          <w:sz w:val="24"/>
          <w:szCs w:val="24"/>
        </w:rPr>
        <w:t xml:space="preserve"> </w:t>
      </w:r>
      <w:proofErr w:type="gramStart"/>
      <w:r w:rsidRPr="00774EF0">
        <w:rPr>
          <w:color w:val="000000"/>
          <w:sz w:val="24"/>
          <w:szCs w:val="24"/>
        </w:rPr>
        <w:t>organisation.</w:t>
      </w:r>
      <w:proofErr w:type="gramEnd"/>
      <w:r w:rsidRPr="00774EF0">
        <w:rPr>
          <w:color w:val="000000"/>
          <w:sz w:val="24"/>
          <w:szCs w:val="24"/>
        </w:rPr>
        <w:t xml:space="preserve"> </w:t>
      </w:r>
    </w:p>
    <w:p w14:paraId="45A52EC3" w14:textId="77777777" w:rsidR="00030A43" w:rsidRPr="00774EF0" w:rsidRDefault="00030A43" w:rsidP="003F78D8">
      <w:pPr>
        <w:numPr>
          <w:ilvl w:val="3"/>
          <w:numId w:val="1"/>
        </w:numPr>
        <w:pBdr>
          <w:top w:val="nil"/>
          <w:left w:val="nil"/>
          <w:bottom w:val="nil"/>
          <w:right w:val="nil"/>
          <w:between w:val="nil"/>
        </w:pBdr>
        <w:tabs>
          <w:tab w:val="left" w:pos="1560"/>
          <w:tab w:val="left" w:pos="2694"/>
        </w:tabs>
        <w:spacing w:before="240"/>
        <w:ind w:left="2694" w:hanging="1134"/>
        <w:jc w:val="both"/>
        <w:rPr>
          <w:color w:val="FF0000"/>
          <w:sz w:val="24"/>
          <w:szCs w:val="24"/>
        </w:rPr>
      </w:pPr>
      <w:r w:rsidRPr="00774EF0">
        <w:rPr>
          <w:color w:val="000000"/>
          <w:sz w:val="24"/>
          <w:szCs w:val="24"/>
        </w:rPr>
        <w:t xml:space="preserve">Where a linen item is decommissioned and cannot be re-used, the Supplier </w:t>
      </w:r>
      <w:r w:rsidRPr="00774EF0">
        <w:rPr>
          <w:sz w:val="24"/>
          <w:szCs w:val="24"/>
        </w:rPr>
        <w:t>will</w:t>
      </w:r>
      <w:r w:rsidRPr="00774EF0">
        <w:rPr>
          <w:color w:val="000000"/>
          <w:sz w:val="24"/>
          <w:szCs w:val="24"/>
        </w:rPr>
        <w:t xml:space="preserve"> actively seek to re-cycle the linen appropriately, to reduce waste </w:t>
      </w:r>
      <w:r w:rsidRPr="00774EF0">
        <w:rPr>
          <w:sz w:val="24"/>
          <w:szCs w:val="24"/>
        </w:rPr>
        <w:t>to</w:t>
      </w:r>
      <w:r w:rsidRPr="00774EF0">
        <w:rPr>
          <w:color w:val="000000"/>
          <w:sz w:val="24"/>
          <w:szCs w:val="24"/>
        </w:rPr>
        <w:t xml:space="preserve"> landfill.</w:t>
      </w:r>
    </w:p>
    <w:p w14:paraId="6CFFC0E2" w14:textId="77777777" w:rsidR="00030A43" w:rsidRDefault="00030A43" w:rsidP="00030A43">
      <w:pPr>
        <w:pBdr>
          <w:top w:val="nil"/>
          <w:left w:val="nil"/>
          <w:bottom w:val="nil"/>
          <w:right w:val="nil"/>
          <w:between w:val="nil"/>
        </w:pBdr>
        <w:jc w:val="both"/>
        <w:rPr>
          <w:sz w:val="24"/>
          <w:szCs w:val="24"/>
        </w:rPr>
      </w:pPr>
    </w:p>
    <w:p w14:paraId="15088F04" w14:textId="2D0743CF" w:rsidR="00030A43" w:rsidRPr="008A6B7E" w:rsidRDefault="00030A43" w:rsidP="008A6B7E">
      <w:pPr>
        <w:pStyle w:val="Heading1"/>
        <w:numPr>
          <w:ilvl w:val="0"/>
          <w:numId w:val="1"/>
        </w:numPr>
        <w:shd w:val="clear" w:color="auto" w:fill="FFFFFF" w:themeFill="background1"/>
        <w:tabs>
          <w:tab w:val="left" w:pos="1134"/>
          <w:tab w:val="left" w:pos="2552"/>
        </w:tabs>
        <w:spacing w:after="120"/>
        <w:ind w:hanging="446"/>
        <w:jc w:val="both"/>
        <w:rPr>
          <w:sz w:val="24"/>
          <w:szCs w:val="24"/>
        </w:rPr>
      </w:pPr>
      <w:bookmarkStart w:id="26" w:name="_Ref19014893"/>
      <w:r w:rsidRPr="00774EF0">
        <w:rPr>
          <w:sz w:val="24"/>
          <w:szCs w:val="24"/>
        </w:rPr>
        <w:t>Lot 1</w:t>
      </w:r>
      <w:r w:rsidR="0024764D">
        <w:rPr>
          <w:sz w:val="24"/>
          <w:szCs w:val="24"/>
        </w:rPr>
        <w:t>(a) and (b)</w:t>
      </w:r>
      <w:r w:rsidRPr="00774EF0">
        <w:rPr>
          <w:sz w:val="24"/>
          <w:szCs w:val="24"/>
        </w:rPr>
        <w:t xml:space="preserve"> </w:t>
      </w:r>
      <w:r w:rsidR="003F78D8">
        <w:rPr>
          <w:sz w:val="24"/>
          <w:szCs w:val="24"/>
        </w:rPr>
        <w:t>M</w:t>
      </w:r>
      <w:r w:rsidRPr="00774EF0">
        <w:rPr>
          <w:sz w:val="24"/>
          <w:szCs w:val="24"/>
        </w:rPr>
        <w:t>andatory Requirements</w:t>
      </w:r>
      <w:bookmarkEnd w:id="26"/>
      <w:r w:rsidRPr="00774EF0">
        <w:rPr>
          <w:sz w:val="24"/>
          <w:szCs w:val="24"/>
        </w:rPr>
        <w:t xml:space="preserve"> </w:t>
      </w:r>
    </w:p>
    <w:p w14:paraId="046341A8" w14:textId="6CE7B803"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w:t>
      </w:r>
      <w:r w:rsidR="007B2E1C">
        <w:rPr>
          <w:color w:val="000000"/>
          <w:sz w:val="24"/>
          <w:szCs w:val="24"/>
        </w:rPr>
        <w:t xml:space="preserve">Suppliers appointed to </w:t>
      </w:r>
      <w:r w:rsidR="0024764D">
        <w:rPr>
          <w:color w:val="000000"/>
          <w:sz w:val="24"/>
          <w:szCs w:val="24"/>
        </w:rPr>
        <w:t>Lot 1(a) and</w:t>
      </w:r>
      <w:r w:rsidR="007B2E1C">
        <w:rPr>
          <w:color w:val="000000"/>
          <w:sz w:val="24"/>
          <w:szCs w:val="24"/>
        </w:rPr>
        <w:t>/or</w:t>
      </w:r>
      <w:r w:rsidR="0024764D">
        <w:rPr>
          <w:color w:val="000000"/>
          <w:sz w:val="24"/>
          <w:szCs w:val="24"/>
        </w:rPr>
        <w:t xml:space="preserve"> Lot 1(b)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6EDA7C28" w14:textId="5FA75575"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lastRenderedPageBreak/>
        <w:t xml:space="preserve">The Supplier </w:t>
      </w:r>
      <w:r w:rsidRPr="00774EF0">
        <w:rPr>
          <w:sz w:val="24"/>
          <w:szCs w:val="24"/>
        </w:rPr>
        <w:t>will</w:t>
      </w:r>
      <w:r w:rsidRPr="00774EF0">
        <w:rPr>
          <w:color w:val="000000"/>
          <w:sz w:val="24"/>
          <w:szCs w:val="24"/>
        </w:rPr>
        <w:t xml:space="preserve"> provide the Services for all the </w:t>
      </w:r>
      <w:r w:rsidR="00813195">
        <w:rPr>
          <w:color w:val="000000"/>
          <w:sz w:val="24"/>
          <w:szCs w:val="24"/>
        </w:rPr>
        <w:t xml:space="preserve">“Mandatory Items” listed for Lot 1(a) and/or Lot 1(b) in </w:t>
      </w:r>
      <w:r w:rsidRPr="009F48C1">
        <w:rPr>
          <w:sz w:val="24"/>
          <w:szCs w:val="24"/>
        </w:rPr>
        <w:t>Appendix A</w:t>
      </w:r>
      <w:r w:rsidRPr="0024764D">
        <w:rPr>
          <w:sz w:val="24"/>
          <w:szCs w:val="24"/>
        </w:rPr>
        <w:t xml:space="preserve"> </w:t>
      </w:r>
      <w:r w:rsidRPr="00774EF0">
        <w:rPr>
          <w:color w:val="000000"/>
          <w:sz w:val="24"/>
          <w:szCs w:val="24"/>
        </w:rPr>
        <w:t xml:space="preserve">of this </w:t>
      </w:r>
      <w:r w:rsidR="007B2E1C">
        <w:rPr>
          <w:color w:val="000000"/>
          <w:sz w:val="24"/>
          <w:szCs w:val="24"/>
        </w:rPr>
        <w:t>Framework Schedule 1 (</w:t>
      </w:r>
      <w:r w:rsidRPr="00774EF0">
        <w:rPr>
          <w:color w:val="000000"/>
          <w:sz w:val="24"/>
          <w:szCs w:val="24"/>
        </w:rPr>
        <w:t>Specification</w:t>
      </w:r>
      <w:r w:rsidR="007B2E1C">
        <w:rPr>
          <w:color w:val="000000"/>
          <w:sz w:val="24"/>
          <w:szCs w:val="24"/>
        </w:rPr>
        <w:t>)</w:t>
      </w:r>
      <w:r w:rsidRPr="00774EF0">
        <w:rPr>
          <w:color w:val="000000"/>
          <w:sz w:val="24"/>
          <w:szCs w:val="24"/>
        </w:rPr>
        <w:t>.</w:t>
      </w:r>
    </w:p>
    <w:p w14:paraId="01479B7E" w14:textId="7012AF9A" w:rsidR="00030A43"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At the Call</w:t>
      </w:r>
      <w:r w:rsidR="0024764D">
        <w:rPr>
          <w:color w:val="000000"/>
          <w:sz w:val="24"/>
          <w:szCs w:val="24"/>
        </w:rPr>
        <w:t>-</w:t>
      </w:r>
      <w:r w:rsidRPr="00774EF0">
        <w:rPr>
          <w:color w:val="000000"/>
          <w:sz w:val="24"/>
          <w:szCs w:val="24"/>
        </w:rPr>
        <w:t xml:space="preserve">Off stage, where the </w:t>
      </w:r>
      <w:r w:rsidRPr="00774EF0">
        <w:rPr>
          <w:sz w:val="24"/>
          <w:szCs w:val="24"/>
        </w:rPr>
        <w:t xml:space="preserve">Buyer </w:t>
      </w:r>
      <w:r w:rsidRPr="00774EF0">
        <w:rPr>
          <w:color w:val="000000"/>
          <w:sz w:val="24"/>
          <w:szCs w:val="24"/>
        </w:rPr>
        <w:t xml:space="preserve">specifies that it requires the processing (collection, </w:t>
      </w:r>
      <w:r w:rsidRPr="00953FE2">
        <w:rPr>
          <w:color w:val="000000"/>
          <w:sz w:val="24"/>
          <w:szCs w:val="24"/>
        </w:rPr>
        <w:t>wash, finish and return) and/or hire of linen items</w:t>
      </w:r>
      <w:r w:rsidR="00813195">
        <w:rPr>
          <w:color w:val="000000"/>
          <w:sz w:val="24"/>
          <w:szCs w:val="24"/>
        </w:rPr>
        <w:t xml:space="preserve"> contained in the “Non-Mandatory Items” list in </w:t>
      </w:r>
      <w:r w:rsidRPr="00774EF0">
        <w:rPr>
          <w:color w:val="000000"/>
          <w:sz w:val="24"/>
          <w:szCs w:val="24"/>
        </w:rPr>
        <w:t xml:space="preserve">Appendix A of this </w:t>
      </w:r>
      <w:r w:rsidR="00813195">
        <w:rPr>
          <w:color w:val="000000"/>
          <w:sz w:val="24"/>
          <w:szCs w:val="24"/>
        </w:rPr>
        <w:t>Framework Schedule 1 (</w:t>
      </w:r>
      <w:r w:rsidRPr="00774EF0">
        <w:rPr>
          <w:color w:val="000000"/>
          <w:sz w:val="24"/>
          <w:szCs w:val="24"/>
        </w:rPr>
        <w:t>Specification</w:t>
      </w:r>
      <w:r w:rsidR="00813195">
        <w:rPr>
          <w:color w:val="000000"/>
          <w:sz w:val="24"/>
          <w:szCs w:val="24"/>
        </w:rPr>
        <w:t>) for Lot 1(a) and/or Lot 1(b)</w:t>
      </w:r>
      <w:r w:rsidRPr="00774EF0">
        <w:rPr>
          <w:color w:val="000000"/>
          <w:sz w:val="24"/>
          <w:szCs w:val="24"/>
        </w:rPr>
        <w:t xml:space="preserve">, the Supplier </w:t>
      </w:r>
      <w:r w:rsidRPr="00774EF0">
        <w:rPr>
          <w:sz w:val="24"/>
          <w:szCs w:val="24"/>
        </w:rPr>
        <w:t>will</w:t>
      </w:r>
      <w:r w:rsidRPr="00774EF0">
        <w:rPr>
          <w:color w:val="000000"/>
          <w:sz w:val="24"/>
          <w:szCs w:val="24"/>
        </w:rPr>
        <w:t xml:space="preserve"> provide prices for the processing and</w:t>
      </w:r>
      <w:r w:rsidR="00813195">
        <w:rPr>
          <w:color w:val="000000"/>
          <w:sz w:val="24"/>
          <w:szCs w:val="24"/>
        </w:rPr>
        <w:t xml:space="preserve">/or </w:t>
      </w:r>
      <w:r w:rsidRPr="00774EF0">
        <w:rPr>
          <w:color w:val="000000"/>
          <w:sz w:val="24"/>
          <w:szCs w:val="24"/>
        </w:rPr>
        <w:t>hire of such linen items</w:t>
      </w:r>
      <w:r w:rsidR="007B2E1C">
        <w:rPr>
          <w:color w:val="000000"/>
          <w:sz w:val="24"/>
          <w:szCs w:val="24"/>
        </w:rPr>
        <w:t>,</w:t>
      </w:r>
      <w:r w:rsidRPr="00774EF0">
        <w:rPr>
          <w:color w:val="000000"/>
          <w:sz w:val="24"/>
          <w:szCs w:val="24"/>
        </w:rPr>
        <w:t xml:space="preserve"> to the </w:t>
      </w:r>
      <w:r w:rsidRPr="00774EF0">
        <w:rPr>
          <w:sz w:val="24"/>
          <w:szCs w:val="24"/>
        </w:rPr>
        <w:t>Buyer</w:t>
      </w:r>
      <w:r w:rsidRPr="00774EF0">
        <w:rPr>
          <w:color w:val="000000"/>
          <w:sz w:val="24"/>
          <w:szCs w:val="24"/>
        </w:rPr>
        <w:t xml:space="preserve"> </w:t>
      </w:r>
      <w:r w:rsidR="00813195">
        <w:rPr>
          <w:color w:val="000000"/>
          <w:sz w:val="24"/>
          <w:szCs w:val="24"/>
        </w:rPr>
        <w:t>as</w:t>
      </w:r>
      <w:r w:rsidRPr="00774EF0">
        <w:rPr>
          <w:color w:val="000000"/>
          <w:sz w:val="24"/>
          <w:szCs w:val="24"/>
        </w:rPr>
        <w:t xml:space="preserve"> specified </w:t>
      </w:r>
      <w:r w:rsidR="0024764D">
        <w:rPr>
          <w:color w:val="000000"/>
          <w:sz w:val="24"/>
          <w:szCs w:val="24"/>
        </w:rPr>
        <w:t xml:space="preserve">by the </w:t>
      </w:r>
      <w:r w:rsidRPr="00774EF0">
        <w:rPr>
          <w:sz w:val="24"/>
          <w:szCs w:val="24"/>
        </w:rPr>
        <w:t>Buyer</w:t>
      </w:r>
      <w:r w:rsidR="0024764D">
        <w:rPr>
          <w:sz w:val="24"/>
          <w:szCs w:val="24"/>
        </w:rPr>
        <w:t xml:space="preserve"> at the </w:t>
      </w:r>
      <w:r w:rsidRPr="00774EF0">
        <w:rPr>
          <w:sz w:val="24"/>
          <w:szCs w:val="24"/>
        </w:rPr>
        <w:t>Call</w:t>
      </w:r>
      <w:r w:rsidR="0024764D">
        <w:rPr>
          <w:sz w:val="24"/>
          <w:szCs w:val="24"/>
        </w:rPr>
        <w:t>-</w:t>
      </w:r>
      <w:r w:rsidRPr="00774EF0">
        <w:rPr>
          <w:sz w:val="24"/>
          <w:szCs w:val="24"/>
        </w:rPr>
        <w:t>Off s</w:t>
      </w:r>
      <w:r w:rsidR="0024764D">
        <w:rPr>
          <w:sz w:val="24"/>
          <w:szCs w:val="24"/>
        </w:rPr>
        <w:t>tage</w:t>
      </w:r>
      <w:r w:rsidRPr="00774EF0">
        <w:rPr>
          <w:color w:val="000000"/>
          <w:sz w:val="24"/>
          <w:szCs w:val="24"/>
        </w:rPr>
        <w:t>.</w:t>
      </w:r>
    </w:p>
    <w:p w14:paraId="11CC0D5D" w14:textId="3AFA214A" w:rsidR="004C57B7" w:rsidRPr="003F78D8" w:rsidRDefault="004C57B7" w:rsidP="004C57B7">
      <w:pPr>
        <w:numPr>
          <w:ilvl w:val="1"/>
          <w:numId w:val="1"/>
        </w:numPr>
        <w:pBdr>
          <w:top w:val="nil"/>
          <w:left w:val="nil"/>
          <w:bottom w:val="nil"/>
          <w:right w:val="nil"/>
          <w:between w:val="nil"/>
        </w:pBdr>
        <w:tabs>
          <w:tab w:val="left" w:pos="1560"/>
          <w:tab w:val="left" w:pos="2552"/>
        </w:tabs>
        <w:spacing w:before="240" w:after="240"/>
        <w:jc w:val="both"/>
        <w:rPr>
          <w:strike/>
          <w:color w:val="7030A0"/>
          <w:sz w:val="24"/>
          <w:szCs w:val="24"/>
        </w:rPr>
      </w:pPr>
      <w:r w:rsidRPr="00774EF0">
        <w:rPr>
          <w:color w:val="000000"/>
          <w:sz w:val="24"/>
          <w:szCs w:val="24"/>
        </w:rPr>
        <w:t>Where the Services are being provided to a health</w:t>
      </w:r>
      <w:r>
        <w:rPr>
          <w:color w:val="000000"/>
          <w:sz w:val="24"/>
          <w:szCs w:val="24"/>
        </w:rPr>
        <w:t xml:space="preserve"> </w:t>
      </w:r>
      <w:r w:rsidRPr="00774EF0">
        <w:rPr>
          <w:color w:val="000000"/>
          <w:sz w:val="24"/>
          <w:szCs w:val="24"/>
        </w:rPr>
        <w:t>care or social care establishment</w:t>
      </w:r>
      <w:r>
        <w:rPr>
          <w:color w:val="000000"/>
          <w:sz w:val="24"/>
          <w:szCs w:val="24"/>
        </w:rPr>
        <w:t>,</w:t>
      </w:r>
      <w:r w:rsidRPr="00774EF0">
        <w:rPr>
          <w:color w:val="000000"/>
          <w:sz w:val="24"/>
          <w:szCs w:val="24"/>
        </w:rPr>
        <w:t xml:space="preserve"> the Supplier</w:t>
      </w:r>
      <w:r>
        <w:rPr>
          <w:color w:val="000000"/>
          <w:sz w:val="24"/>
          <w:szCs w:val="24"/>
        </w:rPr>
        <w:t xml:space="preserve"> must ensure that it</w:t>
      </w:r>
      <w:r w:rsidRPr="00774EF0">
        <w:rPr>
          <w:color w:val="000000"/>
          <w:sz w:val="24"/>
          <w:szCs w:val="24"/>
        </w:rPr>
        <w:t>’s facilities comply with the Department of Health’s Choice Framework for local Policy and Procedures (</w:t>
      </w:r>
      <w:r w:rsidRPr="00774EF0">
        <w:rPr>
          <w:sz w:val="24"/>
          <w:szCs w:val="24"/>
        </w:rPr>
        <w:t>HTM</w:t>
      </w:r>
      <w:r w:rsidRPr="00774EF0">
        <w:rPr>
          <w:color w:val="000000"/>
          <w:sz w:val="24"/>
          <w:szCs w:val="24"/>
        </w:rPr>
        <w:t xml:space="preserve"> 01-04 Decontamination of linen for health and Social Care)</w:t>
      </w:r>
      <w:r>
        <w:rPr>
          <w:color w:val="000000"/>
          <w:sz w:val="24"/>
          <w:szCs w:val="24"/>
        </w:rPr>
        <w:t>,</w:t>
      </w:r>
      <w:r w:rsidRPr="00774EF0">
        <w:rPr>
          <w:color w:val="000000"/>
          <w:sz w:val="24"/>
          <w:szCs w:val="24"/>
        </w:rPr>
        <w:t xml:space="preserve"> </w:t>
      </w:r>
      <w:r w:rsidRPr="0024764D">
        <w:rPr>
          <w:sz w:val="24"/>
          <w:szCs w:val="24"/>
        </w:rPr>
        <w:t xml:space="preserve">as </w:t>
      </w:r>
      <w:r>
        <w:rPr>
          <w:sz w:val="24"/>
          <w:szCs w:val="24"/>
        </w:rPr>
        <w:t xml:space="preserve">set out </w:t>
      </w:r>
      <w:r w:rsidRPr="0024764D">
        <w:rPr>
          <w:sz w:val="24"/>
          <w:szCs w:val="24"/>
        </w:rPr>
        <w:t>in paragraph 3.1</w:t>
      </w:r>
      <w:r>
        <w:rPr>
          <w:sz w:val="24"/>
          <w:szCs w:val="24"/>
        </w:rPr>
        <w:t>1</w:t>
      </w:r>
      <w:r w:rsidR="0007128D">
        <w:rPr>
          <w:sz w:val="24"/>
          <w:szCs w:val="24"/>
        </w:rPr>
        <w:t>.1</w:t>
      </w:r>
      <w:r w:rsidRPr="0024764D">
        <w:rPr>
          <w:sz w:val="24"/>
          <w:szCs w:val="24"/>
        </w:rPr>
        <w:t xml:space="preserve"> (Laundry Services for Health and Social Care Organisations).</w:t>
      </w:r>
      <w:sdt>
        <w:sdtPr>
          <w:tag w:val="goog_rdk_5"/>
          <w:id w:val="1731419336"/>
        </w:sdtPr>
        <w:sdtEndPr/>
        <w:sdtContent/>
      </w:sdt>
    </w:p>
    <w:p w14:paraId="2AF8EA0B" w14:textId="256B9285"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b/>
          <w:sz w:val="24"/>
          <w:szCs w:val="24"/>
        </w:rPr>
        <w:t>Buyer</w:t>
      </w:r>
      <w:r w:rsidRPr="00774EF0">
        <w:rPr>
          <w:b/>
          <w:color w:val="000000"/>
          <w:sz w:val="24"/>
          <w:szCs w:val="24"/>
        </w:rPr>
        <w:t xml:space="preserve"> Linen</w:t>
      </w:r>
      <w:r w:rsidR="007C6292">
        <w:rPr>
          <w:b/>
          <w:color w:val="000000"/>
          <w:sz w:val="24"/>
          <w:szCs w:val="24"/>
        </w:rPr>
        <w:t xml:space="preserve"> and Laundry Items</w:t>
      </w:r>
    </w:p>
    <w:p w14:paraId="16217689" w14:textId="61DB0B1C" w:rsid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Pr>
          <w:sz w:val="24"/>
          <w:szCs w:val="24"/>
        </w:rPr>
        <w:t>W</w:t>
      </w:r>
      <w:r>
        <w:rPr>
          <w:color w:val="000000"/>
          <w:sz w:val="24"/>
          <w:szCs w:val="24"/>
        </w:rPr>
        <w:t>here Services are being supplied for linen</w:t>
      </w:r>
      <w:r w:rsidR="007C6292">
        <w:rPr>
          <w:color w:val="000000"/>
          <w:sz w:val="24"/>
          <w:szCs w:val="24"/>
        </w:rPr>
        <w:t xml:space="preserve"> and laundry items</w:t>
      </w:r>
      <w:r>
        <w:rPr>
          <w:color w:val="000000"/>
          <w:sz w:val="24"/>
          <w:szCs w:val="24"/>
        </w:rPr>
        <w:t xml:space="preserve"> owned by the </w:t>
      </w:r>
      <w:r>
        <w:rPr>
          <w:sz w:val="24"/>
          <w:szCs w:val="24"/>
        </w:rPr>
        <w:t>Buyer</w:t>
      </w:r>
      <w:r w:rsidR="00047416">
        <w:rPr>
          <w:sz w:val="24"/>
          <w:szCs w:val="24"/>
        </w:rPr>
        <w:t>,</w:t>
      </w:r>
      <w:r>
        <w:rPr>
          <w:color w:val="000000"/>
          <w:sz w:val="24"/>
          <w:szCs w:val="24"/>
        </w:rPr>
        <w:t xml:space="preserve"> the Supplier</w:t>
      </w:r>
      <w:r>
        <w:rPr>
          <w:sz w:val="24"/>
          <w:szCs w:val="24"/>
        </w:rPr>
        <w:t xml:space="preserve"> will</w:t>
      </w:r>
      <w:r>
        <w:rPr>
          <w:color w:val="000000"/>
          <w:sz w:val="24"/>
          <w:szCs w:val="24"/>
        </w:rPr>
        <w:t xml:space="preserve"> return all clean, linen </w:t>
      </w:r>
      <w:r w:rsidR="007C6292">
        <w:rPr>
          <w:color w:val="000000"/>
          <w:sz w:val="24"/>
          <w:szCs w:val="24"/>
        </w:rPr>
        <w:t xml:space="preserve">and laundry </w:t>
      </w:r>
      <w:r>
        <w:rPr>
          <w:color w:val="000000"/>
          <w:sz w:val="24"/>
          <w:szCs w:val="24"/>
        </w:rPr>
        <w:t xml:space="preserve">items to the designated return point(s) specified by the </w:t>
      </w:r>
      <w:r>
        <w:rPr>
          <w:sz w:val="24"/>
          <w:szCs w:val="24"/>
        </w:rPr>
        <w:t>Buyer</w:t>
      </w:r>
      <w:r w:rsidR="00047416">
        <w:rPr>
          <w:sz w:val="24"/>
          <w:szCs w:val="24"/>
        </w:rPr>
        <w:t>,</w:t>
      </w:r>
      <w:r>
        <w:rPr>
          <w:color w:val="000000"/>
          <w:sz w:val="24"/>
          <w:szCs w:val="24"/>
        </w:rPr>
        <w:t xml:space="preserve"> within 72 hours of collection from the designated collection point</w:t>
      </w:r>
      <w:r w:rsidR="00047416">
        <w:rPr>
          <w:color w:val="000000"/>
          <w:sz w:val="24"/>
          <w:szCs w:val="24"/>
        </w:rPr>
        <w:t xml:space="preserve"> </w:t>
      </w:r>
      <w:r>
        <w:rPr>
          <w:color w:val="000000"/>
          <w:sz w:val="24"/>
          <w:szCs w:val="24"/>
        </w:rPr>
        <w:t>(excluding weekends and Bank Holidays)</w:t>
      </w:r>
      <w:r w:rsidR="00047416">
        <w:rPr>
          <w:sz w:val="24"/>
          <w:szCs w:val="24"/>
        </w:rPr>
        <w:t xml:space="preserve">, </w:t>
      </w:r>
      <w:r w:rsidR="00047416">
        <w:rPr>
          <w:color w:val="000000"/>
          <w:sz w:val="24"/>
          <w:szCs w:val="24"/>
        </w:rPr>
        <w:t>unless other</w:t>
      </w:r>
      <w:r w:rsidR="00047416">
        <w:rPr>
          <w:sz w:val="24"/>
          <w:szCs w:val="24"/>
        </w:rPr>
        <w:t xml:space="preserve">wise stated by the Buyer at the Call-Off stage. </w:t>
      </w:r>
    </w:p>
    <w:p w14:paraId="363683B8" w14:textId="2A31A295"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after="240"/>
        <w:ind w:left="1560" w:hanging="851"/>
        <w:jc w:val="both"/>
        <w:rPr>
          <w:sz w:val="24"/>
          <w:szCs w:val="24"/>
        </w:rPr>
      </w:pPr>
      <w:r w:rsidRPr="00774EF0">
        <w:rPr>
          <w:sz w:val="24"/>
          <w:szCs w:val="24"/>
        </w:rPr>
        <w:t>T</w:t>
      </w:r>
      <w:r w:rsidRPr="00774EF0">
        <w:rPr>
          <w:color w:val="000000"/>
          <w:sz w:val="24"/>
          <w:szCs w:val="24"/>
        </w:rPr>
        <w:t xml:space="preserve">he Supplier </w:t>
      </w:r>
      <w:r w:rsidRPr="00774EF0">
        <w:rPr>
          <w:sz w:val="24"/>
          <w:szCs w:val="24"/>
        </w:rPr>
        <w:t>will</w:t>
      </w:r>
      <w:r w:rsidRPr="00774EF0">
        <w:rPr>
          <w:color w:val="000000"/>
          <w:sz w:val="24"/>
          <w:szCs w:val="24"/>
        </w:rPr>
        <w:t xml:space="preserve"> provide an auditable tracing system to enable all linen</w:t>
      </w:r>
      <w:r w:rsidR="007C6292">
        <w:rPr>
          <w:color w:val="000000"/>
          <w:sz w:val="24"/>
          <w:szCs w:val="24"/>
        </w:rPr>
        <w:t xml:space="preserve"> and laundry</w:t>
      </w:r>
      <w:r w:rsidRPr="00774EF0">
        <w:rPr>
          <w:color w:val="000000"/>
          <w:sz w:val="24"/>
          <w:szCs w:val="24"/>
        </w:rPr>
        <w:t xml:space="preserve"> items to be tracked through the linen processing cycle from collection to wash, finish and return.</w:t>
      </w:r>
    </w:p>
    <w:p w14:paraId="06A6F3A3" w14:textId="216FDE6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At the Call</w:t>
      </w:r>
      <w:r w:rsidR="00047416">
        <w:rPr>
          <w:color w:val="000000"/>
          <w:sz w:val="24"/>
          <w:szCs w:val="24"/>
        </w:rPr>
        <w:t>-</w:t>
      </w:r>
      <w:r>
        <w:rPr>
          <w:color w:val="000000"/>
          <w:sz w:val="24"/>
          <w:szCs w:val="24"/>
        </w:rPr>
        <w:t xml:space="preserve">Off stage, the </w:t>
      </w:r>
      <w:r>
        <w:rPr>
          <w:sz w:val="24"/>
          <w:szCs w:val="24"/>
        </w:rPr>
        <w:t xml:space="preserve">Buyer </w:t>
      </w:r>
      <w:r>
        <w:rPr>
          <w:color w:val="000000"/>
          <w:sz w:val="24"/>
          <w:szCs w:val="24"/>
        </w:rPr>
        <w:t>will specify:</w:t>
      </w:r>
    </w:p>
    <w:p w14:paraId="4DDD61EC" w14:textId="5BB34BD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required frequency (days) of collections from each designated collection point</w:t>
      </w:r>
      <w:r w:rsidR="00047416">
        <w:rPr>
          <w:color w:val="000000"/>
          <w:sz w:val="24"/>
          <w:szCs w:val="24"/>
        </w:rPr>
        <w:t>;</w:t>
      </w:r>
      <w:r>
        <w:rPr>
          <w:color w:val="000000"/>
          <w:sz w:val="24"/>
          <w:szCs w:val="24"/>
        </w:rPr>
        <w:t xml:space="preserve">  </w:t>
      </w:r>
    </w:p>
    <w:p w14:paraId="41026CEE" w14:textId="087142B6"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2835" w:hanging="1275"/>
        <w:jc w:val="both"/>
        <w:rPr>
          <w:color w:val="000000"/>
          <w:sz w:val="24"/>
          <w:szCs w:val="24"/>
        </w:rPr>
      </w:pPr>
      <w:r>
        <w:rPr>
          <w:color w:val="000000"/>
          <w:sz w:val="24"/>
          <w:szCs w:val="24"/>
        </w:rPr>
        <w:t>the required frequency (days) of returns to each designated return point</w:t>
      </w:r>
      <w:r w:rsidR="00047416">
        <w:rPr>
          <w:color w:val="000000"/>
          <w:sz w:val="24"/>
          <w:szCs w:val="24"/>
        </w:rPr>
        <w:t>;</w:t>
      </w:r>
    </w:p>
    <w:p w14:paraId="1519CA45" w14:textId="5D9F354F"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the time range (e.g. between 9.00am and 1</w:t>
      </w:r>
      <w:r w:rsidRPr="00774EF0">
        <w:rPr>
          <w:color w:val="000000"/>
          <w:sz w:val="24"/>
          <w:szCs w:val="24"/>
        </w:rPr>
        <w:t>2</w:t>
      </w:r>
      <w:r>
        <w:rPr>
          <w:color w:val="000000"/>
          <w:sz w:val="24"/>
          <w:szCs w:val="24"/>
        </w:rPr>
        <w:t>.00</w:t>
      </w:r>
      <w:r w:rsidRPr="00774EF0">
        <w:rPr>
          <w:color w:val="000000"/>
          <w:sz w:val="24"/>
          <w:szCs w:val="24"/>
        </w:rPr>
        <w:t>p</w:t>
      </w:r>
      <w:r>
        <w:rPr>
          <w:color w:val="000000"/>
          <w:sz w:val="24"/>
          <w:szCs w:val="24"/>
        </w:rPr>
        <w:t xml:space="preserve">m) within which the collections and returns </w:t>
      </w:r>
      <w:r w:rsidRPr="00774EF0">
        <w:rPr>
          <w:color w:val="000000"/>
          <w:sz w:val="24"/>
          <w:szCs w:val="24"/>
        </w:rPr>
        <w:t>will</w:t>
      </w:r>
      <w:r>
        <w:rPr>
          <w:color w:val="000000"/>
          <w:sz w:val="24"/>
          <w:szCs w:val="24"/>
        </w:rPr>
        <w:t xml:space="preserve"> take place</w:t>
      </w:r>
      <w:r w:rsidR="00047416">
        <w:rPr>
          <w:color w:val="000000"/>
          <w:sz w:val="24"/>
          <w:szCs w:val="24"/>
        </w:rPr>
        <w:t>; and</w:t>
      </w:r>
    </w:p>
    <w:p w14:paraId="19716A72" w14:textId="247359E1"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the</w:t>
      </w:r>
      <w:proofErr w:type="gramEnd"/>
      <w:r>
        <w:rPr>
          <w:color w:val="000000"/>
          <w:sz w:val="24"/>
          <w:szCs w:val="24"/>
        </w:rPr>
        <w:t xml:space="preserve"> processes for fault reporting, management of defective linen items and condemnation of linen items</w:t>
      </w:r>
      <w:r w:rsidR="00047416">
        <w:rPr>
          <w:color w:val="000000"/>
          <w:sz w:val="24"/>
          <w:szCs w:val="24"/>
        </w:rPr>
        <w:t xml:space="preserve">. </w:t>
      </w:r>
    </w:p>
    <w:p w14:paraId="3006D013" w14:textId="5F8B1BF6" w:rsidR="00030A43" w:rsidRPr="00774EF0" w:rsidRDefault="00030A43"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r w:rsidR="00320F9A">
        <w:rPr>
          <w:b/>
          <w:color w:val="000000"/>
          <w:sz w:val="24"/>
          <w:szCs w:val="24"/>
        </w:rPr>
        <w:t xml:space="preserve"> – Lot 1(a) only</w:t>
      </w:r>
    </w:p>
    <w:p w14:paraId="2DE24AD9" w14:textId="7F48ED77" w:rsidR="00030A43" w:rsidRPr="00774EF0" w:rsidRDefault="00047416"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w:t>
      </w:r>
      <w:r w:rsidR="00030A43">
        <w:rPr>
          <w:color w:val="000000"/>
          <w:sz w:val="24"/>
          <w:szCs w:val="24"/>
        </w:rPr>
        <w:t xml:space="preserve">Services are supplied on a linen hire basis, the </w:t>
      </w:r>
      <w:r w:rsidR="00030A43">
        <w:rPr>
          <w:sz w:val="24"/>
          <w:szCs w:val="24"/>
        </w:rPr>
        <w:t xml:space="preserve">Buyer </w:t>
      </w:r>
      <w:r w:rsidR="00030A43">
        <w:rPr>
          <w:color w:val="000000"/>
          <w:sz w:val="24"/>
          <w:szCs w:val="24"/>
        </w:rPr>
        <w:t xml:space="preserve">may request that the Supplier supply all the linen items </w:t>
      </w:r>
      <w:r w:rsidR="00813195">
        <w:rPr>
          <w:color w:val="000000"/>
          <w:sz w:val="24"/>
          <w:szCs w:val="24"/>
        </w:rPr>
        <w:t xml:space="preserve">detailed in </w:t>
      </w:r>
      <w:r w:rsidR="00030A43">
        <w:rPr>
          <w:color w:val="000000"/>
          <w:sz w:val="24"/>
          <w:szCs w:val="24"/>
        </w:rPr>
        <w:t>the</w:t>
      </w:r>
      <w:r w:rsidR="00030A43">
        <w:rPr>
          <w:sz w:val="24"/>
          <w:szCs w:val="24"/>
        </w:rPr>
        <w:t xml:space="preserve"> </w:t>
      </w:r>
      <w:r w:rsidR="00813195">
        <w:rPr>
          <w:sz w:val="24"/>
          <w:szCs w:val="24"/>
        </w:rPr>
        <w:t>“</w:t>
      </w:r>
      <w:r>
        <w:rPr>
          <w:sz w:val="24"/>
          <w:szCs w:val="24"/>
        </w:rPr>
        <w:t xml:space="preserve">Mandatory </w:t>
      </w:r>
      <w:r w:rsidR="00813195">
        <w:rPr>
          <w:sz w:val="24"/>
          <w:szCs w:val="24"/>
        </w:rPr>
        <w:t xml:space="preserve">Items” list for Lot 1(a), </w:t>
      </w:r>
      <w:r>
        <w:rPr>
          <w:color w:val="000000"/>
          <w:sz w:val="24"/>
          <w:szCs w:val="24"/>
        </w:rPr>
        <w:t xml:space="preserve">as set out in </w:t>
      </w:r>
      <w:r w:rsidR="00030A43">
        <w:rPr>
          <w:color w:val="000000"/>
          <w:sz w:val="24"/>
          <w:szCs w:val="24"/>
        </w:rPr>
        <w:t xml:space="preserve">Appendix A of this </w:t>
      </w:r>
      <w:r w:rsidR="00813195">
        <w:rPr>
          <w:color w:val="000000"/>
          <w:sz w:val="24"/>
          <w:szCs w:val="24"/>
        </w:rPr>
        <w:t>Framework Schedule 1 (</w:t>
      </w:r>
      <w:r w:rsidR="00030A43">
        <w:rPr>
          <w:color w:val="000000"/>
          <w:sz w:val="24"/>
          <w:szCs w:val="24"/>
        </w:rPr>
        <w:t>Specification</w:t>
      </w:r>
      <w:r w:rsidR="00813195">
        <w:rPr>
          <w:color w:val="000000"/>
          <w:sz w:val="24"/>
          <w:szCs w:val="24"/>
        </w:rPr>
        <w:t>)</w:t>
      </w:r>
      <w:r w:rsidR="00030A43">
        <w:rPr>
          <w:color w:val="000000"/>
          <w:sz w:val="24"/>
          <w:szCs w:val="24"/>
        </w:rPr>
        <w:t xml:space="preserve">, and: </w:t>
      </w:r>
    </w:p>
    <w:p w14:paraId="5D5E344E" w14:textId="2BCAE717" w:rsidR="00030A43" w:rsidRPr="00774EF0"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supply all linen items in the range of sizes and quantities as requested during the Call Off Contract</w:t>
      </w:r>
      <w:r w:rsidR="00813195">
        <w:rPr>
          <w:color w:val="000000"/>
          <w:sz w:val="24"/>
          <w:szCs w:val="24"/>
        </w:rPr>
        <w:t>;</w:t>
      </w:r>
    </w:p>
    <w:p w14:paraId="02098D80" w14:textId="1FF751CA" w:rsidR="00030A43" w:rsidRDefault="00030A43"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r>
        <w:rPr>
          <w:color w:val="000000"/>
          <w:sz w:val="24"/>
          <w:szCs w:val="24"/>
        </w:rPr>
        <w:t xml:space="preserve">supply linen items which are fit for purpose (visibly clean, not damaged or discoloured, as defined in </w:t>
      </w:r>
      <w:r w:rsidR="00813195">
        <w:rPr>
          <w:color w:val="000000"/>
          <w:sz w:val="24"/>
          <w:szCs w:val="24"/>
        </w:rPr>
        <w:t>Appendices B and</w:t>
      </w:r>
      <w:r w:rsidRPr="00774EF0">
        <w:rPr>
          <w:color w:val="000000"/>
          <w:sz w:val="24"/>
          <w:szCs w:val="24"/>
        </w:rPr>
        <w:t xml:space="preserve"> C)</w:t>
      </w:r>
      <w:r w:rsidR="00813195">
        <w:rPr>
          <w:color w:val="000000"/>
          <w:sz w:val="24"/>
          <w:szCs w:val="24"/>
        </w:rPr>
        <w:t>;</w:t>
      </w:r>
      <w:r>
        <w:rPr>
          <w:color w:val="000000"/>
          <w:sz w:val="24"/>
          <w:szCs w:val="24"/>
        </w:rPr>
        <w:t xml:space="preserve">  </w:t>
      </w:r>
    </w:p>
    <w:p w14:paraId="091F2D82" w14:textId="58ED520C" w:rsidR="00030A43" w:rsidRPr="00774EF0" w:rsidRDefault="00A831C8" w:rsidP="00EE72BB">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44192970"/>
        </w:sdtPr>
        <w:sdtEndPr/>
        <w:sdtContent/>
      </w:sdt>
      <w:proofErr w:type="gramStart"/>
      <w:r w:rsidR="00030A43">
        <w:rPr>
          <w:color w:val="000000"/>
          <w:sz w:val="24"/>
          <w:szCs w:val="24"/>
        </w:rPr>
        <w:t>supply</w:t>
      </w:r>
      <w:proofErr w:type="gramEnd"/>
      <w:r w:rsidR="00030A43">
        <w:rPr>
          <w:color w:val="000000"/>
          <w:sz w:val="24"/>
          <w:szCs w:val="24"/>
        </w:rPr>
        <w:t xml:space="preserve"> linen items which comply with any additional special requirements (e.g. including but not limited to styling, colour scheme of linen items) as specified by the </w:t>
      </w:r>
      <w:r w:rsidR="00030A43" w:rsidRPr="00774EF0">
        <w:rPr>
          <w:color w:val="000000"/>
          <w:sz w:val="24"/>
          <w:szCs w:val="24"/>
        </w:rPr>
        <w:t>Buyer(s)</w:t>
      </w:r>
      <w:r w:rsidR="00030A43">
        <w:rPr>
          <w:color w:val="000000"/>
          <w:sz w:val="24"/>
          <w:szCs w:val="24"/>
        </w:rPr>
        <w:t xml:space="preserve">. </w:t>
      </w:r>
    </w:p>
    <w:p w14:paraId="7F8D7CF8" w14:textId="76CC51BC" w:rsidR="00030A43" w:rsidRPr="00774EF0" w:rsidRDefault="00774EF0" w:rsidP="00EE72BB">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lastRenderedPageBreak/>
        <w:t>Buyer</w:t>
      </w:r>
      <w:r w:rsidR="00030A43">
        <w:rPr>
          <w:b/>
          <w:color w:val="000000"/>
          <w:sz w:val="24"/>
          <w:szCs w:val="24"/>
        </w:rPr>
        <w:t xml:space="preserve"> Linen and Supplier Linen (Hire)</w:t>
      </w:r>
    </w:p>
    <w:p w14:paraId="0E0A4988" w14:textId="4948D8CE"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sz w:val="24"/>
          <w:szCs w:val="24"/>
        </w:rPr>
        <w:t xml:space="preserve">The Supplier will in all cases, whether Buyer(s) Linen </w:t>
      </w:r>
      <w:r w:rsidR="007C6292">
        <w:rPr>
          <w:sz w:val="24"/>
          <w:szCs w:val="24"/>
        </w:rPr>
        <w:t xml:space="preserve">and Laundry items </w:t>
      </w:r>
      <w:r>
        <w:rPr>
          <w:sz w:val="24"/>
          <w:szCs w:val="24"/>
        </w:rPr>
        <w:t>and</w:t>
      </w:r>
      <w:r w:rsidR="007C6292">
        <w:rPr>
          <w:sz w:val="24"/>
          <w:szCs w:val="24"/>
        </w:rPr>
        <w:t>/</w:t>
      </w:r>
      <w:r>
        <w:rPr>
          <w:sz w:val="24"/>
          <w:szCs w:val="24"/>
        </w:rPr>
        <w:t>or Supplier Linen (Hire):</w:t>
      </w:r>
    </w:p>
    <w:p w14:paraId="3BB39A2F" w14:textId="580B2EE6"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collect used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infected</w:t>
      </w:r>
      <w:r w:rsidR="00974AC7">
        <w:rPr>
          <w:color w:val="000000"/>
          <w:sz w:val="24"/>
          <w:szCs w:val="24"/>
        </w:rPr>
        <w:t xml:space="preserve"> </w:t>
      </w:r>
      <w:r>
        <w:rPr>
          <w:color w:val="000000"/>
          <w:sz w:val="24"/>
          <w:szCs w:val="24"/>
        </w:rPr>
        <w:t>/</w:t>
      </w:r>
      <w:r w:rsidR="00974AC7">
        <w:rPr>
          <w:color w:val="000000"/>
          <w:sz w:val="24"/>
          <w:szCs w:val="24"/>
        </w:rPr>
        <w:t xml:space="preserve"> </w:t>
      </w:r>
      <w:r>
        <w:rPr>
          <w:color w:val="000000"/>
          <w:sz w:val="24"/>
          <w:szCs w:val="24"/>
        </w:rPr>
        <w:t xml:space="preserve">soiled linen items from one or more designated collection points which will be specified by the </w:t>
      </w:r>
      <w:r w:rsidRPr="00774EF0">
        <w:rPr>
          <w:color w:val="000000"/>
          <w:sz w:val="24"/>
          <w:szCs w:val="24"/>
        </w:rPr>
        <w:t>Buyer(s)</w:t>
      </w:r>
      <w:r w:rsidR="00813195">
        <w:rPr>
          <w:color w:val="000000"/>
          <w:sz w:val="24"/>
          <w:szCs w:val="24"/>
        </w:rPr>
        <w:t>;</w:t>
      </w:r>
    </w:p>
    <w:p w14:paraId="742EC441" w14:textId="29D8606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wash used/infected/soiled linen items, (if the </w:t>
      </w:r>
      <w:r w:rsidRPr="00774EF0">
        <w:rPr>
          <w:color w:val="000000"/>
          <w:sz w:val="24"/>
          <w:szCs w:val="24"/>
        </w:rPr>
        <w:t>Buyer(s)</w:t>
      </w:r>
      <w:r>
        <w:rPr>
          <w:color w:val="000000"/>
          <w:sz w:val="24"/>
          <w:szCs w:val="24"/>
        </w:rPr>
        <w:t xml:space="preserve"> is an NHS or social care establishment then this will be undertaken in line with the Department of Health’s Choice Framework for local Policy and Procedures (</w:t>
      </w:r>
      <w:r w:rsidRPr="00774EF0">
        <w:rPr>
          <w:color w:val="000000"/>
          <w:sz w:val="24"/>
          <w:szCs w:val="24"/>
        </w:rPr>
        <w:t>HTM</w:t>
      </w:r>
      <w:r>
        <w:rPr>
          <w:color w:val="000000"/>
          <w:sz w:val="24"/>
          <w:szCs w:val="24"/>
        </w:rPr>
        <w:t xml:space="preserve"> 01-04 Decontamination of linen for health and social care: </w:t>
      </w:r>
      <w:r w:rsidRPr="008B4687">
        <w:rPr>
          <w:color w:val="000000"/>
          <w:sz w:val="24"/>
          <w:szCs w:val="24"/>
        </w:rPr>
        <w:t>Social Care</w:t>
      </w:r>
      <w:r w:rsidR="008B4687" w:rsidRPr="008B4687">
        <w:rPr>
          <w:color w:val="000000"/>
          <w:sz w:val="24"/>
          <w:szCs w:val="24"/>
        </w:rPr>
        <w:t>)</w:t>
      </w:r>
      <w:r w:rsidR="00813195" w:rsidRPr="008B4687">
        <w:rPr>
          <w:color w:val="000000"/>
          <w:sz w:val="24"/>
          <w:szCs w:val="24"/>
        </w:rPr>
        <w:t>;</w:t>
      </w:r>
    </w:p>
    <w:p w14:paraId="412BE0E2" w14:textId="527E34EE" w:rsidR="00030A43"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r>
        <w:rPr>
          <w:color w:val="000000"/>
          <w:sz w:val="24"/>
          <w:szCs w:val="24"/>
        </w:rPr>
        <w:t xml:space="preserve">finish washed linen items in accordance with the standards specified in </w:t>
      </w:r>
      <w:r w:rsidRPr="00774EF0">
        <w:rPr>
          <w:color w:val="000000"/>
          <w:sz w:val="24"/>
          <w:szCs w:val="24"/>
        </w:rPr>
        <w:t>Appendices B and C</w:t>
      </w:r>
      <w:r>
        <w:rPr>
          <w:color w:val="000000"/>
          <w:sz w:val="24"/>
          <w:szCs w:val="24"/>
        </w:rPr>
        <w:t xml:space="preserve">, ensuring that clean linen is thoroughly clean, free from infection, in good usable condition, in a good state of repair and in every respect fit for immediate use by the </w:t>
      </w:r>
      <w:r w:rsidRPr="00774EF0">
        <w:rPr>
          <w:color w:val="000000"/>
          <w:sz w:val="24"/>
          <w:szCs w:val="24"/>
        </w:rPr>
        <w:t>Buyer(s)</w:t>
      </w:r>
      <w:r w:rsidR="00813195">
        <w:rPr>
          <w:color w:val="000000"/>
          <w:sz w:val="24"/>
          <w:szCs w:val="24"/>
        </w:rPr>
        <w:t>;</w:t>
      </w:r>
    </w:p>
    <w:p w14:paraId="18A51B8E" w14:textId="0FF3A1BC" w:rsidR="00030A43" w:rsidRPr="00774EF0" w:rsidRDefault="00030A43" w:rsidP="00974AC7">
      <w:pPr>
        <w:pStyle w:val="ListParagraph"/>
        <w:numPr>
          <w:ilvl w:val="0"/>
          <w:numId w:val="9"/>
        </w:numPr>
        <w:pBdr>
          <w:top w:val="nil"/>
          <w:left w:val="nil"/>
          <w:bottom w:val="nil"/>
          <w:right w:val="nil"/>
          <w:between w:val="nil"/>
        </w:pBdr>
        <w:tabs>
          <w:tab w:val="left" w:pos="1560"/>
          <w:tab w:val="left" w:pos="1985"/>
        </w:tabs>
        <w:spacing w:before="120"/>
        <w:ind w:left="1984" w:hanging="425"/>
        <w:contextualSpacing w:val="0"/>
        <w:jc w:val="both"/>
        <w:rPr>
          <w:color w:val="000000"/>
          <w:sz w:val="24"/>
          <w:szCs w:val="24"/>
        </w:rPr>
      </w:pPr>
      <w:proofErr w:type="gramStart"/>
      <w:r>
        <w:rPr>
          <w:color w:val="000000"/>
          <w:sz w:val="24"/>
          <w:szCs w:val="24"/>
        </w:rPr>
        <w:t>return</w:t>
      </w:r>
      <w:proofErr w:type="gramEnd"/>
      <w:r>
        <w:rPr>
          <w:color w:val="000000"/>
          <w:sz w:val="24"/>
          <w:szCs w:val="24"/>
        </w:rPr>
        <w:t xml:space="preserve"> clean linen items to one or more separate designated return points as specified by the </w:t>
      </w:r>
      <w:r w:rsidRPr="00774EF0">
        <w:rPr>
          <w:color w:val="000000"/>
          <w:sz w:val="24"/>
          <w:szCs w:val="24"/>
        </w:rPr>
        <w:t>Buyer(s)</w:t>
      </w:r>
      <w:r w:rsidR="00974AC7">
        <w:rPr>
          <w:color w:val="000000"/>
          <w:sz w:val="24"/>
          <w:szCs w:val="24"/>
        </w:rPr>
        <w:t>.</w:t>
      </w:r>
    </w:p>
    <w:p w14:paraId="676E0022" w14:textId="3F6AC673"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0B4115A9" w14:textId="12A32501"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w:t>
      </w:r>
      <w:r w:rsidR="007C6292">
        <w:rPr>
          <w:color w:val="000000"/>
          <w:sz w:val="24"/>
          <w:szCs w:val="24"/>
        </w:rPr>
        <w:t xml:space="preserve"> or</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286C167A" w14:textId="1409C2FA" w:rsidR="00030A43" w:rsidRPr="00774EF0"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55A6FE5E" w14:textId="77777777" w:rsidR="00030A43" w:rsidRDefault="00030A43" w:rsidP="00EE72BB">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46AA2996" w14:textId="36CA7C0E" w:rsidR="003F78D8" w:rsidRPr="00320F9A" w:rsidRDefault="003F78D8" w:rsidP="00320F9A">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7" w:name="_Ref19014945"/>
      <w:r w:rsidRPr="009F48C1">
        <w:rPr>
          <w:b/>
          <w:sz w:val="24"/>
          <w:szCs w:val="24"/>
        </w:rPr>
        <w:t>Lot 2 Mandatory Requirements</w:t>
      </w:r>
      <w:bookmarkEnd w:id="27"/>
    </w:p>
    <w:p w14:paraId="4C8BBF09" w14:textId="5743500E" w:rsidR="00320F9A" w:rsidRDefault="00320F9A" w:rsidP="00320F9A">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2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4FF657C5" w14:textId="274E4F09" w:rsidR="00813195" w:rsidRDefault="00813195" w:rsidP="00813195">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sidRPr="00774EF0">
        <w:rPr>
          <w:color w:val="000000"/>
          <w:sz w:val="24"/>
          <w:szCs w:val="24"/>
        </w:rPr>
        <w:t xml:space="preserve">The Supplier </w:t>
      </w:r>
      <w:r w:rsidRPr="00774EF0">
        <w:rPr>
          <w:sz w:val="24"/>
          <w:szCs w:val="24"/>
        </w:rPr>
        <w:t>will</w:t>
      </w:r>
      <w:r w:rsidRPr="00774EF0">
        <w:rPr>
          <w:color w:val="000000"/>
          <w:sz w:val="24"/>
          <w:szCs w:val="24"/>
        </w:rPr>
        <w:t xml:space="preserve"> provide the Services for all the </w:t>
      </w:r>
      <w:r>
        <w:rPr>
          <w:color w:val="000000"/>
          <w:sz w:val="24"/>
          <w:szCs w:val="24"/>
        </w:rPr>
        <w:t xml:space="preserve">“Mandatory Items” listed for Lot 2 in </w:t>
      </w:r>
      <w:r w:rsidRPr="009F48C1">
        <w:rPr>
          <w:sz w:val="24"/>
          <w:szCs w:val="24"/>
        </w:rPr>
        <w:t>Appendix A</w:t>
      </w:r>
      <w:r w:rsidRPr="0024764D">
        <w:rPr>
          <w:sz w:val="24"/>
          <w:szCs w:val="24"/>
        </w:rPr>
        <w:t xml:space="preserve"> </w:t>
      </w:r>
      <w:r w:rsidRPr="00774EF0">
        <w:rPr>
          <w:color w:val="000000"/>
          <w:sz w:val="24"/>
          <w:szCs w:val="24"/>
        </w:rPr>
        <w:t xml:space="preserve">of this </w:t>
      </w:r>
      <w:r>
        <w:rPr>
          <w:color w:val="000000"/>
          <w:sz w:val="24"/>
          <w:szCs w:val="24"/>
        </w:rPr>
        <w:t>Framework Schedule 1 (</w:t>
      </w:r>
      <w:r w:rsidRPr="00774EF0">
        <w:rPr>
          <w:color w:val="000000"/>
          <w:sz w:val="24"/>
          <w:szCs w:val="24"/>
        </w:rPr>
        <w:t>Specification</w:t>
      </w:r>
      <w:r>
        <w:rPr>
          <w:color w:val="000000"/>
          <w:sz w:val="24"/>
          <w:szCs w:val="24"/>
        </w:rPr>
        <w:t>)</w:t>
      </w:r>
      <w:r w:rsidRPr="00774EF0">
        <w:rPr>
          <w:color w:val="000000"/>
          <w:sz w:val="24"/>
          <w:szCs w:val="24"/>
        </w:rPr>
        <w:t>.</w:t>
      </w:r>
    </w:p>
    <w:p w14:paraId="38920D23" w14:textId="0D2482FD" w:rsidR="00813195" w:rsidRPr="006104CD" w:rsidRDefault="00102F0D"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strike/>
          <w:color w:val="FF0000"/>
          <w:sz w:val="24"/>
          <w:szCs w:val="24"/>
        </w:rPr>
      </w:pPr>
      <w:r w:rsidRPr="00102F0D">
        <w:rPr>
          <w:color w:val="000000"/>
          <w:sz w:val="24"/>
          <w:szCs w:val="24"/>
        </w:rPr>
        <w:t xml:space="preserve">The Supplier will </w:t>
      </w:r>
      <w:r w:rsidR="00974AC7">
        <w:rPr>
          <w:color w:val="000000"/>
          <w:sz w:val="24"/>
          <w:szCs w:val="24"/>
        </w:rPr>
        <w:t xml:space="preserve">supply items which </w:t>
      </w:r>
      <w:r w:rsidRPr="00102F0D">
        <w:rPr>
          <w:color w:val="000000"/>
          <w:sz w:val="24"/>
          <w:szCs w:val="24"/>
          <w:shd w:val="clear" w:color="auto" w:fill="FFFFFF"/>
        </w:rPr>
        <w:t>comply with the specific accreditations and performance criteria laid down in the European Standard EN13795; and the requirements of the European directive for the disinfection / decontamination of Medical Devices Directive 93/42/EEC (including the requirement to CE mark).</w:t>
      </w:r>
      <w:sdt>
        <w:sdtPr>
          <w:rPr>
            <w:color w:val="FF0000"/>
          </w:rPr>
          <w:tag w:val="goog_rdk_5"/>
          <w:id w:val="42644019"/>
        </w:sdtPr>
        <w:sdtEndPr/>
        <w:sdtContent/>
      </w:sdt>
      <w:r w:rsidR="006104CD">
        <w:rPr>
          <w:color w:val="FF0000"/>
        </w:rPr>
        <w:t xml:space="preserve"> </w:t>
      </w:r>
      <w:r w:rsidR="006104CD" w:rsidRPr="006104CD">
        <w:rPr>
          <w:color w:val="FF0000"/>
          <w:sz w:val="24"/>
          <w:szCs w:val="24"/>
        </w:rPr>
        <w:t xml:space="preserve"> </w:t>
      </w:r>
    </w:p>
    <w:p w14:paraId="1579E8BC"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Pr>
          <w:sz w:val="24"/>
          <w:szCs w:val="24"/>
        </w:rPr>
        <w:t xml:space="preserve">The Supplier will conduct all processing, decontamination, preparation, washing, </w:t>
      </w:r>
      <w:r>
        <w:rPr>
          <w:sz w:val="24"/>
          <w:szCs w:val="24"/>
        </w:rPr>
        <w:lastRenderedPageBreak/>
        <w:t xml:space="preserve">finishing, packing and sterilisation in dedicated laundry facilities, which comply with the conditions and standards specified by the Buyer at the Call-Off stage. </w:t>
      </w:r>
    </w:p>
    <w:p w14:paraId="45F1C5CC" w14:textId="4F9B2DE1" w:rsidR="002C22E6" w:rsidRPr="00D11569" w:rsidRDefault="00974AC7" w:rsidP="006104CD">
      <w:pPr>
        <w:numPr>
          <w:ilvl w:val="1"/>
          <w:numId w:val="1"/>
        </w:numPr>
        <w:pBdr>
          <w:top w:val="nil"/>
          <w:left w:val="nil"/>
          <w:bottom w:val="nil"/>
          <w:right w:val="nil"/>
          <w:between w:val="nil"/>
        </w:pBdr>
        <w:tabs>
          <w:tab w:val="left" w:pos="1560"/>
          <w:tab w:val="left" w:pos="2552"/>
        </w:tabs>
        <w:spacing w:before="240" w:after="120"/>
        <w:ind w:left="1525" w:hanging="731"/>
        <w:jc w:val="both"/>
        <w:rPr>
          <w:color w:val="FF0000"/>
          <w:sz w:val="24"/>
          <w:szCs w:val="24"/>
        </w:rPr>
      </w:pPr>
      <w:r w:rsidRPr="002C22E6">
        <w:rPr>
          <w:sz w:val="24"/>
          <w:szCs w:val="24"/>
        </w:rPr>
        <w:t xml:space="preserve">The Supplier will supply items which have been sterilised, when required, in accordance with the guidance set out in the </w:t>
      </w:r>
      <w:r w:rsidR="002C22E6" w:rsidRPr="00126991">
        <w:rPr>
          <w:color w:val="000000"/>
          <w:sz w:val="24"/>
          <w:szCs w:val="24"/>
        </w:rPr>
        <w:t>Department of Health’s polic</w:t>
      </w:r>
      <w:r w:rsidR="007C6292">
        <w:rPr>
          <w:color w:val="000000"/>
          <w:sz w:val="24"/>
          <w:szCs w:val="24"/>
        </w:rPr>
        <w:t>y and G</w:t>
      </w:r>
      <w:r w:rsidR="002C22E6" w:rsidRPr="00126991">
        <w:rPr>
          <w:color w:val="000000"/>
          <w:sz w:val="24"/>
          <w:szCs w:val="24"/>
        </w:rPr>
        <w:t>uidance Choice Framework for local Policy and Procedures (</w:t>
      </w:r>
      <w:r w:rsidR="002C22E6" w:rsidRPr="00126991">
        <w:rPr>
          <w:sz w:val="24"/>
          <w:szCs w:val="24"/>
        </w:rPr>
        <w:t>Health Technical Memorandum 01-04: Decontamination of linen for health and social care</w:t>
      </w:r>
      <w:r w:rsidR="002C22E6" w:rsidRPr="00126991">
        <w:rPr>
          <w:color w:val="000000"/>
          <w:sz w:val="24"/>
          <w:szCs w:val="24"/>
        </w:rPr>
        <w:t>)</w:t>
      </w:r>
      <w:r w:rsidR="002C22E6">
        <w:rPr>
          <w:color w:val="000000"/>
          <w:sz w:val="24"/>
          <w:szCs w:val="24"/>
        </w:rPr>
        <w:t xml:space="preserve">. </w:t>
      </w:r>
    </w:p>
    <w:p w14:paraId="332C0DBC" w14:textId="0E867AC0" w:rsidR="00320F9A" w:rsidRPr="00774EF0" w:rsidRDefault="00320F9A" w:rsidP="00320F9A">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3C17B4DF" w14:textId="7E071634"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w:t>
      </w:r>
      <w:r w:rsidR="00813195">
        <w:rPr>
          <w:color w:val="000000"/>
          <w:sz w:val="24"/>
          <w:szCs w:val="24"/>
        </w:rPr>
        <w:t xml:space="preserve">supply </w:t>
      </w:r>
      <w:r>
        <w:rPr>
          <w:color w:val="000000"/>
          <w:sz w:val="24"/>
          <w:szCs w:val="24"/>
        </w:rPr>
        <w:t xml:space="preserve">all </w:t>
      </w:r>
      <w:r w:rsidR="00813195">
        <w:rPr>
          <w:color w:val="000000"/>
          <w:sz w:val="24"/>
          <w:szCs w:val="24"/>
        </w:rPr>
        <w:t xml:space="preserve">of </w:t>
      </w:r>
      <w:r>
        <w:rPr>
          <w:color w:val="000000"/>
          <w:sz w:val="24"/>
          <w:szCs w:val="24"/>
        </w:rPr>
        <w:t xml:space="preserve">the linen items </w:t>
      </w:r>
      <w:r w:rsidR="008B4687">
        <w:rPr>
          <w:color w:val="000000"/>
          <w:sz w:val="24"/>
          <w:szCs w:val="24"/>
        </w:rPr>
        <w:t xml:space="preserve">detailed </w:t>
      </w:r>
      <w:r w:rsidR="00813195">
        <w:rPr>
          <w:color w:val="000000"/>
          <w:sz w:val="24"/>
          <w:szCs w:val="24"/>
        </w:rPr>
        <w:t>i</w:t>
      </w:r>
      <w:r>
        <w:rPr>
          <w:color w:val="000000"/>
          <w:sz w:val="24"/>
          <w:szCs w:val="24"/>
        </w:rPr>
        <w:t>n the</w:t>
      </w:r>
      <w:r>
        <w:rPr>
          <w:sz w:val="24"/>
          <w:szCs w:val="24"/>
        </w:rPr>
        <w:t xml:space="preserve"> </w:t>
      </w:r>
      <w:r w:rsidR="00813195">
        <w:rPr>
          <w:sz w:val="24"/>
          <w:szCs w:val="24"/>
        </w:rPr>
        <w:t>“</w:t>
      </w:r>
      <w:r>
        <w:rPr>
          <w:sz w:val="24"/>
          <w:szCs w:val="24"/>
        </w:rPr>
        <w:t xml:space="preserve">Mandatory </w:t>
      </w:r>
      <w:r w:rsidR="00813195">
        <w:rPr>
          <w:sz w:val="24"/>
          <w:szCs w:val="24"/>
        </w:rPr>
        <w:t>Items” list for Lot 2,</w:t>
      </w:r>
      <w:r>
        <w:rPr>
          <w:color w:val="000000"/>
          <w:sz w:val="24"/>
          <w:szCs w:val="24"/>
        </w:rPr>
        <w:t xml:space="preserve"> as set out in Appendix A of this </w:t>
      </w:r>
      <w:r w:rsidR="00813195">
        <w:rPr>
          <w:color w:val="000000"/>
          <w:sz w:val="24"/>
          <w:szCs w:val="24"/>
        </w:rPr>
        <w:t>Framework Schedule 1 (</w:t>
      </w:r>
      <w:r>
        <w:rPr>
          <w:color w:val="000000"/>
          <w:sz w:val="24"/>
          <w:szCs w:val="24"/>
        </w:rPr>
        <w:t>Specification</w:t>
      </w:r>
      <w:r w:rsidR="00813195">
        <w:rPr>
          <w:color w:val="000000"/>
          <w:sz w:val="24"/>
          <w:szCs w:val="24"/>
        </w:rPr>
        <w:t>)</w:t>
      </w:r>
      <w:r>
        <w:rPr>
          <w:color w:val="000000"/>
          <w:sz w:val="24"/>
          <w:szCs w:val="24"/>
        </w:rPr>
        <w:t xml:space="preserve">, and: </w:t>
      </w:r>
    </w:p>
    <w:p w14:paraId="7482A51A" w14:textId="288B0D52"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all linen items in the range of sizes and quantities as requested during the Call Off Contract.</w:t>
      </w:r>
    </w:p>
    <w:p w14:paraId="5304CB55" w14:textId="53E6E056"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linen items which are fit for purpose (visibly clean, not damaged or discoloured, as defined in </w:t>
      </w:r>
      <w:r w:rsidRPr="00774EF0">
        <w:rPr>
          <w:color w:val="000000"/>
          <w:sz w:val="24"/>
          <w:szCs w:val="24"/>
        </w:rPr>
        <w:t>Appendices B</w:t>
      </w:r>
      <w:r w:rsidR="00862AC4">
        <w:rPr>
          <w:color w:val="000000"/>
          <w:sz w:val="24"/>
          <w:szCs w:val="24"/>
        </w:rPr>
        <w:t xml:space="preserve"> and</w:t>
      </w:r>
      <w:r w:rsidRPr="00774EF0">
        <w:rPr>
          <w:color w:val="000000"/>
          <w:sz w:val="24"/>
          <w:szCs w:val="24"/>
        </w:rPr>
        <w:t xml:space="preserve"> C)</w:t>
      </w:r>
      <w:r>
        <w:rPr>
          <w:color w:val="000000"/>
          <w:sz w:val="24"/>
          <w:szCs w:val="24"/>
        </w:rPr>
        <w:t xml:space="preserve">.  </w:t>
      </w:r>
    </w:p>
    <w:p w14:paraId="79F96380" w14:textId="77777777" w:rsidR="00320F9A" w:rsidRPr="00774EF0" w:rsidRDefault="00A831C8"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90975569"/>
        </w:sdtPr>
        <w:sdtEndPr/>
        <w:sdtContent/>
      </w:sdt>
      <w:proofErr w:type="gramStart"/>
      <w:r w:rsidR="00320F9A">
        <w:rPr>
          <w:color w:val="000000"/>
          <w:sz w:val="24"/>
          <w:szCs w:val="24"/>
        </w:rPr>
        <w:t>supply</w:t>
      </w:r>
      <w:proofErr w:type="gramEnd"/>
      <w:r w:rsidR="00320F9A">
        <w:rPr>
          <w:color w:val="000000"/>
          <w:sz w:val="24"/>
          <w:szCs w:val="24"/>
        </w:rPr>
        <w:t xml:space="preserve">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5ED8644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E8CFBD9"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wrap / pack all linen items in bulk, in accordance with the requirements specified by the </w:t>
      </w:r>
      <w:r>
        <w:rPr>
          <w:sz w:val="24"/>
          <w:szCs w:val="24"/>
        </w:rPr>
        <w:t>Buyer(s)</w:t>
      </w:r>
      <w:r>
        <w:rPr>
          <w:color w:val="000000"/>
          <w:sz w:val="24"/>
          <w:szCs w:val="24"/>
        </w:rPr>
        <w:t xml:space="preserve"> at the Call Off stage. </w:t>
      </w:r>
    </w:p>
    <w:p w14:paraId="71A682CE" w14:textId="77777777" w:rsidR="00320F9A" w:rsidRPr="00774EF0"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1BF503E9" w14:textId="77777777" w:rsidR="00320F9A" w:rsidRPr="00891EFB" w:rsidRDefault="00320F9A" w:rsidP="00320F9A">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03DBEC88" w14:textId="56B1AFAE" w:rsidR="003F78D8" w:rsidRPr="009F48C1" w:rsidRDefault="003F78D8" w:rsidP="00891EFB">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8" w:name="_Ref19014970"/>
      <w:r w:rsidRPr="009F48C1">
        <w:rPr>
          <w:b/>
          <w:sz w:val="24"/>
          <w:szCs w:val="24"/>
        </w:rPr>
        <w:t>Lot 3 Mandatory Requirements</w:t>
      </w:r>
      <w:bookmarkEnd w:id="28"/>
      <w:r w:rsidRPr="009F48C1">
        <w:rPr>
          <w:b/>
          <w:sz w:val="24"/>
          <w:szCs w:val="24"/>
        </w:rPr>
        <w:t xml:space="preserve"> </w:t>
      </w:r>
    </w:p>
    <w:p w14:paraId="7345DFE1" w14:textId="06E72A77" w:rsidR="00320F9A" w:rsidRDefault="00320F9A" w:rsidP="00891EFB">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color w:val="000000"/>
          <w:sz w:val="24"/>
          <w:szCs w:val="24"/>
        </w:rPr>
        <w:t xml:space="preserve">This paragraph provides details of the Mandatory Services that Suppliers appointed to Lot </w:t>
      </w:r>
      <w:r w:rsidR="008E451A">
        <w:rPr>
          <w:color w:val="000000"/>
          <w:sz w:val="24"/>
          <w:szCs w:val="24"/>
        </w:rPr>
        <w:t>3</w:t>
      </w:r>
      <w:r>
        <w:rPr>
          <w:color w:val="000000"/>
          <w:sz w:val="24"/>
          <w:szCs w:val="24"/>
        </w:rPr>
        <w:t xml:space="preserve"> </w:t>
      </w:r>
      <w:r>
        <w:rPr>
          <w:sz w:val="24"/>
          <w:szCs w:val="24"/>
        </w:rPr>
        <w:t>will</w:t>
      </w:r>
      <w:r>
        <w:rPr>
          <w:color w:val="000000"/>
          <w:sz w:val="24"/>
          <w:szCs w:val="24"/>
        </w:rPr>
        <w:t xml:space="preserve"> be expected to fulfil in their entirety. It is important that Suppliers take time to fully understand this important part of the service delivery requirement.</w:t>
      </w:r>
    </w:p>
    <w:p w14:paraId="7D148576" w14:textId="7CC6376D" w:rsidR="008B4687" w:rsidRPr="008B4687" w:rsidRDefault="008B4687" w:rsidP="00891EFB">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The Supplier will provide the Services for all the “Mandatory Items” listed for Lot 3 in Appendix A of this Framework Schedule 1 (Specification).</w:t>
      </w:r>
    </w:p>
    <w:p w14:paraId="63683669" w14:textId="77777777" w:rsidR="00D11569" w:rsidRDefault="00D11569"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8B4687">
        <w:rPr>
          <w:sz w:val="24"/>
          <w:szCs w:val="24"/>
        </w:rPr>
        <w:t xml:space="preserve">At the Call-Off stage, where the Buyer specifies that it requires the processing (collection, wash, finish and return) and/or hire of linen items contained in the “Non-Mandatory Items” list in Appendix A of this Framework Schedule 1 (Specification) for Lot 3, the Supplier will provide prices for the processing and/or </w:t>
      </w:r>
      <w:r w:rsidRPr="008B4687">
        <w:rPr>
          <w:sz w:val="24"/>
          <w:szCs w:val="24"/>
        </w:rPr>
        <w:lastRenderedPageBreak/>
        <w:t>hire of such linen items, to the Buyer as specified by the Buyer at the Call-Off stage.</w:t>
      </w:r>
    </w:p>
    <w:p w14:paraId="78260022" w14:textId="77777777" w:rsidR="00D11569" w:rsidRPr="004C57B7" w:rsidRDefault="00D11569" w:rsidP="00D11569">
      <w:pPr>
        <w:numPr>
          <w:ilvl w:val="1"/>
          <w:numId w:val="1"/>
        </w:numPr>
        <w:pBdr>
          <w:top w:val="nil"/>
          <w:left w:val="nil"/>
          <w:bottom w:val="nil"/>
          <w:right w:val="nil"/>
          <w:between w:val="nil"/>
        </w:pBdr>
        <w:tabs>
          <w:tab w:val="left" w:pos="1560"/>
          <w:tab w:val="left" w:pos="2552"/>
        </w:tabs>
        <w:spacing w:before="240" w:after="240"/>
        <w:jc w:val="both"/>
        <w:rPr>
          <w:color w:val="FF0000"/>
          <w:sz w:val="24"/>
          <w:szCs w:val="24"/>
        </w:rPr>
      </w:pPr>
      <w:r>
        <w:rPr>
          <w:sz w:val="24"/>
          <w:szCs w:val="24"/>
        </w:rPr>
        <w:t xml:space="preserve">The Supplier will conduct all processing, decontamination, preparation, washing, finishing, packing and sterilisation in dedicated laundry facilities, which comply with the conditions and standards specified by the Buyer at the Call-Off stage. </w:t>
      </w:r>
    </w:p>
    <w:p w14:paraId="1750EE55" w14:textId="299B05AD" w:rsidR="008B4687" w:rsidRPr="004C57B7" w:rsidRDefault="008B4687"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4C57B7">
        <w:rPr>
          <w:sz w:val="24"/>
          <w:szCs w:val="24"/>
        </w:rPr>
        <w:t>Where the Services are being provided to a health care or social c</w:t>
      </w:r>
      <w:r w:rsidR="007C6292">
        <w:rPr>
          <w:sz w:val="24"/>
          <w:szCs w:val="24"/>
        </w:rPr>
        <w:t>are organisation</w:t>
      </w:r>
      <w:r w:rsidRPr="004C57B7">
        <w:rPr>
          <w:sz w:val="24"/>
          <w:szCs w:val="24"/>
        </w:rPr>
        <w:t>, the Supplier must ensure that it’s facilities comply with the Department of</w:t>
      </w:r>
      <w:r w:rsidR="007C6292">
        <w:rPr>
          <w:sz w:val="24"/>
          <w:szCs w:val="24"/>
        </w:rPr>
        <w:t xml:space="preserve"> Health’s Choice Framework for L</w:t>
      </w:r>
      <w:r w:rsidRPr="004C57B7">
        <w:rPr>
          <w:sz w:val="24"/>
          <w:szCs w:val="24"/>
        </w:rPr>
        <w:t>ocal Policy and Procedures (HTM 01-04 Decontamination of linen for health and Social Care)</w:t>
      </w:r>
      <w:r w:rsidR="0007128D">
        <w:rPr>
          <w:sz w:val="24"/>
          <w:szCs w:val="24"/>
        </w:rPr>
        <w:t>, as set out in paragraph 3.11.1</w:t>
      </w:r>
      <w:r w:rsidRPr="004C57B7">
        <w:rPr>
          <w:sz w:val="24"/>
          <w:szCs w:val="24"/>
        </w:rPr>
        <w:t xml:space="preserve"> (Laundry Services for Health and Social Care Organisations).</w:t>
      </w:r>
    </w:p>
    <w:p w14:paraId="3E321C3C" w14:textId="7AC35B62" w:rsidR="00320F9A" w:rsidRPr="00774EF0" w:rsidRDefault="00320F9A"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Supplier Linen (Hire)</w:t>
      </w:r>
    </w:p>
    <w:p w14:paraId="237202D0" w14:textId="3DEC150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Where Services are supplied on a linen hire basis, the </w:t>
      </w:r>
      <w:r>
        <w:rPr>
          <w:sz w:val="24"/>
          <w:szCs w:val="24"/>
        </w:rPr>
        <w:t xml:space="preserve">Buyer </w:t>
      </w:r>
      <w:r>
        <w:rPr>
          <w:color w:val="000000"/>
          <w:sz w:val="24"/>
          <w:szCs w:val="24"/>
        </w:rPr>
        <w:t xml:space="preserve">may request that the Supplier supply all the linen items </w:t>
      </w:r>
      <w:r w:rsidR="008B4687">
        <w:rPr>
          <w:color w:val="000000"/>
          <w:sz w:val="24"/>
          <w:szCs w:val="24"/>
        </w:rPr>
        <w:t xml:space="preserve">detailed in </w:t>
      </w:r>
      <w:r>
        <w:rPr>
          <w:color w:val="000000"/>
          <w:sz w:val="24"/>
          <w:szCs w:val="24"/>
        </w:rPr>
        <w:t>the</w:t>
      </w:r>
      <w:r>
        <w:rPr>
          <w:sz w:val="24"/>
          <w:szCs w:val="24"/>
        </w:rPr>
        <w:t xml:space="preserve"> </w:t>
      </w:r>
      <w:r w:rsidR="008B4687">
        <w:rPr>
          <w:sz w:val="24"/>
          <w:szCs w:val="24"/>
        </w:rPr>
        <w:t>“</w:t>
      </w:r>
      <w:r>
        <w:rPr>
          <w:sz w:val="24"/>
          <w:szCs w:val="24"/>
        </w:rPr>
        <w:t xml:space="preserve">Mandatory </w:t>
      </w:r>
      <w:r w:rsidR="008B4687">
        <w:rPr>
          <w:sz w:val="24"/>
          <w:szCs w:val="24"/>
        </w:rPr>
        <w:t xml:space="preserve">Items” list for Lot 3, </w:t>
      </w:r>
      <w:r>
        <w:rPr>
          <w:color w:val="000000"/>
          <w:sz w:val="24"/>
          <w:szCs w:val="24"/>
        </w:rPr>
        <w:t xml:space="preserve">as set out in Appendix A of this </w:t>
      </w:r>
      <w:r w:rsidR="008B4687">
        <w:rPr>
          <w:color w:val="000000"/>
          <w:sz w:val="24"/>
          <w:szCs w:val="24"/>
        </w:rPr>
        <w:t>Framework Schedule 1 (</w:t>
      </w:r>
      <w:r>
        <w:rPr>
          <w:color w:val="000000"/>
          <w:sz w:val="24"/>
          <w:szCs w:val="24"/>
        </w:rPr>
        <w:t>Specification</w:t>
      </w:r>
      <w:r w:rsidR="008B4687">
        <w:rPr>
          <w:color w:val="000000"/>
          <w:sz w:val="24"/>
          <w:szCs w:val="24"/>
        </w:rPr>
        <w:t>)</w:t>
      </w:r>
      <w:r>
        <w:rPr>
          <w:color w:val="000000"/>
          <w:sz w:val="24"/>
          <w:szCs w:val="24"/>
        </w:rPr>
        <w:t xml:space="preserve">: </w:t>
      </w:r>
    </w:p>
    <w:p w14:paraId="67E2B74F" w14:textId="77777777" w:rsidR="00320F9A" w:rsidRPr="00774EF0"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all linen items in the range of sizes and quantities as requested during the Call Off Contract.</w:t>
      </w:r>
    </w:p>
    <w:p w14:paraId="7F9F320E" w14:textId="2FE02B9F" w:rsidR="00320F9A" w:rsidRDefault="00320F9A"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proofErr w:type="gramStart"/>
      <w:r>
        <w:rPr>
          <w:color w:val="000000"/>
          <w:sz w:val="24"/>
          <w:szCs w:val="24"/>
        </w:rPr>
        <w:t>supply</w:t>
      </w:r>
      <w:proofErr w:type="gramEnd"/>
      <w:r>
        <w:rPr>
          <w:color w:val="000000"/>
          <w:sz w:val="24"/>
          <w:szCs w:val="24"/>
        </w:rPr>
        <w:t xml:space="preserve"> linen items which are fit for purpose (visibly clean, not damaged or discoloured, as defined in </w:t>
      </w:r>
      <w:r w:rsidRPr="00774EF0">
        <w:rPr>
          <w:color w:val="000000"/>
          <w:sz w:val="24"/>
          <w:szCs w:val="24"/>
        </w:rPr>
        <w:t>Appendices B</w:t>
      </w:r>
      <w:r w:rsidR="008B4687">
        <w:rPr>
          <w:color w:val="000000"/>
          <w:sz w:val="24"/>
          <w:szCs w:val="24"/>
        </w:rPr>
        <w:t xml:space="preserve"> and</w:t>
      </w:r>
      <w:r w:rsidRPr="00774EF0">
        <w:rPr>
          <w:color w:val="000000"/>
          <w:sz w:val="24"/>
          <w:szCs w:val="24"/>
        </w:rPr>
        <w:t xml:space="preserve"> C)</w:t>
      </w:r>
      <w:r>
        <w:rPr>
          <w:color w:val="000000"/>
          <w:sz w:val="24"/>
          <w:szCs w:val="24"/>
        </w:rPr>
        <w:t xml:space="preserve">.  </w:t>
      </w:r>
    </w:p>
    <w:p w14:paraId="1950338E" w14:textId="77777777" w:rsidR="00320F9A" w:rsidRPr="00774EF0" w:rsidRDefault="00A831C8" w:rsidP="00320F9A">
      <w:pPr>
        <w:pStyle w:val="ListParagraph"/>
        <w:numPr>
          <w:ilvl w:val="0"/>
          <w:numId w:val="9"/>
        </w:numPr>
        <w:pBdr>
          <w:top w:val="nil"/>
          <w:left w:val="nil"/>
          <w:bottom w:val="nil"/>
          <w:right w:val="nil"/>
          <w:between w:val="nil"/>
        </w:pBdr>
        <w:tabs>
          <w:tab w:val="left" w:pos="1560"/>
          <w:tab w:val="left" w:pos="1985"/>
        </w:tabs>
        <w:spacing w:before="120"/>
        <w:ind w:left="1985" w:hanging="425"/>
        <w:jc w:val="both"/>
        <w:rPr>
          <w:color w:val="000000"/>
          <w:sz w:val="24"/>
          <w:szCs w:val="24"/>
        </w:rPr>
      </w:pPr>
      <w:sdt>
        <w:sdtPr>
          <w:rPr>
            <w:color w:val="000000"/>
            <w:sz w:val="24"/>
            <w:szCs w:val="24"/>
          </w:rPr>
          <w:tag w:val="goog_rdk_6"/>
          <w:id w:val="-217519139"/>
        </w:sdtPr>
        <w:sdtEndPr/>
        <w:sdtContent/>
      </w:sdt>
      <w:proofErr w:type="gramStart"/>
      <w:r w:rsidR="00320F9A">
        <w:rPr>
          <w:color w:val="000000"/>
          <w:sz w:val="24"/>
          <w:szCs w:val="24"/>
        </w:rPr>
        <w:t>supply</w:t>
      </w:r>
      <w:proofErr w:type="gramEnd"/>
      <w:r w:rsidR="00320F9A">
        <w:rPr>
          <w:color w:val="000000"/>
          <w:sz w:val="24"/>
          <w:szCs w:val="24"/>
        </w:rPr>
        <w:t xml:space="preserve"> linen items which comply with any additional special requirements (e.g. including but not limited to styling, colour scheme of linen items) as specified by the </w:t>
      </w:r>
      <w:r w:rsidR="00320F9A" w:rsidRPr="00774EF0">
        <w:rPr>
          <w:color w:val="000000"/>
          <w:sz w:val="24"/>
          <w:szCs w:val="24"/>
        </w:rPr>
        <w:t>Buyer(s)</w:t>
      </w:r>
      <w:r w:rsidR="00320F9A">
        <w:rPr>
          <w:color w:val="000000"/>
          <w:sz w:val="24"/>
          <w:szCs w:val="24"/>
        </w:rPr>
        <w:t xml:space="preserve">. </w:t>
      </w:r>
    </w:p>
    <w:p w14:paraId="34D69ACA"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provide the Services five days a week (Monday through to Friday inclusive, excluding Bank Holidays), details of which will be confirmed </w:t>
      </w:r>
      <w:r>
        <w:rPr>
          <w:sz w:val="24"/>
          <w:szCs w:val="24"/>
        </w:rPr>
        <w:t>with</w:t>
      </w:r>
      <w:r>
        <w:rPr>
          <w:color w:val="000000"/>
          <w:sz w:val="24"/>
          <w:szCs w:val="24"/>
        </w:rPr>
        <w:t xml:space="preserve"> the </w:t>
      </w:r>
      <w:r>
        <w:rPr>
          <w:sz w:val="24"/>
          <w:szCs w:val="24"/>
        </w:rPr>
        <w:t xml:space="preserve">Buyer(s) </w:t>
      </w:r>
      <w:r>
        <w:rPr>
          <w:color w:val="000000"/>
          <w:sz w:val="24"/>
          <w:szCs w:val="24"/>
        </w:rPr>
        <w:t xml:space="preserve">at Call Off stage. </w:t>
      </w:r>
    </w:p>
    <w:p w14:paraId="27FD06CF" w14:textId="6FBA27EA"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sidR="007C6292">
        <w:rPr>
          <w:color w:val="000000"/>
          <w:sz w:val="24"/>
          <w:szCs w:val="24"/>
        </w:rPr>
        <w:t xml:space="preserve"> wrap / pack all linen items</w:t>
      </w:r>
      <w:r>
        <w:rPr>
          <w:color w:val="000000"/>
          <w:sz w:val="24"/>
          <w:szCs w:val="24"/>
        </w:rPr>
        <w:t xml:space="preserve">, in accordance with the requirements specified by the </w:t>
      </w:r>
      <w:r>
        <w:rPr>
          <w:sz w:val="24"/>
          <w:szCs w:val="24"/>
        </w:rPr>
        <w:t>Buyer(s)</w:t>
      </w:r>
      <w:r>
        <w:rPr>
          <w:color w:val="000000"/>
          <w:sz w:val="24"/>
          <w:szCs w:val="24"/>
        </w:rPr>
        <w:t xml:space="preserve"> at the Call Off stage. </w:t>
      </w:r>
    </w:p>
    <w:p w14:paraId="30FAFB5B" w14:textId="77777777" w:rsidR="00320F9A" w:rsidRPr="00774EF0"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maintain adequate stock levels to ensure the requirements of the </w:t>
      </w:r>
      <w:r>
        <w:rPr>
          <w:sz w:val="24"/>
          <w:szCs w:val="24"/>
        </w:rPr>
        <w:t xml:space="preserve">Buyer(s) </w:t>
      </w:r>
      <w:r>
        <w:rPr>
          <w:color w:val="000000"/>
          <w:sz w:val="24"/>
          <w:szCs w:val="24"/>
        </w:rPr>
        <w:t>are met at all times.</w:t>
      </w:r>
    </w:p>
    <w:p w14:paraId="2789A8D4" w14:textId="77777777" w:rsidR="00320F9A" w:rsidRPr="0079547A" w:rsidRDefault="00320F9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Pr>
          <w:color w:val="000000"/>
          <w:sz w:val="24"/>
          <w:szCs w:val="24"/>
        </w:rPr>
        <w:t xml:space="preserve">Unless otherwise specified by the </w:t>
      </w:r>
      <w:r>
        <w:rPr>
          <w:sz w:val="24"/>
          <w:szCs w:val="24"/>
        </w:rPr>
        <w:t>Buyer(s)</w:t>
      </w:r>
      <w:r>
        <w:rPr>
          <w:color w:val="000000"/>
          <w:sz w:val="24"/>
          <w:szCs w:val="24"/>
        </w:rPr>
        <w:t xml:space="preserve">, the Supplier </w:t>
      </w:r>
      <w:r>
        <w:rPr>
          <w:sz w:val="24"/>
          <w:szCs w:val="24"/>
        </w:rPr>
        <w:t>will</w:t>
      </w:r>
      <w:r>
        <w:rPr>
          <w:color w:val="000000"/>
          <w:sz w:val="24"/>
          <w:szCs w:val="24"/>
        </w:rPr>
        <w:t xml:space="preserve"> provide and use rolling cages to return clean linen to the </w:t>
      </w:r>
      <w:r>
        <w:rPr>
          <w:sz w:val="24"/>
          <w:szCs w:val="24"/>
        </w:rPr>
        <w:t>Buyer(s)</w:t>
      </w:r>
      <w:r>
        <w:rPr>
          <w:color w:val="000000"/>
          <w:sz w:val="24"/>
          <w:szCs w:val="24"/>
        </w:rPr>
        <w:t xml:space="preserve">. The rolling cages </w:t>
      </w:r>
      <w:r>
        <w:rPr>
          <w:sz w:val="24"/>
          <w:szCs w:val="24"/>
        </w:rPr>
        <w:t>will</w:t>
      </w:r>
      <w:r>
        <w:rPr>
          <w:color w:val="000000"/>
          <w:sz w:val="24"/>
          <w:szCs w:val="24"/>
        </w:rPr>
        <w:t xml:space="preserve"> be covered with a clean washable or disposable cover which is sufficiently secure to prevent break-ins to avoid recontamination before the clean linen is returned to the </w:t>
      </w:r>
      <w:r>
        <w:rPr>
          <w:sz w:val="24"/>
          <w:szCs w:val="24"/>
        </w:rPr>
        <w:t>Buyer(s)</w:t>
      </w:r>
      <w:r>
        <w:rPr>
          <w:color w:val="000000"/>
          <w:sz w:val="24"/>
          <w:szCs w:val="24"/>
        </w:rPr>
        <w:t>.</w:t>
      </w:r>
    </w:p>
    <w:p w14:paraId="7574A1C7" w14:textId="34CF09E4" w:rsid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rFonts w:eastAsia="Times New Roman"/>
          <w:color w:val="000000"/>
          <w:sz w:val="24"/>
          <w:szCs w:val="24"/>
        </w:rPr>
      </w:pPr>
      <w:r w:rsidRPr="00B303A2">
        <w:rPr>
          <w:rFonts w:eastAsia="Times New Roman"/>
          <w:color w:val="000000"/>
          <w:sz w:val="24"/>
          <w:szCs w:val="24"/>
        </w:rPr>
        <w:t xml:space="preserve">The Supplier </w:t>
      </w:r>
      <w:r w:rsidR="00005B44">
        <w:rPr>
          <w:rFonts w:eastAsia="Times New Roman"/>
          <w:color w:val="000000"/>
          <w:sz w:val="24"/>
          <w:szCs w:val="24"/>
        </w:rPr>
        <w:t>will</w:t>
      </w:r>
      <w:r w:rsidRPr="00B303A2">
        <w:rPr>
          <w:rFonts w:eastAsia="Times New Roman"/>
          <w:color w:val="000000"/>
          <w:sz w:val="24"/>
          <w:szCs w:val="24"/>
        </w:rPr>
        <w:t xml:space="preserve"> provide management information upon request by the Buyer, CCS or through Supplier audits, </w:t>
      </w:r>
      <w:r>
        <w:rPr>
          <w:rFonts w:eastAsia="Times New Roman"/>
          <w:color w:val="000000"/>
          <w:sz w:val="24"/>
          <w:szCs w:val="24"/>
        </w:rPr>
        <w:t xml:space="preserve">to include </w:t>
      </w:r>
      <w:r w:rsidRPr="00B303A2">
        <w:rPr>
          <w:rFonts w:eastAsia="Times New Roman"/>
          <w:color w:val="000000"/>
          <w:sz w:val="24"/>
          <w:szCs w:val="24"/>
        </w:rPr>
        <w:t>for example:</w:t>
      </w:r>
    </w:p>
    <w:p w14:paraId="166F51E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Fabric product name and product code;</w:t>
      </w:r>
    </w:p>
    <w:p w14:paraId="47A588BF"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Particle retention/barrier properties for 0.5 μm and 5.0 μm particle sizes;</w:t>
      </w:r>
    </w:p>
    <w:p w14:paraId="347BD6F6"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Air permeability result;</w:t>
      </w:r>
    </w:p>
    <w:p w14:paraId="0DF27177"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Water vapour diffusion result;</w:t>
      </w:r>
    </w:p>
    <w:p w14:paraId="28F78A65"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Date of manufacture;</w:t>
      </w:r>
    </w:p>
    <w:p w14:paraId="3B8505F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lastRenderedPageBreak/>
        <w:t>Operator name and any personnel number and department or cleanroom;</w:t>
      </w:r>
    </w:p>
    <w:p w14:paraId="7942437E"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wash cycles;</w:t>
      </w:r>
    </w:p>
    <w:p w14:paraId="7E244184"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Number of sterilisation cycles;</w:t>
      </w:r>
    </w:p>
    <w:p w14:paraId="4FF251D3" w14:textId="77777777" w:rsid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Length of time in use;</w:t>
      </w:r>
    </w:p>
    <w:p w14:paraId="1E39E2A5" w14:textId="77777777" w:rsidR="0079547A" w:rsidRPr="0079547A" w:rsidRDefault="0079547A" w:rsidP="0079547A">
      <w:pPr>
        <w:pStyle w:val="ListParagraph"/>
        <w:numPr>
          <w:ilvl w:val="0"/>
          <w:numId w:val="33"/>
        </w:numPr>
        <w:pBdr>
          <w:top w:val="nil"/>
          <w:left w:val="nil"/>
          <w:bottom w:val="nil"/>
          <w:right w:val="nil"/>
          <w:between w:val="nil"/>
        </w:pBdr>
        <w:tabs>
          <w:tab w:val="left" w:pos="1560"/>
          <w:tab w:val="left" w:pos="2552"/>
        </w:tabs>
        <w:spacing w:before="240"/>
        <w:jc w:val="both"/>
        <w:rPr>
          <w:rFonts w:eastAsia="Times New Roman"/>
          <w:color w:val="000000"/>
          <w:sz w:val="24"/>
          <w:szCs w:val="24"/>
        </w:rPr>
      </w:pPr>
      <w:r w:rsidRPr="0079547A">
        <w:rPr>
          <w:rFonts w:eastAsia="Times New Roman"/>
          <w:color w:val="000000"/>
          <w:sz w:val="24"/>
          <w:szCs w:val="24"/>
        </w:rPr>
        <w:t>Any repairs or adjustments to the garment</w:t>
      </w:r>
      <w:r w:rsidRPr="0079547A">
        <w:rPr>
          <w:rFonts w:eastAsia="Times New Roman"/>
          <w:color w:val="000000"/>
        </w:rPr>
        <w:t xml:space="preserve"> </w:t>
      </w:r>
      <w:r w:rsidRPr="0079547A">
        <w:rPr>
          <w:rFonts w:eastAsia="Times New Roman"/>
          <w:color w:val="000000"/>
          <w:sz w:val="24"/>
          <w:szCs w:val="24"/>
        </w:rPr>
        <w:t>criteria.  </w:t>
      </w:r>
    </w:p>
    <w:p w14:paraId="58D81A45" w14:textId="1D52557C" w:rsidR="0079547A" w:rsidRPr="0079547A" w:rsidRDefault="0079547A" w:rsidP="00D11569">
      <w:pPr>
        <w:numPr>
          <w:ilvl w:val="2"/>
          <w:numId w:val="1"/>
        </w:numPr>
        <w:pBdr>
          <w:top w:val="nil"/>
          <w:left w:val="nil"/>
          <w:bottom w:val="nil"/>
          <w:right w:val="nil"/>
          <w:between w:val="nil"/>
        </w:pBdr>
        <w:tabs>
          <w:tab w:val="left" w:pos="1560"/>
          <w:tab w:val="left" w:pos="2552"/>
        </w:tabs>
        <w:spacing w:before="240"/>
        <w:ind w:left="1560" w:hanging="851"/>
        <w:jc w:val="both"/>
        <w:rPr>
          <w:sz w:val="24"/>
          <w:szCs w:val="24"/>
        </w:rPr>
      </w:pPr>
      <w:r w:rsidRPr="00F22B36">
        <w:rPr>
          <w:sz w:val="24"/>
          <w:szCs w:val="24"/>
        </w:rPr>
        <w:t>The</w:t>
      </w:r>
      <w:r>
        <w:rPr>
          <w:sz w:val="24"/>
          <w:szCs w:val="24"/>
        </w:rPr>
        <w:t xml:space="preserve"> Supplier will ensure that the </w:t>
      </w:r>
      <w:r w:rsidR="00D11569">
        <w:rPr>
          <w:sz w:val="24"/>
          <w:szCs w:val="24"/>
        </w:rPr>
        <w:t xml:space="preserve">properties </w:t>
      </w:r>
      <w:r w:rsidRPr="00F22B36">
        <w:rPr>
          <w:sz w:val="24"/>
          <w:szCs w:val="24"/>
        </w:rPr>
        <w:t xml:space="preserve">meet the </w:t>
      </w:r>
      <w:r>
        <w:rPr>
          <w:sz w:val="24"/>
          <w:szCs w:val="24"/>
        </w:rPr>
        <w:t xml:space="preserve">standards </w:t>
      </w:r>
      <w:r w:rsidRPr="00F22B36">
        <w:rPr>
          <w:sz w:val="24"/>
          <w:szCs w:val="24"/>
        </w:rPr>
        <w:t xml:space="preserve">set by the Buyer </w:t>
      </w:r>
      <w:r>
        <w:rPr>
          <w:sz w:val="24"/>
          <w:szCs w:val="24"/>
        </w:rPr>
        <w:t>at the Call-Off stage</w:t>
      </w:r>
      <w:r w:rsidR="007C6292">
        <w:rPr>
          <w:sz w:val="24"/>
          <w:szCs w:val="24"/>
        </w:rPr>
        <w:t>, for example Clean</w:t>
      </w:r>
      <w:r w:rsidR="00D11569">
        <w:rPr>
          <w:sz w:val="24"/>
          <w:szCs w:val="24"/>
        </w:rPr>
        <w:t xml:space="preserve">room ISO 14644- and the Associated Controlled Class 1-9, as specified by the Buyer at the Call-Off stage. </w:t>
      </w:r>
      <w:r>
        <w:rPr>
          <w:sz w:val="24"/>
          <w:szCs w:val="24"/>
        </w:rPr>
        <w:t xml:space="preserve"> </w:t>
      </w:r>
    </w:p>
    <w:p w14:paraId="50F901B3" w14:textId="324B9282" w:rsidR="00030A43" w:rsidRPr="00953FE2" w:rsidRDefault="00030A43" w:rsidP="00D11569">
      <w:pPr>
        <w:numPr>
          <w:ilvl w:val="0"/>
          <w:numId w:val="1"/>
        </w:numPr>
        <w:pBdr>
          <w:top w:val="nil"/>
          <w:left w:val="nil"/>
          <w:bottom w:val="nil"/>
          <w:right w:val="nil"/>
          <w:between w:val="nil"/>
        </w:pBdr>
        <w:tabs>
          <w:tab w:val="left" w:pos="1560"/>
          <w:tab w:val="left" w:pos="2552"/>
        </w:tabs>
        <w:spacing w:before="240" w:after="240"/>
        <w:ind w:left="1134" w:hanging="567"/>
        <w:jc w:val="both"/>
        <w:rPr>
          <w:b/>
          <w:sz w:val="24"/>
          <w:szCs w:val="24"/>
        </w:rPr>
      </w:pPr>
      <w:bookmarkStart w:id="29" w:name="_Ref19014999"/>
      <w:r w:rsidRPr="00953FE2">
        <w:rPr>
          <w:b/>
          <w:sz w:val="24"/>
          <w:szCs w:val="24"/>
        </w:rPr>
        <w:t xml:space="preserve">Additional Services </w:t>
      </w:r>
      <w:r w:rsidR="00476585">
        <w:rPr>
          <w:b/>
          <w:sz w:val="24"/>
          <w:szCs w:val="24"/>
        </w:rPr>
        <w:t>(Non Mandatory)</w:t>
      </w:r>
      <w:bookmarkEnd w:id="29"/>
    </w:p>
    <w:p w14:paraId="7C1819FD" w14:textId="675BCA38" w:rsidR="00C17CDC" w:rsidRPr="00953FE2"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This paragraph describes the Additional Services under Lot 1</w:t>
      </w:r>
      <w:r w:rsidR="008B4687">
        <w:rPr>
          <w:sz w:val="24"/>
          <w:szCs w:val="24"/>
        </w:rPr>
        <w:t>(a), Lot 1(b)</w:t>
      </w:r>
      <w:r w:rsidRPr="00953FE2">
        <w:rPr>
          <w:sz w:val="24"/>
          <w:szCs w:val="24"/>
        </w:rPr>
        <w:t xml:space="preserve">, Lot 2 and Lot 3 that the Supplier may be asked to fulfil as part of the Deliverables of this Framework Agreement. </w:t>
      </w:r>
    </w:p>
    <w:p w14:paraId="03BD6291" w14:textId="2C045C83" w:rsidR="00030A43" w:rsidRPr="00953FE2"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Within the scope of each Lot, Buyer(s) can request at the Call</w:t>
      </w:r>
      <w:r w:rsidR="00C17CDC" w:rsidRPr="00953FE2">
        <w:rPr>
          <w:sz w:val="24"/>
          <w:szCs w:val="24"/>
        </w:rPr>
        <w:t>-</w:t>
      </w:r>
      <w:r w:rsidRPr="00953FE2">
        <w:rPr>
          <w:sz w:val="24"/>
          <w:szCs w:val="24"/>
        </w:rPr>
        <w:t xml:space="preserve">Off stage, none, one, some or all of the Additional Services listed in </w:t>
      </w:r>
      <w:r w:rsidR="00C17CDC" w:rsidRPr="00953FE2">
        <w:rPr>
          <w:sz w:val="24"/>
          <w:szCs w:val="24"/>
        </w:rPr>
        <w:t xml:space="preserve">this </w:t>
      </w:r>
      <w:r w:rsidRPr="00953FE2">
        <w:rPr>
          <w:sz w:val="24"/>
          <w:szCs w:val="24"/>
        </w:rPr>
        <w:t>paragraph 7 to supplement the Mandatory Services provided.</w:t>
      </w:r>
    </w:p>
    <w:p w14:paraId="137B0874" w14:textId="07AEF8A1" w:rsidR="00030A43" w:rsidRPr="00C17CDC" w:rsidRDefault="00C17CDC"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sidRPr="00953FE2">
        <w:rPr>
          <w:sz w:val="24"/>
          <w:szCs w:val="24"/>
        </w:rPr>
        <w:t xml:space="preserve">Buyers will confirm their specific requirements </w:t>
      </w:r>
      <w:r w:rsidR="00030A43" w:rsidRPr="00953FE2">
        <w:rPr>
          <w:sz w:val="24"/>
          <w:szCs w:val="24"/>
        </w:rPr>
        <w:t>at the Call</w:t>
      </w:r>
      <w:r w:rsidRPr="00953FE2">
        <w:rPr>
          <w:sz w:val="24"/>
          <w:szCs w:val="24"/>
        </w:rPr>
        <w:t>-</w:t>
      </w:r>
      <w:r w:rsidR="00030A43" w:rsidRPr="00953FE2">
        <w:rPr>
          <w:sz w:val="24"/>
          <w:szCs w:val="24"/>
        </w:rPr>
        <w:t>Off stage</w:t>
      </w:r>
      <w:r w:rsidR="00891EFB">
        <w:rPr>
          <w:sz w:val="24"/>
          <w:szCs w:val="24"/>
        </w:rPr>
        <w:t>,</w:t>
      </w:r>
      <w:r w:rsidR="00030A43" w:rsidRPr="00953FE2">
        <w:rPr>
          <w:sz w:val="24"/>
          <w:szCs w:val="24"/>
        </w:rPr>
        <w:t xml:space="preserve"> in accordance with the Call</w:t>
      </w:r>
      <w:r w:rsidR="00D60383" w:rsidRPr="00953FE2">
        <w:rPr>
          <w:sz w:val="24"/>
          <w:szCs w:val="24"/>
        </w:rPr>
        <w:t>-</w:t>
      </w:r>
      <w:r w:rsidR="00891EFB">
        <w:rPr>
          <w:sz w:val="24"/>
          <w:szCs w:val="24"/>
        </w:rPr>
        <w:t>Off P</w:t>
      </w:r>
      <w:r w:rsidR="00030A43" w:rsidRPr="00953FE2">
        <w:rPr>
          <w:sz w:val="24"/>
          <w:szCs w:val="24"/>
        </w:rPr>
        <w:t xml:space="preserve">rocedure set out in Framework Schedule </w:t>
      </w:r>
      <w:r w:rsidR="00030A43" w:rsidRPr="00C17CDC">
        <w:rPr>
          <w:sz w:val="24"/>
          <w:szCs w:val="24"/>
        </w:rPr>
        <w:t>7.</w:t>
      </w:r>
    </w:p>
    <w:p w14:paraId="6EC4CE26"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Saturday, Sunday and Bank Holiday services</w:t>
      </w:r>
    </w:p>
    <w:p w14:paraId="07A56610" w14:textId="70107F2E"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processing (collection, wash, finish and return) services on the following additional days</w:t>
      </w:r>
      <w:r>
        <w:rPr>
          <w:color w:val="000000"/>
          <w:sz w:val="24"/>
          <w:szCs w:val="24"/>
        </w:rPr>
        <w:t xml:space="preserve">, </w:t>
      </w:r>
      <w:r w:rsidRPr="00C17CDC">
        <w:rPr>
          <w:color w:val="000000"/>
          <w:sz w:val="24"/>
          <w:szCs w:val="24"/>
        </w:rPr>
        <w:t>in accordance with the Buyer</w:t>
      </w:r>
      <w:r w:rsidR="004C022E">
        <w:rPr>
          <w:color w:val="000000"/>
          <w:sz w:val="24"/>
          <w:szCs w:val="24"/>
        </w:rPr>
        <w:t>’s</w:t>
      </w:r>
      <w:r w:rsidRPr="00C17CDC">
        <w:rPr>
          <w:color w:val="000000"/>
          <w:sz w:val="24"/>
          <w:szCs w:val="24"/>
        </w:rPr>
        <w:t xml:space="preserve"> requirements</w:t>
      </w:r>
      <w:r w:rsidR="004C022E">
        <w:rPr>
          <w:color w:val="000000"/>
          <w:sz w:val="24"/>
          <w:szCs w:val="24"/>
        </w:rPr>
        <w:t>,</w:t>
      </w:r>
      <w:r w:rsidRPr="00C17CDC">
        <w:rPr>
          <w:color w:val="000000"/>
          <w:sz w:val="24"/>
          <w:szCs w:val="24"/>
        </w:rPr>
        <w:t xml:space="preserve"> which will be specified at the Call</w:t>
      </w:r>
      <w:r w:rsidR="004C022E">
        <w:rPr>
          <w:color w:val="000000"/>
          <w:sz w:val="24"/>
          <w:szCs w:val="24"/>
        </w:rPr>
        <w:t>-</w:t>
      </w:r>
      <w:r w:rsidRPr="00C17CDC">
        <w:rPr>
          <w:color w:val="000000"/>
          <w:sz w:val="24"/>
          <w:szCs w:val="24"/>
        </w:rPr>
        <w:t>Off stage</w:t>
      </w:r>
      <w:r w:rsidR="00030A43">
        <w:rPr>
          <w:color w:val="000000"/>
          <w:sz w:val="24"/>
          <w:szCs w:val="24"/>
        </w:rPr>
        <w:t>:</w:t>
      </w:r>
    </w:p>
    <w:p w14:paraId="6F491D3F"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Saturday</w:t>
      </w:r>
    </w:p>
    <w:p w14:paraId="62F3E4E2" w14:textId="77777777" w:rsidR="00030A43" w:rsidRPr="00C77CDB" w:rsidRDefault="00030A43" w:rsidP="00C17CDC">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Sunday</w:t>
      </w:r>
    </w:p>
    <w:p w14:paraId="4958D4E0" w14:textId="718603BB" w:rsidR="00030A43" w:rsidRPr="00C17CDC" w:rsidRDefault="00030A43" w:rsidP="00030A43">
      <w:pPr>
        <w:pStyle w:val="ListParagraph"/>
        <w:numPr>
          <w:ilvl w:val="0"/>
          <w:numId w:val="26"/>
        </w:numPr>
        <w:pBdr>
          <w:top w:val="nil"/>
          <w:left w:val="nil"/>
          <w:bottom w:val="nil"/>
          <w:right w:val="nil"/>
          <w:between w:val="nil"/>
        </w:pBdr>
        <w:tabs>
          <w:tab w:val="left" w:pos="1560"/>
          <w:tab w:val="left" w:pos="1985"/>
        </w:tabs>
        <w:jc w:val="both"/>
        <w:rPr>
          <w:color w:val="000000"/>
          <w:sz w:val="24"/>
          <w:szCs w:val="24"/>
        </w:rPr>
      </w:pPr>
      <w:r>
        <w:rPr>
          <w:color w:val="000000"/>
          <w:sz w:val="24"/>
          <w:szCs w:val="24"/>
        </w:rPr>
        <w:t>Bank Holidays</w:t>
      </w:r>
      <w:r w:rsidR="00C17CDC">
        <w:rPr>
          <w:color w:val="000000"/>
          <w:sz w:val="24"/>
          <w:szCs w:val="24"/>
        </w:rPr>
        <w:t xml:space="preserve">. </w:t>
      </w:r>
    </w:p>
    <w:p w14:paraId="48011D41" w14:textId="39FBE965"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sz w:val="24"/>
          <w:szCs w:val="24"/>
        </w:rPr>
      </w:pPr>
      <w:r>
        <w:rPr>
          <w:b/>
          <w:color w:val="000000"/>
          <w:sz w:val="24"/>
          <w:szCs w:val="24"/>
        </w:rPr>
        <w:t xml:space="preserve">Express </w:t>
      </w:r>
      <w:r>
        <w:rPr>
          <w:b/>
          <w:sz w:val="24"/>
          <w:szCs w:val="24"/>
        </w:rPr>
        <w:t>T</w:t>
      </w:r>
      <w:r>
        <w:rPr>
          <w:b/>
          <w:color w:val="000000"/>
          <w:sz w:val="24"/>
          <w:szCs w:val="24"/>
        </w:rPr>
        <w:t xml:space="preserve">urnaround </w:t>
      </w:r>
      <w:r>
        <w:rPr>
          <w:b/>
          <w:sz w:val="24"/>
          <w:szCs w:val="24"/>
        </w:rPr>
        <w:t>S</w:t>
      </w:r>
      <w:r>
        <w:rPr>
          <w:b/>
          <w:color w:val="000000"/>
          <w:sz w:val="24"/>
          <w:szCs w:val="24"/>
        </w:rPr>
        <w:t>ervice</w:t>
      </w:r>
      <w:r>
        <w:rPr>
          <w:b/>
          <w:sz w:val="24"/>
          <w:szCs w:val="24"/>
        </w:rPr>
        <w:t xml:space="preserve"> </w:t>
      </w:r>
      <w:r w:rsidR="00C17CDC">
        <w:rPr>
          <w:b/>
          <w:sz w:val="24"/>
          <w:szCs w:val="24"/>
        </w:rPr>
        <w:t xml:space="preserve">(for Buyer’s owned linen items only) </w:t>
      </w:r>
    </w:p>
    <w:p w14:paraId="2B9AA8F3" w14:textId="278A543F" w:rsidR="00C17CDC" w:rsidRP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W</w:t>
      </w:r>
      <w:r>
        <w:rPr>
          <w:color w:val="000000"/>
          <w:sz w:val="24"/>
          <w:szCs w:val="24"/>
        </w:rPr>
        <w:t xml:space="preserve">here requested by the </w:t>
      </w:r>
      <w:r>
        <w:rPr>
          <w:sz w:val="24"/>
          <w:szCs w:val="24"/>
        </w:rPr>
        <w:t>Buyer</w:t>
      </w:r>
      <w:r>
        <w:rPr>
          <w:color w:val="000000"/>
          <w:sz w:val="24"/>
          <w:szCs w:val="24"/>
        </w:rPr>
        <w:t xml:space="preserve">, the Supplier </w:t>
      </w:r>
      <w:r>
        <w:rPr>
          <w:sz w:val="24"/>
          <w:szCs w:val="24"/>
        </w:rPr>
        <w:t>will</w:t>
      </w:r>
      <w:r>
        <w:rPr>
          <w:color w:val="000000"/>
          <w:sz w:val="24"/>
          <w:szCs w:val="24"/>
        </w:rPr>
        <w:t xml:space="preserve"> provide express processing (collection, wash, finish and return) turnaround services for </w:t>
      </w:r>
      <w:r>
        <w:rPr>
          <w:sz w:val="24"/>
          <w:szCs w:val="24"/>
        </w:rPr>
        <w:t>Buyer</w:t>
      </w:r>
      <w:r w:rsidR="004C022E">
        <w:rPr>
          <w:sz w:val="24"/>
          <w:szCs w:val="24"/>
        </w:rPr>
        <w:t>’s</w:t>
      </w:r>
      <w:r>
        <w:rPr>
          <w:color w:val="000000"/>
          <w:sz w:val="24"/>
          <w:szCs w:val="24"/>
        </w:rPr>
        <w:t xml:space="preserve"> owned linen items. </w:t>
      </w:r>
    </w:p>
    <w:p w14:paraId="42DBB8C8" w14:textId="0FB834C5"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 xml:space="preserve">Under express turnaround services, the Supplier </w:t>
      </w:r>
      <w:r>
        <w:rPr>
          <w:sz w:val="24"/>
          <w:szCs w:val="24"/>
        </w:rPr>
        <w:t>will</w:t>
      </w:r>
      <w:r>
        <w:rPr>
          <w:color w:val="000000"/>
          <w:sz w:val="24"/>
          <w:szCs w:val="24"/>
        </w:rPr>
        <w:t xml:space="preserve"> return all clean, linen items to designated return point(s) specified by the </w:t>
      </w:r>
      <w:r>
        <w:rPr>
          <w:sz w:val="24"/>
          <w:szCs w:val="24"/>
        </w:rPr>
        <w:t>Buyer</w:t>
      </w:r>
      <w:r>
        <w:rPr>
          <w:color w:val="000000"/>
          <w:sz w:val="24"/>
          <w:szCs w:val="24"/>
        </w:rPr>
        <w:t xml:space="preserve"> within 48 hours of collection from the designated collection point(s).</w:t>
      </w:r>
      <w:r>
        <w:rPr>
          <w:sz w:val="24"/>
          <w:szCs w:val="24"/>
        </w:rPr>
        <w:t xml:space="preserve"> </w:t>
      </w:r>
      <w:r>
        <w:rPr>
          <w:color w:val="000000"/>
          <w:sz w:val="24"/>
          <w:szCs w:val="24"/>
        </w:rPr>
        <w:t>This includes Saturdays,</w:t>
      </w:r>
      <w:r>
        <w:rPr>
          <w:sz w:val="24"/>
          <w:szCs w:val="24"/>
        </w:rPr>
        <w:t xml:space="preserve"> S</w:t>
      </w:r>
      <w:r>
        <w:rPr>
          <w:color w:val="000000"/>
          <w:sz w:val="24"/>
          <w:szCs w:val="24"/>
        </w:rPr>
        <w:t>undays, and</w:t>
      </w:r>
      <w:r>
        <w:rPr>
          <w:sz w:val="24"/>
          <w:szCs w:val="24"/>
        </w:rPr>
        <w:t xml:space="preserve"> </w:t>
      </w:r>
      <w:r>
        <w:rPr>
          <w:color w:val="000000"/>
          <w:sz w:val="24"/>
          <w:szCs w:val="24"/>
        </w:rPr>
        <w:t xml:space="preserve">Bank Holidays only where the </w:t>
      </w:r>
      <w:r>
        <w:rPr>
          <w:sz w:val="24"/>
          <w:szCs w:val="24"/>
        </w:rPr>
        <w:t>Buyer(s)</w:t>
      </w:r>
      <w:r>
        <w:rPr>
          <w:color w:val="000000"/>
          <w:sz w:val="24"/>
          <w:szCs w:val="24"/>
        </w:rPr>
        <w:t xml:space="preserve"> has elected to purchase this relevant Additional Service</w:t>
      </w:r>
      <w:r>
        <w:rPr>
          <w:sz w:val="24"/>
          <w:szCs w:val="24"/>
        </w:rPr>
        <w:t xml:space="preserve"> as part of the contract.</w:t>
      </w:r>
    </w:p>
    <w:p w14:paraId="78F9E421"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240"/>
        <w:jc w:val="both"/>
        <w:rPr>
          <w:color w:val="000000"/>
          <w:sz w:val="24"/>
          <w:szCs w:val="24"/>
        </w:rPr>
      </w:pPr>
      <w:r>
        <w:rPr>
          <w:b/>
          <w:color w:val="000000"/>
          <w:sz w:val="24"/>
          <w:szCs w:val="24"/>
        </w:rPr>
        <w:t>Top-up service on-site</w:t>
      </w:r>
      <w:r>
        <w:rPr>
          <w:sz w:val="24"/>
          <w:szCs w:val="24"/>
        </w:rPr>
        <w:t xml:space="preserve"> </w:t>
      </w:r>
    </w:p>
    <w:p w14:paraId="50D12BD8" w14:textId="3435FA00" w:rsidR="00030A43" w:rsidRPr="00C77CDB"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the stock levels of agreed linen items at specified locations on the </w:t>
      </w:r>
      <w:r w:rsidR="00030A43">
        <w:rPr>
          <w:sz w:val="24"/>
          <w:szCs w:val="24"/>
        </w:rPr>
        <w:t>Buyer</w:t>
      </w:r>
      <w:r w:rsidR="004C022E">
        <w:rPr>
          <w:sz w:val="24"/>
          <w:szCs w:val="24"/>
        </w:rPr>
        <w:t>’</w:t>
      </w:r>
      <w:r w:rsidR="00030A43">
        <w:rPr>
          <w:sz w:val="24"/>
          <w:szCs w:val="24"/>
        </w:rPr>
        <w:t xml:space="preserve">s </w:t>
      </w:r>
      <w:r w:rsidR="00030A43">
        <w:rPr>
          <w:color w:val="000000"/>
          <w:sz w:val="24"/>
          <w:szCs w:val="24"/>
        </w:rPr>
        <w:t xml:space="preserve">premises (e.g. ward by ward, department by department) at a frequency specified by the </w:t>
      </w:r>
      <w:r w:rsidR="00030A43">
        <w:rPr>
          <w:sz w:val="24"/>
          <w:szCs w:val="24"/>
        </w:rPr>
        <w:lastRenderedPageBreak/>
        <w:t>Buyer</w:t>
      </w:r>
      <w:r w:rsidR="00030A43">
        <w:rPr>
          <w:color w:val="000000"/>
          <w:sz w:val="24"/>
          <w:szCs w:val="24"/>
        </w:rPr>
        <w:t xml:space="preserve">. The Supplier </w:t>
      </w:r>
      <w:r w:rsidR="00030A43">
        <w:rPr>
          <w:sz w:val="24"/>
          <w:szCs w:val="24"/>
        </w:rPr>
        <w:t>will</w:t>
      </w:r>
      <w:r w:rsidR="00030A43">
        <w:rPr>
          <w:color w:val="000000"/>
          <w:sz w:val="24"/>
          <w:szCs w:val="24"/>
        </w:rPr>
        <w:t xml:space="preserve"> replenish the agreed linen items to the stock levels and frequency specified by the </w:t>
      </w:r>
      <w:r w:rsidR="00030A43">
        <w:rPr>
          <w:sz w:val="24"/>
          <w:szCs w:val="24"/>
        </w:rPr>
        <w:t>Buyer.</w:t>
      </w:r>
      <w:r w:rsidR="00030A43">
        <w:rPr>
          <w:color w:val="000000"/>
          <w:sz w:val="24"/>
          <w:szCs w:val="24"/>
        </w:rPr>
        <w:t xml:space="preserve"> The </w:t>
      </w:r>
      <w:r w:rsidR="00030A43">
        <w:rPr>
          <w:sz w:val="24"/>
          <w:szCs w:val="24"/>
        </w:rPr>
        <w:t xml:space="preserve">Buyer </w:t>
      </w:r>
      <w:r w:rsidR="00030A43">
        <w:rPr>
          <w:color w:val="000000"/>
          <w:sz w:val="24"/>
          <w:szCs w:val="24"/>
        </w:rPr>
        <w:t>will specify the time range (e.g. between 9.00am and 1</w:t>
      </w:r>
      <w:r w:rsidR="00030A43">
        <w:rPr>
          <w:sz w:val="24"/>
          <w:szCs w:val="24"/>
        </w:rPr>
        <w:t>2</w:t>
      </w:r>
      <w:r w:rsidR="00030A43">
        <w:rPr>
          <w:color w:val="000000"/>
          <w:sz w:val="24"/>
          <w:szCs w:val="24"/>
        </w:rPr>
        <w:t>.00</w:t>
      </w:r>
      <w:r w:rsidR="00030A43">
        <w:rPr>
          <w:sz w:val="24"/>
          <w:szCs w:val="24"/>
        </w:rPr>
        <w:t>p</w:t>
      </w:r>
      <w:r w:rsidR="00030A43">
        <w:rPr>
          <w:color w:val="000000"/>
          <w:sz w:val="24"/>
          <w:szCs w:val="24"/>
        </w:rPr>
        <w:t>m) for the supply of the Additional Services.</w:t>
      </w:r>
    </w:p>
    <w:p w14:paraId="10C42D30" w14:textId="77777777" w:rsidR="00C17CDC" w:rsidRPr="00C17CDC"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Management of on-site bulk linen storeroom(s) </w:t>
      </w:r>
    </w:p>
    <w:p w14:paraId="038BE327" w14:textId="327790FB" w:rsidR="00030A43" w:rsidRDefault="00C17CDC"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T</w:t>
      </w:r>
      <w:r w:rsidR="00030A43">
        <w:rPr>
          <w:color w:val="000000"/>
          <w:sz w:val="24"/>
          <w:szCs w:val="24"/>
        </w:rPr>
        <w:t xml:space="preserve">his service </w:t>
      </w:r>
      <w:r w:rsidR="00030A43">
        <w:rPr>
          <w:sz w:val="24"/>
          <w:szCs w:val="24"/>
        </w:rPr>
        <w:t>will</w:t>
      </w:r>
      <w:r w:rsidR="00030A43">
        <w:rPr>
          <w:color w:val="000000"/>
          <w:sz w:val="24"/>
          <w:szCs w:val="24"/>
        </w:rPr>
        <w:t xml:space="preserve"> be available for:</w:t>
      </w:r>
    </w:p>
    <w:p w14:paraId="1E6EBFED" w14:textId="77682F1B" w:rsidR="00030A43"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r w:rsidRPr="00C17CDC">
        <w:rPr>
          <w:color w:val="000000"/>
          <w:sz w:val="24"/>
          <w:szCs w:val="24"/>
        </w:rPr>
        <w:t>linen items owned by the Buyer</w:t>
      </w:r>
      <w:r w:rsidR="00C17CDC">
        <w:rPr>
          <w:color w:val="000000"/>
          <w:sz w:val="24"/>
          <w:szCs w:val="24"/>
        </w:rPr>
        <w:t xml:space="preserve">; and </w:t>
      </w:r>
    </w:p>
    <w:p w14:paraId="7D868152" w14:textId="5C1FD1DD" w:rsidR="00C17CDC" w:rsidRPr="00C17CDC" w:rsidRDefault="00030A43" w:rsidP="00C17CDC">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proofErr w:type="gramStart"/>
      <w:r w:rsidRPr="00C17CDC">
        <w:rPr>
          <w:color w:val="000000"/>
          <w:sz w:val="24"/>
          <w:szCs w:val="24"/>
        </w:rPr>
        <w:t>linen</w:t>
      </w:r>
      <w:proofErr w:type="gramEnd"/>
      <w:r w:rsidRPr="00C17CDC">
        <w:rPr>
          <w:color w:val="000000"/>
          <w:sz w:val="24"/>
          <w:szCs w:val="24"/>
        </w:rPr>
        <w:t xml:space="preserve"> items which are hired </w:t>
      </w:r>
      <w:r w:rsidR="004C022E">
        <w:rPr>
          <w:color w:val="000000"/>
          <w:sz w:val="24"/>
          <w:szCs w:val="24"/>
        </w:rPr>
        <w:t xml:space="preserve">to </w:t>
      </w:r>
      <w:r w:rsidRPr="00C17CDC">
        <w:rPr>
          <w:color w:val="000000"/>
          <w:sz w:val="24"/>
          <w:szCs w:val="24"/>
        </w:rPr>
        <w:t>the Buyer from the Supplier.</w:t>
      </w:r>
    </w:p>
    <w:p w14:paraId="0CA22015" w14:textId="310CE134" w:rsidR="00C17CDC"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Where requested by the Buyer</w:t>
      </w:r>
      <w:r w:rsidR="00C17CDC">
        <w:rPr>
          <w:color w:val="000000"/>
          <w:sz w:val="24"/>
          <w:szCs w:val="24"/>
        </w:rPr>
        <w:t>,</w:t>
      </w:r>
      <w:r w:rsidRPr="00C77CDB">
        <w:rPr>
          <w:color w:val="000000"/>
          <w:sz w:val="24"/>
          <w:szCs w:val="24"/>
        </w:rPr>
        <w:t xml:space="preserve"> the Supplier will monitor the stock levels of agreed linen items stored within designated bulk linen storeroom(s) on the Buyer</w:t>
      </w:r>
      <w:r w:rsidR="004C022E">
        <w:rPr>
          <w:color w:val="000000"/>
          <w:sz w:val="24"/>
          <w:szCs w:val="24"/>
        </w:rPr>
        <w:t>’s</w:t>
      </w:r>
      <w:r w:rsidRPr="00C77CDB">
        <w:rPr>
          <w:color w:val="000000"/>
          <w:sz w:val="24"/>
          <w:szCs w:val="24"/>
        </w:rPr>
        <w:t xml:space="preserve"> premises at a frequency specified by the Buyer. </w:t>
      </w:r>
    </w:p>
    <w:p w14:paraId="60A1DEA4" w14:textId="4CBAE0C6"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C77CDB">
        <w:rPr>
          <w:color w:val="000000"/>
          <w:sz w:val="24"/>
          <w:szCs w:val="24"/>
        </w:rPr>
        <w:t>The Supplier will replenish the agreed linen items to the stock levels and frequency specified by the Buyer. The Buyer will specify the time range (e.g. between 9.00am and 12.00pm) for the supply of the Additional Services</w:t>
      </w:r>
      <w:r w:rsidR="00C17CDC">
        <w:rPr>
          <w:color w:val="000000"/>
          <w:sz w:val="24"/>
          <w:szCs w:val="24"/>
        </w:rPr>
        <w:t xml:space="preserve">. </w:t>
      </w:r>
    </w:p>
    <w:p w14:paraId="78581769" w14:textId="0DB08A9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Specific packing requirement off</w:t>
      </w:r>
      <w:r w:rsidR="008D33EC">
        <w:rPr>
          <w:b/>
          <w:color w:val="000000"/>
          <w:sz w:val="24"/>
          <w:szCs w:val="24"/>
        </w:rPr>
        <w:t>-</w:t>
      </w:r>
      <w:r>
        <w:rPr>
          <w:b/>
          <w:color w:val="000000"/>
          <w:sz w:val="24"/>
          <w:szCs w:val="24"/>
        </w:rPr>
        <w:t>site or on</w:t>
      </w:r>
      <w:r w:rsidR="008D33EC">
        <w:rPr>
          <w:b/>
          <w:color w:val="000000"/>
          <w:sz w:val="24"/>
          <w:szCs w:val="24"/>
        </w:rPr>
        <w:t>-</w:t>
      </w:r>
      <w:r>
        <w:rPr>
          <w:b/>
          <w:color w:val="000000"/>
          <w:sz w:val="24"/>
          <w:szCs w:val="24"/>
        </w:rPr>
        <w:t>site</w:t>
      </w:r>
      <w:r>
        <w:rPr>
          <w:b/>
          <w:sz w:val="24"/>
          <w:szCs w:val="24"/>
        </w:rPr>
        <w:t xml:space="preserve"> </w:t>
      </w:r>
    </w:p>
    <w:p w14:paraId="31FED213" w14:textId="34BAEFD4" w:rsid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pack linen items to the individual requirements specified by the </w:t>
      </w:r>
      <w:r w:rsidR="00030A43">
        <w:rPr>
          <w:sz w:val="24"/>
          <w:szCs w:val="24"/>
        </w:rPr>
        <w:t>Buyer</w:t>
      </w:r>
      <w:r w:rsidR="00030A43">
        <w:rPr>
          <w:color w:val="000000"/>
          <w:sz w:val="24"/>
          <w:szCs w:val="24"/>
        </w:rPr>
        <w:t xml:space="preserve">. </w:t>
      </w:r>
    </w:p>
    <w:p w14:paraId="07E96129" w14:textId="17CDE36B"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either:</w:t>
      </w:r>
    </w:p>
    <w:p w14:paraId="1F41088F" w14:textId="639F7CCD"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 xml:space="preserve">provide a packing / wrapping service off-site (i.e. in the Supplier’s own laundry facility / facilities) which complies with the individual requirements for individual ward / department level, as specified by the </w:t>
      </w:r>
      <w:r w:rsidRPr="00C77CDB">
        <w:rPr>
          <w:color w:val="000000"/>
          <w:sz w:val="24"/>
          <w:szCs w:val="24"/>
        </w:rPr>
        <w:t>Buyer</w:t>
      </w:r>
      <w:r>
        <w:rPr>
          <w:color w:val="000000"/>
          <w:sz w:val="24"/>
          <w:szCs w:val="24"/>
        </w:rPr>
        <w:t xml:space="preserve"> at the Call Off stage; or </w:t>
      </w:r>
    </w:p>
    <w:p w14:paraId="108DBC2A" w14:textId="3477E76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240" w:after="120"/>
        <w:jc w:val="both"/>
        <w:rPr>
          <w:color w:val="000000"/>
          <w:sz w:val="24"/>
          <w:szCs w:val="24"/>
        </w:rPr>
      </w:pPr>
      <w:proofErr w:type="gramStart"/>
      <w:r w:rsidRPr="00F52E83">
        <w:rPr>
          <w:color w:val="000000"/>
          <w:sz w:val="24"/>
          <w:szCs w:val="24"/>
        </w:rPr>
        <w:t>provide</w:t>
      </w:r>
      <w:proofErr w:type="gramEnd"/>
      <w:r w:rsidRPr="00F52E83">
        <w:rPr>
          <w:color w:val="000000"/>
          <w:sz w:val="24"/>
          <w:szCs w:val="24"/>
        </w:rPr>
        <w:t xml:space="preserve"> a packing / wrapping service on-site (i.e. on the Buyer</w:t>
      </w:r>
      <w:r w:rsidR="004C022E">
        <w:rPr>
          <w:color w:val="000000"/>
          <w:sz w:val="24"/>
          <w:szCs w:val="24"/>
        </w:rPr>
        <w:t>’s</w:t>
      </w:r>
      <w:r w:rsidRPr="00F52E83">
        <w:rPr>
          <w:color w:val="000000"/>
          <w:sz w:val="24"/>
          <w:szCs w:val="24"/>
        </w:rPr>
        <w:t xml:space="preserve"> own premises) which complies with the individual requirements for individual ward / department level, as specified by the Buyer</w:t>
      </w:r>
      <w:r w:rsidR="00A813AA">
        <w:rPr>
          <w:color w:val="000000"/>
          <w:sz w:val="24"/>
          <w:szCs w:val="24"/>
        </w:rPr>
        <w:t>’s</w:t>
      </w:r>
      <w:r w:rsidRPr="00F52E83">
        <w:rPr>
          <w:color w:val="000000"/>
          <w:sz w:val="24"/>
          <w:szCs w:val="24"/>
        </w:rPr>
        <w:t xml:space="preserve"> at the Call</w:t>
      </w:r>
      <w:r w:rsidR="00A813AA">
        <w:rPr>
          <w:color w:val="000000"/>
          <w:sz w:val="24"/>
          <w:szCs w:val="24"/>
        </w:rPr>
        <w:t>-</w:t>
      </w:r>
      <w:r w:rsidRPr="00F52E83">
        <w:rPr>
          <w:color w:val="000000"/>
          <w:sz w:val="24"/>
          <w:szCs w:val="24"/>
        </w:rPr>
        <w:t>Off stage.</w:t>
      </w:r>
    </w:p>
    <w:p w14:paraId="2C027DE3"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Barcoding / Radio Frequency Identification (RFID</w:t>
      </w:r>
      <w:r>
        <w:rPr>
          <w:color w:val="000000"/>
          <w:sz w:val="24"/>
          <w:szCs w:val="24"/>
        </w:rPr>
        <w:t>)</w:t>
      </w:r>
      <w:r>
        <w:rPr>
          <w:sz w:val="24"/>
          <w:szCs w:val="24"/>
        </w:rPr>
        <w:t xml:space="preserve"> </w:t>
      </w:r>
    </w:p>
    <w:p w14:paraId="2A001E29" w14:textId="6BC4790F"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w:t>
      </w:r>
      <w:r w:rsidR="00C77CDB">
        <w:rPr>
          <w:sz w:val="24"/>
          <w:szCs w:val="24"/>
        </w:rPr>
        <w:t>r</w:t>
      </w:r>
      <w:r w:rsidR="00030A43">
        <w:rPr>
          <w:color w:val="000000"/>
          <w:sz w:val="24"/>
          <w:szCs w:val="24"/>
        </w:rPr>
        <w:t xml:space="preserve">, the Supplier </w:t>
      </w:r>
      <w:r w:rsidR="00030A43">
        <w:rPr>
          <w:sz w:val="24"/>
          <w:szCs w:val="24"/>
        </w:rPr>
        <w:t>will</w:t>
      </w:r>
      <w:r w:rsidR="00030A43">
        <w:rPr>
          <w:color w:val="000000"/>
          <w:sz w:val="24"/>
          <w:szCs w:val="24"/>
        </w:rPr>
        <w:t xml:space="preserve"> provide an auditable tracing system. The tracing system may be provided by either:</w:t>
      </w:r>
    </w:p>
    <w:p w14:paraId="6191D0F3" w14:textId="72E694CF"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barcoding each individual linen item</w:t>
      </w:r>
      <w:r w:rsidR="00F52E83">
        <w:rPr>
          <w:color w:val="000000"/>
          <w:sz w:val="24"/>
          <w:szCs w:val="24"/>
        </w:rPr>
        <w:t>;</w:t>
      </w:r>
    </w:p>
    <w:p w14:paraId="3209F41D" w14:textId="77777777"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proofErr w:type="gramStart"/>
      <w:r>
        <w:rPr>
          <w:color w:val="000000"/>
          <w:sz w:val="24"/>
          <w:szCs w:val="24"/>
        </w:rPr>
        <w:t>by</w:t>
      </w:r>
      <w:proofErr w:type="gramEnd"/>
      <w:r>
        <w:rPr>
          <w:color w:val="000000"/>
          <w:sz w:val="24"/>
          <w:szCs w:val="24"/>
        </w:rPr>
        <w:t xml:space="preserve"> a Radio Frequency Identification (RFID) system which involves a RFID tracking device being fixed into each linen item.</w:t>
      </w:r>
    </w:p>
    <w:p w14:paraId="3B1996C5" w14:textId="5BCB0F3C"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Supplier will fix the agreed identification to each specified linen item when it is new and before the linen item is used. In accordance with the Buyer</w:t>
      </w:r>
      <w:r w:rsidR="00A813AA">
        <w:rPr>
          <w:sz w:val="24"/>
          <w:szCs w:val="24"/>
        </w:rPr>
        <w:t>’s</w:t>
      </w:r>
      <w:r>
        <w:rPr>
          <w:sz w:val="24"/>
          <w:szCs w:val="24"/>
        </w:rPr>
        <w:t xml:space="preserve"> instructions at the Call</w:t>
      </w:r>
      <w:r w:rsidR="00A813AA">
        <w:rPr>
          <w:sz w:val="24"/>
          <w:szCs w:val="24"/>
        </w:rPr>
        <w:t>-</w:t>
      </w:r>
      <w:r>
        <w:rPr>
          <w:sz w:val="24"/>
          <w:szCs w:val="24"/>
        </w:rPr>
        <w:t>Off stage</w:t>
      </w:r>
      <w:r w:rsidR="00A813AA">
        <w:rPr>
          <w:sz w:val="24"/>
          <w:szCs w:val="24"/>
        </w:rPr>
        <w:t>, t</w:t>
      </w:r>
      <w:r>
        <w:rPr>
          <w:sz w:val="24"/>
          <w:szCs w:val="24"/>
        </w:rPr>
        <w:t>he Supplier will keep a record of the cleaning method utilised and the number of processing cycles that each individual linen item has been subjected to</w:t>
      </w:r>
      <w:r w:rsidR="00A813AA">
        <w:rPr>
          <w:sz w:val="24"/>
          <w:szCs w:val="24"/>
        </w:rPr>
        <w:t>,</w:t>
      </w:r>
      <w:r>
        <w:rPr>
          <w:sz w:val="24"/>
          <w:szCs w:val="24"/>
        </w:rPr>
        <w:t xml:space="preserve"> and the Supplier will </w:t>
      </w:r>
      <w:r>
        <w:rPr>
          <w:sz w:val="24"/>
          <w:szCs w:val="24"/>
        </w:rPr>
        <w:lastRenderedPageBreak/>
        <w:t>retain all such records.  Upon the Buyer</w:t>
      </w:r>
      <w:r w:rsidR="00A813AA">
        <w:rPr>
          <w:sz w:val="24"/>
          <w:szCs w:val="24"/>
        </w:rPr>
        <w:t>’s</w:t>
      </w:r>
      <w:r>
        <w:rPr>
          <w:sz w:val="24"/>
          <w:szCs w:val="24"/>
        </w:rPr>
        <w:t xml:space="preserve"> request, the Supplier will make the processing records for each individual linen item available to the Buyer for inspection and audit.</w:t>
      </w:r>
    </w:p>
    <w:p w14:paraId="27DAFDF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Finishing/presentation on hangers </w:t>
      </w:r>
    </w:p>
    <w:p w14:paraId="7530F5D3" w14:textId="181460D1" w:rsidR="00030A43" w:rsidRPr="00C77CDB"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4C022E" w:rsidRPr="004C022E">
        <w:rPr>
          <w:sz w:val="24"/>
          <w:szCs w:val="24"/>
        </w:rPr>
        <w:t>B</w:t>
      </w:r>
      <w:r w:rsidRPr="004C022E">
        <w:rPr>
          <w:sz w:val="24"/>
          <w:szCs w:val="24"/>
        </w:rPr>
        <w:t>uyer</w:t>
      </w:r>
      <w:r w:rsidR="00030A43" w:rsidRPr="004C022E">
        <w:rPr>
          <w:sz w:val="24"/>
          <w:szCs w:val="24"/>
        </w:rPr>
        <w:t xml:space="preserve">, </w:t>
      </w:r>
      <w:r w:rsidR="00030A43">
        <w:rPr>
          <w:color w:val="000000"/>
          <w:sz w:val="24"/>
          <w:szCs w:val="24"/>
        </w:rPr>
        <w:t xml:space="preserve">the Supplier </w:t>
      </w:r>
      <w:r w:rsidR="00030A43">
        <w:rPr>
          <w:sz w:val="24"/>
          <w:szCs w:val="24"/>
        </w:rPr>
        <w:t>will</w:t>
      </w:r>
      <w:r w:rsidR="00030A43">
        <w:rPr>
          <w:color w:val="000000"/>
          <w:sz w:val="24"/>
          <w:szCs w:val="24"/>
        </w:rPr>
        <w:t>:</w:t>
      </w:r>
    </w:p>
    <w:p w14:paraId="7253A120" w14:textId="0AC5D800"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Pr>
          <w:color w:val="000000"/>
          <w:sz w:val="24"/>
          <w:szCs w:val="24"/>
        </w:rPr>
        <w:t>conduct the appropriate finishing process of specified linen items on hangers</w:t>
      </w:r>
      <w:r w:rsidR="00A813AA">
        <w:rPr>
          <w:color w:val="000000"/>
          <w:sz w:val="24"/>
          <w:szCs w:val="24"/>
        </w:rPr>
        <w:t xml:space="preserve">; </w:t>
      </w:r>
    </w:p>
    <w:p w14:paraId="3493C70A" w14:textId="1921EF4E" w:rsidR="00030A43" w:rsidRPr="00C77CDB"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proofErr w:type="gramStart"/>
      <w:r>
        <w:rPr>
          <w:color w:val="000000"/>
          <w:sz w:val="24"/>
          <w:szCs w:val="24"/>
        </w:rPr>
        <w:t>return</w:t>
      </w:r>
      <w:proofErr w:type="gramEnd"/>
      <w:r>
        <w:rPr>
          <w:color w:val="000000"/>
          <w:sz w:val="24"/>
          <w:szCs w:val="24"/>
        </w:rPr>
        <w:t xml:space="preserve"> specified linen items on hangers (wrapped or unwrapped), to designated return points, as specified by the </w:t>
      </w:r>
      <w:r w:rsidRPr="00C77CDB">
        <w:rPr>
          <w:color w:val="000000"/>
          <w:sz w:val="24"/>
          <w:szCs w:val="24"/>
        </w:rPr>
        <w:t>Buyer</w:t>
      </w:r>
      <w:r w:rsidR="00A813AA">
        <w:rPr>
          <w:color w:val="000000"/>
          <w:sz w:val="24"/>
          <w:szCs w:val="24"/>
        </w:rPr>
        <w:t xml:space="preserve">’s </w:t>
      </w:r>
      <w:r>
        <w:rPr>
          <w:color w:val="000000"/>
          <w:sz w:val="24"/>
          <w:szCs w:val="24"/>
        </w:rPr>
        <w:t>at the Call</w:t>
      </w:r>
      <w:r w:rsidR="00A813AA">
        <w:rPr>
          <w:color w:val="000000"/>
          <w:sz w:val="24"/>
          <w:szCs w:val="24"/>
        </w:rPr>
        <w:t>-</w:t>
      </w:r>
      <w:r>
        <w:rPr>
          <w:color w:val="000000"/>
          <w:sz w:val="24"/>
          <w:szCs w:val="24"/>
        </w:rPr>
        <w:t xml:space="preserve">Off stage. </w:t>
      </w:r>
    </w:p>
    <w:p w14:paraId="6BBFA4A7" w14:textId="7BBDF79F" w:rsidR="00030A43" w:rsidRPr="00C77CDB"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The Buyer will specify the time range (e.g. between 9.00am and 12.00pm) for the supply of the Additional Services.</w:t>
      </w:r>
    </w:p>
    <w:p w14:paraId="3F545291"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Management of uniforms</w:t>
      </w:r>
      <w:r>
        <w:rPr>
          <w:sz w:val="24"/>
          <w:szCs w:val="24"/>
        </w:rPr>
        <w:t xml:space="preserve"> </w:t>
      </w:r>
    </w:p>
    <w:p w14:paraId="321C885D" w14:textId="2D1521F4"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one, some, or all of the following services: </w:t>
      </w:r>
    </w:p>
    <w:p w14:paraId="4E119DF8" w14:textId="1628991C"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O</w:t>
      </w:r>
      <w:r w:rsidRPr="00857E61">
        <w:rPr>
          <w:color w:val="000000"/>
          <w:sz w:val="24"/>
          <w:szCs w:val="24"/>
        </w:rPr>
        <w:t xml:space="preserve">rdering uniforms as required, in accordance with the requirements specified by the </w:t>
      </w:r>
      <w:r w:rsidRPr="00857E61">
        <w:rPr>
          <w:sz w:val="24"/>
          <w:szCs w:val="24"/>
        </w:rPr>
        <w:t>Buyer</w:t>
      </w:r>
      <w:r w:rsidR="00857E61">
        <w:rPr>
          <w:sz w:val="24"/>
          <w:szCs w:val="24"/>
        </w:rPr>
        <w:t>.</w:t>
      </w:r>
    </w:p>
    <w:p w14:paraId="14E617E0" w14:textId="4221CBD0" w:rsidR="00030A4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R</w:t>
      </w:r>
      <w:r w:rsidRPr="00F52E83">
        <w:rPr>
          <w:color w:val="000000"/>
          <w:sz w:val="24"/>
          <w:szCs w:val="24"/>
        </w:rPr>
        <w:t>eceiving delivery of new uniforms</w:t>
      </w:r>
      <w:r w:rsidRPr="00F52E83">
        <w:rPr>
          <w:sz w:val="24"/>
          <w:szCs w:val="24"/>
        </w:rPr>
        <w:t xml:space="preserve">, </w:t>
      </w:r>
      <w:r w:rsidRPr="00F52E83">
        <w:rPr>
          <w:color w:val="000000"/>
          <w:sz w:val="24"/>
          <w:szCs w:val="24"/>
        </w:rPr>
        <w:t>notifying relevant members of staff that new uniform is ready for fitting</w:t>
      </w:r>
      <w:r w:rsidR="00857E61" w:rsidRPr="00F52E83">
        <w:rPr>
          <w:color w:val="000000"/>
          <w:sz w:val="24"/>
          <w:szCs w:val="24"/>
        </w:rPr>
        <w:t xml:space="preserve">. </w:t>
      </w:r>
    </w:p>
    <w:p w14:paraId="4B7A8B90" w14:textId="7B39A856"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F</w:t>
      </w:r>
      <w:r w:rsidRPr="00F52E83">
        <w:rPr>
          <w:color w:val="000000"/>
          <w:sz w:val="24"/>
          <w:szCs w:val="24"/>
        </w:rPr>
        <w:t xml:space="preserve">itting uniform as required, in accordance with the requirements specified by the </w:t>
      </w:r>
      <w:r w:rsidRPr="00F52E83">
        <w:rPr>
          <w:sz w:val="24"/>
          <w:szCs w:val="24"/>
        </w:rPr>
        <w:t>Buyer.</w:t>
      </w:r>
    </w:p>
    <w:p w14:paraId="0473DAB2" w14:textId="195E3DCD" w:rsidR="00030A43" w:rsidRPr="00F52E83" w:rsidRDefault="00030A43" w:rsidP="00F52E83">
      <w:pPr>
        <w:pStyle w:val="ListParagraph"/>
        <w:numPr>
          <w:ilvl w:val="0"/>
          <w:numId w:val="27"/>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F52E83">
        <w:rPr>
          <w:sz w:val="24"/>
          <w:szCs w:val="24"/>
        </w:rPr>
        <w:t>C</w:t>
      </w:r>
      <w:r w:rsidRPr="00F52E83">
        <w:rPr>
          <w:color w:val="000000"/>
          <w:sz w:val="24"/>
          <w:szCs w:val="24"/>
        </w:rPr>
        <w:t xml:space="preserve">ollection and disposal of uniforms, as required, in accordance with the requirements specified by the </w:t>
      </w:r>
      <w:r w:rsidRPr="00F52E83">
        <w:rPr>
          <w:sz w:val="24"/>
          <w:szCs w:val="24"/>
        </w:rPr>
        <w:t>Buyer</w:t>
      </w:r>
      <w:r w:rsidR="00857E61" w:rsidRPr="00F52E83">
        <w:rPr>
          <w:sz w:val="24"/>
          <w:szCs w:val="24"/>
        </w:rPr>
        <w:t xml:space="preserve">. </w:t>
      </w:r>
    </w:p>
    <w:p w14:paraId="479F4563"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sidRPr="00F52E83">
        <w:rPr>
          <w:b/>
          <w:color w:val="000000"/>
          <w:sz w:val="24"/>
          <w:szCs w:val="24"/>
        </w:rPr>
        <w:t>Scrub suit/theatre garment locker service</w:t>
      </w:r>
    </w:p>
    <w:p w14:paraId="7ECD1222" w14:textId="17C3DFB3"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sidRPr="00857E61">
        <w:rPr>
          <w:color w:val="000000"/>
          <w:sz w:val="24"/>
          <w:szCs w:val="24"/>
        </w:rPr>
        <w:t xml:space="preserve">here requested by the </w:t>
      </w:r>
      <w:r w:rsidR="00030A43" w:rsidRPr="00857E61">
        <w:rPr>
          <w:sz w:val="24"/>
          <w:szCs w:val="24"/>
        </w:rPr>
        <w:t>Buyer</w:t>
      </w:r>
      <w:r w:rsidR="00030A43" w:rsidRPr="00857E61">
        <w:rPr>
          <w:color w:val="000000"/>
          <w:sz w:val="24"/>
          <w:szCs w:val="24"/>
        </w:rPr>
        <w:t xml:space="preserve">, the Supplier </w:t>
      </w:r>
      <w:r w:rsidR="00030A43" w:rsidRPr="00857E61">
        <w:rPr>
          <w:sz w:val="24"/>
          <w:szCs w:val="24"/>
        </w:rPr>
        <w:t>will:</w:t>
      </w:r>
    </w:p>
    <w:p w14:paraId="02B77D2A" w14:textId="22A9B22A"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240" w:after="120"/>
        <w:ind w:left="3033" w:hanging="357"/>
        <w:contextualSpacing w:val="0"/>
        <w:jc w:val="both"/>
        <w:rPr>
          <w:color w:val="000000"/>
          <w:sz w:val="24"/>
          <w:szCs w:val="24"/>
        </w:rPr>
      </w:pPr>
      <w:r w:rsidRPr="00857E61">
        <w:rPr>
          <w:sz w:val="24"/>
          <w:szCs w:val="24"/>
        </w:rPr>
        <w:t>C</w:t>
      </w:r>
      <w:r w:rsidRPr="00857E61">
        <w:rPr>
          <w:color w:val="000000"/>
          <w:sz w:val="24"/>
          <w:szCs w:val="24"/>
        </w:rPr>
        <w:t>ollect used/infected/soiled scrub suits/theatre garments from designated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2108F2DC" w14:textId="0B52250E" w:rsidR="00030A43"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W</w:t>
      </w:r>
      <w:r w:rsidRPr="00857E61">
        <w:rPr>
          <w:color w:val="000000"/>
          <w:sz w:val="24"/>
          <w:szCs w:val="24"/>
        </w:rPr>
        <w:t>ash used/infected/soiled scrub suits/theatre garments</w:t>
      </w:r>
      <w:r w:rsidR="00857E61">
        <w:rPr>
          <w:color w:val="000000"/>
          <w:sz w:val="24"/>
          <w:szCs w:val="24"/>
        </w:rPr>
        <w:t xml:space="preserve">. </w:t>
      </w:r>
    </w:p>
    <w:p w14:paraId="5C072D3E" w14:textId="2820DB59"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F</w:t>
      </w:r>
      <w:r w:rsidRPr="00857E61">
        <w:rPr>
          <w:color w:val="000000"/>
          <w:sz w:val="24"/>
          <w:szCs w:val="24"/>
        </w:rPr>
        <w:t xml:space="preserve">inish washed scrub suits/theatre in a good state of repair and in every respect fit for immediate use by the </w:t>
      </w:r>
      <w:r w:rsidRPr="00857E61">
        <w:rPr>
          <w:sz w:val="24"/>
          <w:szCs w:val="24"/>
        </w:rPr>
        <w:t>Buyer</w:t>
      </w:r>
      <w:r w:rsidR="00857E61">
        <w:rPr>
          <w:sz w:val="24"/>
          <w:szCs w:val="24"/>
        </w:rPr>
        <w:t xml:space="preserve">. </w:t>
      </w:r>
    </w:p>
    <w:p w14:paraId="5C1FAD0B" w14:textId="70213F94"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R</w:t>
      </w:r>
      <w:r w:rsidRPr="00857E61">
        <w:rPr>
          <w:color w:val="000000"/>
          <w:sz w:val="24"/>
          <w:szCs w:val="24"/>
        </w:rPr>
        <w:t>eturn clean scrub suits/theatre garments to designated lockers/locker area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61AC125C" w14:textId="6432A446"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t>M</w:t>
      </w:r>
      <w:r w:rsidRPr="00857E61">
        <w:rPr>
          <w:color w:val="000000"/>
          <w:sz w:val="24"/>
          <w:szCs w:val="24"/>
        </w:rPr>
        <w:t>onitor stock levels of agreed scrub suits/theatre garments within designated on-site lockers/locker areas on a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4B3D33C" w14:textId="4FBC2215" w:rsidR="00030A43" w:rsidRPr="00857E61" w:rsidRDefault="00030A43" w:rsidP="00EE72BB">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color w:val="000000"/>
          <w:sz w:val="24"/>
          <w:szCs w:val="24"/>
        </w:rPr>
      </w:pPr>
      <w:r w:rsidRPr="00857E61">
        <w:rPr>
          <w:sz w:val="24"/>
          <w:szCs w:val="24"/>
        </w:rPr>
        <w:lastRenderedPageBreak/>
        <w:t>R</w:t>
      </w:r>
      <w:r w:rsidRPr="00857E61">
        <w:rPr>
          <w:color w:val="000000"/>
          <w:sz w:val="24"/>
          <w:szCs w:val="24"/>
        </w:rPr>
        <w:t>eplenish the agreed scrub suits/theatre garments to the stock levels, frequency and time range (e.g. between 9.00am and 1</w:t>
      </w:r>
      <w:r w:rsidRPr="00857E61">
        <w:rPr>
          <w:sz w:val="24"/>
          <w:szCs w:val="24"/>
        </w:rPr>
        <w:t>2</w:t>
      </w:r>
      <w:r w:rsidRPr="00857E61">
        <w:rPr>
          <w:color w:val="000000"/>
          <w:sz w:val="24"/>
          <w:szCs w:val="24"/>
        </w:rPr>
        <w:t>.00</w:t>
      </w:r>
      <w:r w:rsidRPr="00857E61">
        <w:rPr>
          <w:sz w:val="24"/>
          <w:szCs w:val="24"/>
        </w:rPr>
        <w:t>p</w:t>
      </w:r>
      <w:r w:rsidRPr="00857E61">
        <w:rPr>
          <w:color w:val="000000"/>
          <w:sz w:val="24"/>
          <w:szCs w:val="24"/>
        </w:rPr>
        <w:t xml:space="preserve">m) specified by the </w:t>
      </w:r>
      <w:r w:rsidRPr="00857E61">
        <w:rPr>
          <w:sz w:val="24"/>
          <w:szCs w:val="24"/>
        </w:rPr>
        <w:t>Buyer</w:t>
      </w:r>
      <w:r w:rsidR="00857E61">
        <w:rPr>
          <w:sz w:val="24"/>
          <w:szCs w:val="24"/>
        </w:rPr>
        <w:t xml:space="preserve">. </w:t>
      </w:r>
    </w:p>
    <w:p w14:paraId="7E73CFDB"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Curtain hanging and removal</w:t>
      </w:r>
      <w:r>
        <w:rPr>
          <w:sz w:val="24"/>
          <w:szCs w:val="24"/>
        </w:rPr>
        <w:t xml:space="preserve"> </w:t>
      </w:r>
    </w:p>
    <w:p w14:paraId="06F21FF6" w14:textId="367FDE7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curtain hanging and removal service, as specified by the </w:t>
      </w:r>
      <w:r w:rsidR="00030A43">
        <w:rPr>
          <w:sz w:val="24"/>
          <w:szCs w:val="24"/>
        </w:rPr>
        <w:t>Buyer</w:t>
      </w:r>
      <w:r w:rsidR="00030A43">
        <w:rPr>
          <w:color w:val="000000"/>
          <w:sz w:val="24"/>
          <w:szCs w:val="24"/>
        </w:rPr>
        <w:t xml:space="preserve">. This service </w:t>
      </w:r>
      <w:r w:rsidR="00030A43">
        <w:rPr>
          <w:sz w:val="24"/>
          <w:szCs w:val="24"/>
        </w:rPr>
        <w:t>will</w:t>
      </w:r>
      <w:r w:rsidR="00030A43">
        <w:rPr>
          <w:color w:val="000000"/>
          <w:sz w:val="24"/>
          <w:szCs w:val="24"/>
        </w:rPr>
        <w:t xml:space="preserve"> be available for:</w:t>
      </w:r>
    </w:p>
    <w:p w14:paraId="11C0C995" w14:textId="2C359E6D"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Curtains which are owned by the Buyer</w:t>
      </w:r>
      <w:r w:rsidR="00A813AA">
        <w:rPr>
          <w:sz w:val="24"/>
          <w:szCs w:val="24"/>
        </w:rPr>
        <w:t>.</w:t>
      </w:r>
    </w:p>
    <w:p w14:paraId="2C0208DC" w14:textId="560F2A4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Curtains which are hired </w:t>
      </w:r>
      <w:r w:rsidR="00A813AA">
        <w:rPr>
          <w:sz w:val="24"/>
          <w:szCs w:val="24"/>
        </w:rPr>
        <w:t xml:space="preserve">to </w:t>
      </w:r>
      <w:r w:rsidRPr="00F52E83">
        <w:rPr>
          <w:sz w:val="24"/>
          <w:szCs w:val="24"/>
        </w:rPr>
        <w:t>the Buyer from the Supplier.</w:t>
      </w:r>
    </w:p>
    <w:p w14:paraId="4BA3330A" w14:textId="7EA05C5E"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 xml:space="preserve">The Buyer will specify the time range (e.g.  </w:t>
      </w:r>
      <w:proofErr w:type="gramStart"/>
      <w:r w:rsidRPr="00F52E83">
        <w:rPr>
          <w:sz w:val="24"/>
          <w:szCs w:val="24"/>
        </w:rPr>
        <w:t>between</w:t>
      </w:r>
      <w:proofErr w:type="gramEnd"/>
      <w:r w:rsidRPr="00F52E83">
        <w:rPr>
          <w:sz w:val="24"/>
          <w:szCs w:val="24"/>
        </w:rPr>
        <w:t xml:space="preserve"> 9.00am and 12.00pm) for the supply of the Additional Services</w:t>
      </w:r>
      <w:r w:rsidR="00A813AA">
        <w:rPr>
          <w:sz w:val="24"/>
          <w:szCs w:val="24"/>
        </w:rPr>
        <w:t>.</w:t>
      </w:r>
      <w:r w:rsidRPr="00F52E83">
        <w:rPr>
          <w:sz w:val="24"/>
          <w:szCs w:val="24"/>
        </w:rPr>
        <w:t xml:space="preserve"> </w:t>
      </w:r>
    </w:p>
    <w:p w14:paraId="33E2D953" w14:textId="2138B96A" w:rsidR="00891EFB" w:rsidRDefault="00891EFB" w:rsidP="00D11569">
      <w:pPr>
        <w:numPr>
          <w:ilvl w:val="1"/>
          <w:numId w:val="1"/>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Emergency supplies (major incident) (for hired linen items and total linen management service only)</w:t>
      </w:r>
    </w:p>
    <w:p w14:paraId="20B81674"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store and maintain stock levels of clean linen items (linen hire or total linen management services only), as specified by the </w:t>
      </w:r>
      <w:r>
        <w:rPr>
          <w:sz w:val="24"/>
          <w:szCs w:val="24"/>
        </w:rPr>
        <w:t>Buyer(s)</w:t>
      </w:r>
      <w:r>
        <w:rPr>
          <w:color w:val="000000"/>
          <w:sz w:val="24"/>
          <w:szCs w:val="24"/>
        </w:rPr>
        <w:t xml:space="preserve"> to cover sudden and / or unforeseen increases in demand.  </w:t>
      </w:r>
    </w:p>
    <w:p w14:paraId="514216B0" w14:textId="77777777" w:rsidR="00891EFB" w:rsidRDefault="00891EFB" w:rsidP="00D11569">
      <w:pPr>
        <w:numPr>
          <w:ilvl w:val="2"/>
          <w:numId w:val="1"/>
        </w:numPr>
        <w:pBdr>
          <w:top w:val="nil"/>
          <w:left w:val="nil"/>
          <w:bottom w:val="nil"/>
          <w:right w:val="nil"/>
          <w:between w:val="nil"/>
        </w:pBdr>
        <w:tabs>
          <w:tab w:val="left" w:pos="1560"/>
          <w:tab w:val="left" w:pos="2552"/>
        </w:tabs>
        <w:spacing w:before="240"/>
        <w:ind w:left="1560" w:hanging="851"/>
        <w:jc w:val="both"/>
        <w:rPr>
          <w:color w:val="000000"/>
          <w:sz w:val="24"/>
          <w:szCs w:val="24"/>
        </w:rPr>
      </w:pPr>
      <w:r w:rsidRPr="00774EF0">
        <w:rPr>
          <w:color w:val="000000"/>
          <w:sz w:val="24"/>
          <w:szCs w:val="24"/>
        </w:rPr>
        <w:t xml:space="preserve">Upon notification by the </w:t>
      </w:r>
      <w:r w:rsidRPr="00774EF0">
        <w:rPr>
          <w:sz w:val="24"/>
          <w:szCs w:val="24"/>
        </w:rPr>
        <w:t>Buyer(s)</w:t>
      </w:r>
      <w:r w:rsidRPr="00774EF0">
        <w:rPr>
          <w:color w:val="000000"/>
          <w:sz w:val="24"/>
          <w:szCs w:val="24"/>
        </w:rPr>
        <w:t xml:space="preserve">, the Supplier </w:t>
      </w:r>
      <w:r w:rsidRPr="00774EF0">
        <w:rPr>
          <w:sz w:val="24"/>
          <w:szCs w:val="24"/>
        </w:rPr>
        <w:t>will</w:t>
      </w:r>
      <w:r w:rsidRPr="00774EF0">
        <w:rPr>
          <w:color w:val="000000"/>
          <w:sz w:val="24"/>
          <w:szCs w:val="24"/>
        </w:rPr>
        <w:t xml:space="preserve"> agree the timeframe from when such emergency supplies </w:t>
      </w:r>
      <w:r w:rsidRPr="00774EF0">
        <w:rPr>
          <w:sz w:val="24"/>
          <w:szCs w:val="24"/>
        </w:rPr>
        <w:t>will</w:t>
      </w:r>
      <w:r w:rsidRPr="00774EF0">
        <w:rPr>
          <w:color w:val="000000"/>
          <w:sz w:val="24"/>
          <w:szCs w:val="24"/>
        </w:rPr>
        <w:t xml:space="preserve"> be made available to the </w:t>
      </w:r>
      <w:r w:rsidRPr="00774EF0">
        <w:rPr>
          <w:sz w:val="24"/>
          <w:szCs w:val="24"/>
        </w:rPr>
        <w:t xml:space="preserve">Buyer(s) </w:t>
      </w:r>
      <w:r w:rsidRPr="00774EF0">
        <w:rPr>
          <w:color w:val="000000"/>
          <w:sz w:val="24"/>
          <w:szCs w:val="24"/>
        </w:rPr>
        <w:t xml:space="preserve">and </w:t>
      </w:r>
      <w:r w:rsidRPr="00774EF0">
        <w:rPr>
          <w:sz w:val="24"/>
          <w:szCs w:val="24"/>
        </w:rPr>
        <w:t>will</w:t>
      </w:r>
      <w:r w:rsidRPr="00774EF0">
        <w:rPr>
          <w:color w:val="000000"/>
          <w:sz w:val="24"/>
          <w:szCs w:val="24"/>
        </w:rPr>
        <w:t xml:space="preserve"> be accessible 24 hours a day, 7 days a week, 365 days per year (366 days in a leap year).</w:t>
      </w:r>
    </w:p>
    <w:p w14:paraId="7D893D2B" w14:textId="77777777"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Total linen management service</w:t>
      </w:r>
      <w:r>
        <w:rPr>
          <w:sz w:val="24"/>
          <w:szCs w:val="24"/>
        </w:rPr>
        <w:t xml:space="preserve"> </w:t>
      </w:r>
    </w:p>
    <w:p w14:paraId="4EE9E87D" w14:textId="578A173D"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sz w:val="24"/>
          <w:szCs w:val="24"/>
        </w:rPr>
        <w:t xml:space="preserve">This service </w:t>
      </w:r>
      <w:r w:rsidR="00030A43">
        <w:rPr>
          <w:sz w:val="24"/>
          <w:szCs w:val="24"/>
        </w:rPr>
        <w:t>will</w:t>
      </w:r>
      <w:r w:rsidR="00030A43">
        <w:rPr>
          <w:color w:val="000000"/>
          <w:sz w:val="24"/>
          <w:szCs w:val="24"/>
        </w:rPr>
        <w:t xml:space="preserve"> comprise </w:t>
      </w:r>
      <w:r w:rsidR="00030A43">
        <w:rPr>
          <w:sz w:val="24"/>
          <w:szCs w:val="24"/>
        </w:rPr>
        <w:t xml:space="preserve">of </w:t>
      </w:r>
      <w:r w:rsidR="00A813AA">
        <w:rPr>
          <w:sz w:val="24"/>
          <w:szCs w:val="24"/>
        </w:rPr>
        <w:t xml:space="preserve">the </w:t>
      </w:r>
      <w:r w:rsidR="00030A43">
        <w:rPr>
          <w:color w:val="000000"/>
          <w:sz w:val="24"/>
          <w:szCs w:val="24"/>
        </w:rPr>
        <w:t>Additional Services which are:</w:t>
      </w:r>
    </w:p>
    <w:p w14:paraId="64E4632D" w14:textId="105B41B0"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Owned by the Buyer</w:t>
      </w:r>
      <w:r w:rsidR="00A813AA">
        <w:rPr>
          <w:sz w:val="24"/>
          <w:szCs w:val="24"/>
        </w:rPr>
        <w:t>.</w:t>
      </w:r>
    </w:p>
    <w:p w14:paraId="28BDABA9" w14:textId="1A55F0E3" w:rsidR="00030A43" w:rsidRPr="00F52E83" w:rsidRDefault="00030A43" w:rsidP="00F52E83">
      <w:pPr>
        <w:pStyle w:val="ListParagraph"/>
        <w:numPr>
          <w:ilvl w:val="0"/>
          <w:numId w:val="10"/>
        </w:numPr>
        <w:pBdr>
          <w:top w:val="nil"/>
          <w:left w:val="nil"/>
          <w:bottom w:val="nil"/>
          <w:right w:val="nil"/>
          <w:between w:val="nil"/>
        </w:pBdr>
        <w:tabs>
          <w:tab w:val="left" w:pos="1560"/>
          <w:tab w:val="left" w:pos="2552"/>
        </w:tabs>
        <w:spacing w:before="120" w:after="120"/>
        <w:ind w:left="3033" w:hanging="357"/>
        <w:contextualSpacing w:val="0"/>
        <w:jc w:val="both"/>
        <w:rPr>
          <w:sz w:val="24"/>
          <w:szCs w:val="24"/>
        </w:rPr>
      </w:pPr>
      <w:r w:rsidRPr="00F52E83">
        <w:rPr>
          <w:sz w:val="24"/>
          <w:szCs w:val="24"/>
        </w:rPr>
        <w:t xml:space="preserve">Hired </w:t>
      </w:r>
      <w:r w:rsidR="00A813AA">
        <w:rPr>
          <w:sz w:val="24"/>
          <w:szCs w:val="24"/>
        </w:rPr>
        <w:t xml:space="preserve">to </w:t>
      </w:r>
      <w:r w:rsidRPr="00F52E83">
        <w:rPr>
          <w:sz w:val="24"/>
          <w:szCs w:val="24"/>
        </w:rPr>
        <w:t>the Buyer from the Supplier</w:t>
      </w:r>
      <w:r w:rsidR="00A813AA">
        <w:rPr>
          <w:sz w:val="24"/>
          <w:szCs w:val="24"/>
        </w:rPr>
        <w:t>.</w:t>
      </w:r>
      <w:r w:rsidRPr="00F52E83">
        <w:rPr>
          <w:sz w:val="24"/>
          <w:szCs w:val="24"/>
        </w:rPr>
        <w:t xml:space="preserve"> </w:t>
      </w:r>
    </w:p>
    <w:p w14:paraId="0F6F44F8" w14:textId="75663A86"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Any Additional Services specified by the Buyer at the Call</w:t>
      </w:r>
      <w:r w:rsidR="00A813AA">
        <w:rPr>
          <w:sz w:val="24"/>
          <w:szCs w:val="24"/>
        </w:rPr>
        <w:t>-</w:t>
      </w:r>
      <w:r w:rsidRPr="00F52E83">
        <w:rPr>
          <w:sz w:val="24"/>
          <w:szCs w:val="24"/>
        </w:rPr>
        <w:t>Off stage</w:t>
      </w:r>
      <w:r w:rsidR="00A813AA">
        <w:rPr>
          <w:sz w:val="24"/>
          <w:szCs w:val="24"/>
        </w:rPr>
        <w:t xml:space="preserve">. </w:t>
      </w:r>
    </w:p>
    <w:p w14:paraId="3AB59804" w14:textId="37709739"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Provision of Supplier staff who are directly assigned to distributing, storing and replenishing stock at designated areas (e.g. at ward/department level) on the Buyer</w:t>
      </w:r>
      <w:r w:rsidR="00A813AA">
        <w:rPr>
          <w:sz w:val="24"/>
          <w:szCs w:val="24"/>
        </w:rPr>
        <w:t>’s</w:t>
      </w:r>
      <w:r w:rsidRPr="00F52E83">
        <w:rPr>
          <w:sz w:val="24"/>
          <w:szCs w:val="24"/>
        </w:rPr>
        <w:t xml:space="preserve"> premises as specified by the Buyer(s) at the Call Off stage.</w:t>
      </w:r>
    </w:p>
    <w:p w14:paraId="7C72351A" w14:textId="774C2824" w:rsidR="00030A43" w:rsidRPr="00F52E83" w:rsidRDefault="00030A4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F52E83">
        <w:rPr>
          <w:sz w:val="24"/>
          <w:szCs w:val="24"/>
        </w:rPr>
        <w:t>In accordance with the Call</w:t>
      </w:r>
      <w:r w:rsidR="00A813AA">
        <w:rPr>
          <w:sz w:val="24"/>
          <w:szCs w:val="24"/>
        </w:rPr>
        <w:t>-</w:t>
      </w:r>
      <w:r w:rsidRPr="00F52E83">
        <w:rPr>
          <w:sz w:val="24"/>
          <w:szCs w:val="24"/>
        </w:rPr>
        <w:t xml:space="preserve">Off procedures defined in </w:t>
      </w:r>
      <w:r w:rsidR="00A813AA">
        <w:rPr>
          <w:sz w:val="24"/>
          <w:szCs w:val="24"/>
        </w:rPr>
        <w:t xml:space="preserve">Framework </w:t>
      </w:r>
      <w:r w:rsidRPr="00F52E83">
        <w:rPr>
          <w:sz w:val="24"/>
          <w:szCs w:val="24"/>
        </w:rPr>
        <w:t xml:space="preserve">Schedule 7 </w:t>
      </w:r>
      <w:r w:rsidR="00A813AA">
        <w:rPr>
          <w:sz w:val="24"/>
          <w:szCs w:val="24"/>
        </w:rPr>
        <w:t>(Call-Off Award Procedure)</w:t>
      </w:r>
      <w:r w:rsidRPr="00F52E83">
        <w:rPr>
          <w:sz w:val="24"/>
          <w:szCs w:val="24"/>
        </w:rPr>
        <w:t xml:space="preserve">, the </w:t>
      </w:r>
      <w:r w:rsidR="004C022E">
        <w:rPr>
          <w:sz w:val="24"/>
          <w:szCs w:val="24"/>
        </w:rPr>
        <w:t>Buyer</w:t>
      </w:r>
      <w:r w:rsidRPr="00F52E83">
        <w:rPr>
          <w:sz w:val="24"/>
          <w:szCs w:val="24"/>
        </w:rPr>
        <w:t xml:space="preserve"> </w:t>
      </w:r>
      <w:r w:rsidR="004C022E">
        <w:rPr>
          <w:sz w:val="24"/>
          <w:szCs w:val="24"/>
        </w:rPr>
        <w:t xml:space="preserve">will </w:t>
      </w:r>
      <w:r w:rsidRPr="00F52E83">
        <w:rPr>
          <w:sz w:val="24"/>
          <w:szCs w:val="24"/>
        </w:rPr>
        <w:t xml:space="preserve">invite all capable </w:t>
      </w:r>
      <w:r w:rsidR="00A813AA">
        <w:rPr>
          <w:sz w:val="24"/>
          <w:szCs w:val="24"/>
        </w:rPr>
        <w:t>s</w:t>
      </w:r>
      <w:r w:rsidRPr="00F52E83">
        <w:rPr>
          <w:sz w:val="24"/>
          <w:szCs w:val="24"/>
        </w:rPr>
        <w:t>uppliers to conduct a site survey to enable them to construct their proposal and price.</w:t>
      </w:r>
    </w:p>
    <w:p w14:paraId="7614FFA2"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 xml:space="preserve">Sewing room/repair and alteration </w:t>
      </w:r>
    </w:p>
    <w:p w14:paraId="45748ACD" w14:textId="7766CA14" w:rsidR="00F52E83" w:rsidRPr="00F52E8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W</w:t>
      </w:r>
      <w:r w:rsidR="00030A43">
        <w:rPr>
          <w:color w:val="000000"/>
          <w:sz w:val="24"/>
          <w:szCs w:val="24"/>
        </w:rPr>
        <w:t>he</w:t>
      </w:r>
      <w:r w:rsidR="00030A43">
        <w:rPr>
          <w:sz w:val="24"/>
          <w:szCs w:val="24"/>
        </w:rPr>
        <w:t>n</w:t>
      </w:r>
      <w:r w:rsidR="00030A43">
        <w:rPr>
          <w:color w:val="000000"/>
          <w:sz w:val="24"/>
          <w:szCs w:val="24"/>
        </w:rPr>
        <w:t xml:space="preserv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sewing room/repair and alteration services</w:t>
      </w:r>
      <w:r w:rsidR="00030A43">
        <w:rPr>
          <w:sz w:val="24"/>
          <w:szCs w:val="24"/>
        </w:rPr>
        <w:t xml:space="preserve"> i</w:t>
      </w:r>
      <w:r w:rsidR="00030A43">
        <w:rPr>
          <w:color w:val="000000"/>
          <w:sz w:val="24"/>
          <w:szCs w:val="24"/>
        </w:rPr>
        <w:t xml:space="preserve">n accordance with instructions specified by the </w:t>
      </w:r>
      <w:r w:rsidR="00030A43">
        <w:rPr>
          <w:sz w:val="24"/>
          <w:szCs w:val="24"/>
        </w:rPr>
        <w:t>Buyer</w:t>
      </w:r>
      <w:r>
        <w:rPr>
          <w:sz w:val="24"/>
          <w:szCs w:val="24"/>
        </w:rPr>
        <w:t xml:space="preserve">. </w:t>
      </w:r>
    </w:p>
    <w:p w14:paraId="446C14E4" w14:textId="31983081"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lastRenderedPageBreak/>
        <w:t>T</w:t>
      </w:r>
      <w:r w:rsidR="00030A43">
        <w:rPr>
          <w:color w:val="000000"/>
          <w:sz w:val="24"/>
          <w:szCs w:val="24"/>
        </w:rPr>
        <w:t xml:space="preserve">he Supplier </w:t>
      </w:r>
      <w:r w:rsidR="00030A43">
        <w:rPr>
          <w:sz w:val="24"/>
          <w:szCs w:val="24"/>
        </w:rPr>
        <w:t>will</w:t>
      </w:r>
      <w:r w:rsidR="00030A43">
        <w:rPr>
          <w:color w:val="000000"/>
          <w:sz w:val="24"/>
          <w:szCs w:val="24"/>
        </w:rPr>
        <w:t xml:space="preserve"> repair/alter and return linen items</w:t>
      </w:r>
      <w:r w:rsidR="00030A43">
        <w:rPr>
          <w:sz w:val="24"/>
          <w:szCs w:val="24"/>
        </w:rPr>
        <w:t xml:space="preserve"> </w:t>
      </w:r>
      <w:r w:rsidR="00030A43">
        <w:rPr>
          <w:color w:val="000000"/>
          <w:sz w:val="24"/>
          <w:szCs w:val="24"/>
        </w:rPr>
        <w:t xml:space="preserve">(including garments and uniforms) within timescales specified by the </w:t>
      </w:r>
      <w:r w:rsidR="00030A43">
        <w:rPr>
          <w:sz w:val="24"/>
          <w:szCs w:val="24"/>
        </w:rPr>
        <w:t>Buyer</w:t>
      </w:r>
      <w:r w:rsidR="00030A43">
        <w:rPr>
          <w:color w:val="000000"/>
          <w:sz w:val="24"/>
          <w:szCs w:val="24"/>
        </w:rPr>
        <w:t xml:space="preserve">. </w:t>
      </w:r>
    </w:p>
    <w:p w14:paraId="63F72ADD" w14:textId="77777777"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857E61">
        <w:rPr>
          <w:color w:val="000000"/>
          <w:sz w:val="24"/>
          <w:szCs w:val="24"/>
        </w:rPr>
        <w:t xml:space="preserve">The Supplier </w:t>
      </w:r>
      <w:r w:rsidRPr="00857E61">
        <w:rPr>
          <w:sz w:val="24"/>
          <w:szCs w:val="24"/>
        </w:rPr>
        <w:t>will</w:t>
      </w:r>
      <w:r w:rsidRPr="00857E61">
        <w:rPr>
          <w:color w:val="000000"/>
          <w:sz w:val="24"/>
          <w:szCs w:val="24"/>
        </w:rPr>
        <w:t xml:space="preserve"> ensure that all repairs and alterations are undertaken in such a way that they do not:</w:t>
      </w:r>
    </w:p>
    <w:p w14:paraId="1B9DEFA4" w14:textId="61FAF42D" w:rsidR="00030A43" w:rsidRPr="00857E61" w:rsidRDefault="00857E61" w:rsidP="00A813AA">
      <w:pPr>
        <w:pStyle w:val="ListParagraph"/>
        <w:numPr>
          <w:ilvl w:val="0"/>
          <w:numId w:val="9"/>
        </w:numPr>
        <w:pBdr>
          <w:top w:val="nil"/>
          <w:left w:val="nil"/>
          <w:bottom w:val="nil"/>
          <w:right w:val="nil"/>
          <w:between w:val="nil"/>
        </w:pBdr>
        <w:tabs>
          <w:tab w:val="left" w:pos="1560"/>
          <w:tab w:val="left" w:pos="1985"/>
          <w:tab w:val="left" w:pos="2835"/>
        </w:tabs>
        <w:ind w:left="1984" w:firstLine="426"/>
        <w:jc w:val="both"/>
        <w:rPr>
          <w:color w:val="000000"/>
          <w:sz w:val="24"/>
          <w:szCs w:val="24"/>
        </w:rPr>
      </w:pPr>
      <w:r>
        <w:rPr>
          <w:color w:val="000000"/>
          <w:sz w:val="24"/>
          <w:szCs w:val="24"/>
        </w:rPr>
        <w:t>R</w:t>
      </w:r>
      <w:r w:rsidR="00030A43">
        <w:rPr>
          <w:color w:val="000000"/>
          <w:sz w:val="24"/>
          <w:szCs w:val="24"/>
        </w:rPr>
        <w:t xml:space="preserve">educe the </w:t>
      </w:r>
      <w:r w:rsidR="00030A43" w:rsidRPr="00857E61">
        <w:rPr>
          <w:color w:val="000000"/>
          <w:sz w:val="24"/>
          <w:szCs w:val="24"/>
        </w:rPr>
        <w:t>lifespan</w:t>
      </w:r>
      <w:r w:rsidR="00030A43">
        <w:rPr>
          <w:color w:val="000000"/>
          <w:sz w:val="24"/>
          <w:szCs w:val="24"/>
        </w:rPr>
        <w:t xml:space="preserve"> of the linen item, garment or uniform</w:t>
      </w:r>
      <w:r w:rsidR="00A813AA">
        <w:rPr>
          <w:color w:val="000000"/>
          <w:sz w:val="24"/>
          <w:szCs w:val="24"/>
        </w:rPr>
        <w:t>.</w:t>
      </w:r>
      <w:r w:rsidR="00030A43">
        <w:rPr>
          <w:color w:val="000000"/>
          <w:sz w:val="24"/>
          <w:szCs w:val="24"/>
        </w:rPr>
        <w:t xml:space="preserve"> </w:t>
      </w:r>
    </w:p>
    <w:p w14:paraId="14FF2ED0" w14:textId="77777777" w:rsidR="00030A43" w:rsidRPr="00857E61" w:rsidRDefault="00030A43" w:rsidP="00EE72BB">
      <w:pPr>
        <w:pStyle w:val="ListParagraph"/>
        <w:numPr>
          <w:ilvl w:val="0"/>
          <w:numId w:val="9"/>
        </w:numPr>
        <w:pBdr>
          <w:top w:val="nil"/>
          <w:left w:val="nil"/>
          <w:bottom w:val="nil"/>
          <w:right w:val="nil"/>
          <w:between w:val="nil"/>
        </w:pBdr>
        <w:tabs>
          <w:tab w:val="left" w:pos="2977"/>
        </w:tabs>
        <w:ind w:left="2835" w:hanging="425"/>
        <w:jc w:val="both"/>
        <w:rPr>
          <w:color w:val="000000"/>
          <w:sz w:val="24"/>
          <w:szCs w:val="24"/>
        </w:rPr>
      </w:pPr>
      <w:r w:rsidRPr="00857E61">
        <w:rPr>
          <w:color w:val="000000"/>
          <w:sz w:val="24"/>
          <w:szCs w:val="24"/>
        </w:rPr>
        <w:t>U</w:t>
      </w:r>
      <w:r>
        <w:rPr>
          <w:color w:val="000000"/>
          <w:sz w:val="24"/>
          <w:szCs w:val="24"/>
        </w:rPr>
        <w:t>se materials that are of the same composition/colour as the linen item/garment</w:t>
      </w:r>
      <w:r w:rsidRPr="00857E61">
        <w:rPr>
          <w:color w:val="000000"/>
          <w:sz w:val="24"/>
          <w:szCs w:val="24"/>
        </w:rPr>
        <w:t>.</w:t>
      </w:r>
    </w:p>
    <w:p w14:paraId="1CB398F0" w14:textId="73765CDA" w:rsidR="00030A43" w:rsidRPr="00857E61" w:rsidRDefault="00030A43" w:rsidP="00EE72BB">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D</w:t>
      </w:r>
      <w:r>
        <w:rPr>
          <w:color w:val="000000"/>
          <w:sz w:val="24"/>
          <w:szCs w:val="24"/>
        </w:rPr>
        <w:t>o not affect or compromise the cleaning of the linen item/garment</w:t>
      </w:r>
      <w:r w:rsidR="00A813AA">
        <w:rPr>
          <w:color w:val="000000"/>
          <w:sz w:val="24"/>
          <w:szCs w:val="24"/>
        </w:rPr>
        <w:t>.</w:t>
      </w:r>
    </w:p>
    <w:p w14:paraId="3EA0760A" w14:textId="115E8EAB" w:rsidR="00030A43" w:rsidRPr="00A813AA" w:rsidRDefault="00030A43" w:rsidP="00030A43">
      <w:pPr>
        <w:pStyle w:val="ListParagraph"/>
        <w:numPr>
          <w:ilvl w:val="0"/>
          <w:numId w:val="9"/>
        </w:numPr>
        <w:pBdr>
          <w:top w:val="nil"/>
          <w:left w:val="nil"/>
          <w:bottom w:val="nil"/>
          <w:right w:val="nil"/>
          <w:between w:val="nil"/>
        </w:pBdr>
        <w:tabs>
          <w:tab w:val="left" w:pos="1560"/>
          <w:tab w:val="left" w:pos="1985"/>
        </w:tabs>
        <w:ind w:left="1984" w:firstLine="426"/>
        <w:jc w:val="both"/>
        <w:rPr>
          <w:color w:val="000000"/>
          <w:sz w:val="24"/>
          <w:szCs w:val="24"/>
        </w:rPr>
      </w:pPr>
      <w:r w:rsidRPr="00857E61">
        <w:rPr>
          <w:color w:val="000000"/>
          <w:sz w:val="24"/>
          <w:szCs w:val="24"/>
        </w:rPr>
        <w:t>W</w:t>
      </w:r>
      <w:r>
        <w:rPr>
          <w:color w:val="000000"/>
          <w:sz w:val="24"/>
          <w:szCs w:val="24"/>
        </w:rPr>
        <w:t>ill not cause discomfort to the user/wearer.</w:t>
      </w:r>
    </w:p>
    <w:p w14:paraId="0416475B" w14:textId="0E42AA00"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Pr>
          <w:b/>
          <w:color w:val="000000"/>
          <w:sz w:val="24"/>
          <w:szCs w:val="24"/>
        </w:rPr>
        <w:t>Logo affixing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Pr="00F52E83">
        <w:rPr>
          <w:b/>
          <w:color w:val="000000"/>
          <w:sz w:val="24"/>
          <w:szCs w:val="24"/>
        </w:rPr>
        <w:t xml:space="preserve"> owned items only</w:t>
      </w:r>
      <w:r w:rsidR="00F52E83" w:rsidRPr="00F52E83">
        <w:rPr>
          <w:b/>
          <w:color w:val="000000"/>
          <w:sz w:val="24"/>
          <w:szCs w:val="24"/>
        </w:rPr>
        <w:t>)</w:t>
      </w:r>
    </w:p>
    <w:p w14:paraId="3ED3C10D" w14:textId="62E53582"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Pr>
          <w:color w:val="000000"/>
          <w:sz w:val="24"/>
          <w:szCs w:val="24"/>
        </w:rPr>
        <w:t>T</w:t>
      </w:r>
      <w:r w:rsidR="00030A43">
        <w:rPr>
          <w:color w:val="000000"/>
          <w:sz w:val="24"/>
          <w:szCs w:val="24"/>
        </w:rPr>
        <w:t xml:space="preserve">he Supplier </w:t>
      </w:r>
      <w:r w:rsidR="00030A43">
        <w:rPr>
          <w:sz w:val="24"/>
          <w:szCs w:val="24"/>
        </w:rPr>
        <w:t>will</w:t>
      </w:r>
      <w:r w:rsidR="00A813AA">
        <w:rPr>
          <w:color w:val="000000"/>
          <w:sz w:val="24"/>
          <w:szCs w:val="24"/>
        </w:rPr>
        <w:t xml:space="preserve"> provide a service for </w:t>
      </w:r>
      <w:r w:rsidR="00030A43">
        <w:rPr>
          <w:color w:val="000000"/>
          <w:sz w:val="24"/>
          <w:szCs w:val="24"/>
        </w:rPr>
        <w:t xml:space="preserve">affixing of logos to linen items/garments which are owned by the </w:t>
      </w:r>
      <w:r w:rsidR="00030A43">
        <w:rPr>
          <w:sz w:val="24"/>
          <w:szCs w:val="24"/>
        </w:rPr>
        <w:t>Buyer</w:t>
      </w:r>
      <w:r w:rsidR="00A813AA">
        <w:rPr>
          <w:sz w:val="24"/>
          <w:szCs w:val="24"/>
        </w:rPr>
        <w:t>.</w:t>
      </w:r>
    </w:p>
    <w:p w14:paraId="1DC022E5" w14:textId="0C05C7DF" w:rsid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Dry cleaning service</w:t>
      </w:r>
      <w:r>
        <w:rPr>
          <w:sz w:val="24"/>
          <w:szCs w:val="24"/>
        </w:rPr>
        <w:t xml:space="preserve"> </w:t>
      </w:r>
      <w:r w:rsidR="00F52E83" w:rsidRPr="00F52E83">
        <w:rPr>
          <w:b/>
          <w:sz w:val="24"/>
          <w:szCs w:val="24"/>
        </w:rPr>
        <w:t>(</w:t>
      </w:r>
      <w:r w:rsidRPr="00F52E83">
        <w:rPr>
          <w:b/>
          <w:color w:val="000000"/>
          <w:sz w:val="24"/>
          <w:szCs w:val="24"/>
        </w:rPr>
        <w:t xml:space="preserve">for </w:t>
      </w:r>
      <w:r w:rsidRPr="00F52E83">
        <w:rPr>
          <w:b/>
          <w:sz w:val="24"/>
          <w:szCs w:val="24"/>
        </w:rPr>
        <w:t>Buyer</w:t>
      </w:r>
      <w:r w:rsidR="00F52E83" w:rsidRPr="00F52E83">
        <w:rPr>
          <w:b/>
          <w:color w:val="000000"/>
          <w:sz w:val="24"/>
          <w:szCs w:val="24"/>
        </w:rPr>
        <w:t xml:space="preserve"> owned items only)</w:t>
      </w:r>
      <w:r w:rsidR="00F52E83">
        <w:rPr>
          <w:color w:val="000000"/>
          <w:sz w:val="24"/>
          <w:szCs w:val="24"/>
        </w:rPr>
        <w:t xml:space="preserve"> </w:t>
      </w:r>
    </w:p>
    <w:p w14:paraId="48DDBE41" w14:textId="5B07A2B1" w:rsidR="00030A43" w:rsidRPr="00857E61"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sidRPr="00F52E83">
        <w:rPr>
          <w:color w:val="000000"/>
          <w:sz w:val="24"/>
          <w:szCs w:val="24"/>
        </w:rPr>
        <w:t>T</w:t>
      </w:r>
      <w:r w:rsidR="00030A43">
        <w:rPr>
          <w:color w:val="000000"/>
          <w:sz w:val="24"/>
          <w:szCs w:val="24"/>
        </w:rPr>
        <w:t xml:space="preserve">he Supplier </w:t>
      </w:r>
      <w:r w:rsidR="00030A43">
        <w:rPr>
          <w:sz w:val="24"/>
          <w:szCs w:val="24"/>
        </w:rPr>
        <w:t>will</w:t>
      </w:r>
      <w:r w:rsidR="00030A43">
        <w:rPr>
          <w:color w:val="000000"/>
          <w:sz w:val="24"/>
          <w:szCs w:val="24"/>
        </w:rPr>
        <w:t xml:space="preserve"> provide a </w:t>
      </w:r>
      <w:r w:rsidR="00A813AA">
        <w:rPr>
          <w:color w:val="000000"/>
          <w:sz w:val="24"/>
          <w:szCs w:val="24"/>
        </w:rPr>
        <w:t xml:space="preserve">service for </w:t>
      </w:r>
      <w:r w:rsidR="00A813AA">
        <w:rPr>
          <w:sz w:val="24"/>
          <w:szCs w:val="24"/>
        </w:rPr>
        <w:t>dry cleaning service</w:t>
      </w:r>
      <w:r w:rsidR="00030A43">
        <w:rPr>
          <w:sz w:val="24"/>
          <w:szCs w:val="24"/>
        </w:rPr>
        <w:t xml:space="preserve"> </w:t>
      </w:r>
      <w:r w:rsidR="00A813AA">
        <w:rPr>
          <w:sz w:val="24"/>
          <w:szCs w:val="24"/>
        </w:rPr>
        <w:t xml:space="preserve">of certain garments or linen items requested by the Buyer, </w:t>
      </w:r>
      <w:r w:rsidR="00030A43">
        <w:rPr>
          <w:color w:val="000000"/>
          <w:sz w:val="24"/>
          <w:szCs w:val="24"/>
        </w:rPr>
        <w:t xml:space="preserve">either as part of the planned </w:t>
      </w:r>
      <w:r w:rsidR="00C71307">
        <w:rPr>
          <w:color w:val="000000"/>
          <w:sz w:val="24"/>
          <w:szCs w:val="24"/>
        </w:rPr>
        <w:t>Linen and Laundry</w:t>
      </w:r>
      <w:r w:rsidR="00030A43">
        <w:rPr>
          <w:color w:val="000000"/>
          <w:sz w:val="24"/>
          <w:szCs w:val="24"/>
        </w:rPr>
        <w:t xml:space="preserve"> serv</w:t>
      </w:r>
      <w:r w:rsidR="00A813AA">
        <w:rPr>
          <w:color w:val="000000"/>
          <w:sz w:val="24"/>
          <w:szCs w:val="24"/>
        </w:rPr>
        <w:t>ice or as an additional ad-hoc C</w:t>
      </w:r>
      <w:r w:rsidR="00030A43">
        <w:rPr>
          <w:color w:val="000000"/>
          <w:sz w:val="24"/>
          <w:szCs w:val="24"/>
        </w:rPr>
        <w:t>all</w:t>
      </w:r>
      <w:r w:rsidR="00A813AA">
        <w:rPr>
          <w:color w:val="000000"/>
          <w:sz w:val="24"/>
          <w:szCs w:val="24"/>
        </w:rPr>
        <w:t>-Off.</w:t>
      </w:r>
    </w:p>
    <w:p w14:paraId="7976D6CF" w14:textId="77777777" w:rsidR="00F52E83" w:rsidRPr="00F52E83"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On-site theatre top-up service</w:t>
      </w:r>
    </w:p>
    <w:p w14:paraId="7DD89D39" w14:textId="273DA04B" w:rsidR="00030A43" w:rsidRDefault="00F52E8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monitor stock levels of agreed theatre textiles (gowns, drapes, clean air suits) and clean room garments at specified locations on the </w:t>
      </w:r>
      <w:r w:rsidR="00030A43">
        <w:rPr>
          <w:sz w:val="24"/>
          <w:szCs w:val="24"/>
        </w:rPr>
        <w:t>Buyer</w:t>
      </w:r>
      <w:r w:rsidR="00030A43">
        <w:rPr>
          <w:color w:val="000000"/>
          <w:sz w:val="24"/>
          <w:szCs w:val="24"/>
        </w:rPr>
        <w:t xml:space="preserve">  premises (e.g. theatre by theatre, department by department)</w:t>
      </w:r>
      <w:r w:rsidR="00B408FF">
        <w:rPr>
          <w:color w:val="000000"/>
          <w:sz w:val="24"/>
          <w:szCs w:val="24"/>
        </w:rPr>
        <w:t>,</w:t>
      </w:r>
      <w:r w:rsidR="00030A43">
        <w:rPr>
          <w:color w:val="000000"/>
          <w:sz w:val="24"/>
          <w:szCs w:val="24"/>
        </w:rPr>
        <w:t xml:space="preserve"> at a frequency specified by the </w:t>
      </w:r>
      <w:r w:rsidR="00030A43">
        <w:rPr>
          <w:sz w:val="24"/>
          <w:szCs w:val="24"/>
        </w:rPr>
        <w:t>Buyer</w:t>
      </w:r>
      <w:r w:rsidR="00030A43">
        <w:rPr>
          <w:color w:val="000000"/>
          <w:sz w:val="24"/>
          <w:szCs w:val="24"/>
        </w:rPr>
        <w:t xml:space="preserve">. </w:t>
      </w:r>
    </w:p>
    <w:p w14:paraId="3324DE34" w14:textId="6D24A95D" w:rsidR="00030A43" w:rsidRPr="00857E61" w:rsidRDefault="00030A43"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color w:val="000000"/>
          <w:sz w:val="24"/>
          <w:szCs w:val="24"/>
        </w:rPr>
        <w:t xml:space="preserve">The Supplier </w:t>
      </w:r>
      <w:r>
        <w:rPr>
          <w:sz w:val="24"/>
          <w:szCs w:val="24"/>
        </w:rPr>
        <w:t>will</w:t>
      </w:r>
      <w:r>
        <w:rPr>
          <w:color w:val="000000"/>
          <w:sz w:val="24"/>
          <w:szCs w:val="24"/>
        </w:rPr>
        <w:t xml:space="preserve"> replenish the agreed barrier theatre textiles (gowns, drapes, clean air suits) and clean room garments to the stock levels and frequency specified by the </w:t>
      </w:r>
      <w:r>
        <w:rPr>
          <w:sz w:val="24"/>
          <w:szCs w:val="24"/>
        </w:rPr>
        <w:t>Buyer</w:t>
      </w:r>
      <w:r>
        <w:rPr>
          <w:color w:val="000000"/>
          <w:sz w:val="24"/>
          <w:szCs w:val="24"/>
        </w:rPr>
        <w:t xml:space="preserve">. </w:t>
      </w:r>
      <w:r>
        <w:rPr>
          <w:sz w:val="24"/>
          <w:szCs w:val="24"/>
        </w:rPr>
        <w:t>The Buyer</w:t>
      </w:r>
      <w:r>
        <w:rPr>
          <w:color w:val="000000"/>
          <w:sz w:val="24"/>
          <w:szCs w:val="24"/>
        </w:rPr>
        <w:t xml:space="preserve"> will </w:t>
      </w:r>
      <w:r w:rsidR="0024764D">
        <w:rPr>
          <w:color w:val="000000"/>
          <w:sz w:val="24"/>
          <w:szCs w:val="24"/>
        </w:rPr>
        <w:t>s</w:t>
      </w:r>
      <w:r>
        <w:rPr>
          <w:color w:val="000000"/>
          <w:sz w:val="24"/>
          <w:szCs w:val="24"/>
        </w:rPr>
        <w:t>pecify the time range (e.g. between 9.00am and 1</w:t>
      </w:r>
      <w:r>
        <w:rPr>
          <w:sz w:val="24"/>
          <w:szCs w:val="24"/>
        </w:rPr>
        <w:t>2</w:t>
      </w:r>
      <w:r>
        <w:rPr>
          <w:color w:val="000000"/>
          <w:sz w:val="24"/>
          <w:szCs w:val="24"/>
        </w:rPr>
        <w:t>.00</w:t>
      </w:r>
      <w:r>
        <w:rPr>
          <w:sz w:val="24"/>
          <w:szCs w:val="24"/>
        </w:rPr>
        <w:t>p</w:t>
      </w:r>
      <w:r>
        <w:rPr>
          <w:color w:val="000000"/>
          <w:sz w:val="24"/>
          <w:szCs w:val="24"/>
        </w:rPr>
        <w:t xml:space="preserve">m) within which the services </w:t>
      </w:r>
      <w:r>
        <w:rPr>
          <w:sz w:val="24"/>
          <w:szCs w:val="24"/>
        </w:rPr>
        <w:t>will</w:t>
      </w:r>
      <w:r>
        <w:rPr>
          <w:color w:val="000000"/>
          <w:sz w:val="24"/>
          <w:szCs w:val="24"/>
        </w:rPr>
        <w:t xml:space="preserve"> take place.</w:t>
      </w:r>
    </w:p>
    <w:p w14:paraId="6FE186BC" w14:textId="77777777" w:rsidR="00B408FF" w:rsidRPr="00B408FF" w:rsidRDefault="00030A4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color w:val="000000"/>
          <w:sz w:val="24"/>
          <w:szCs w:val="24"/>
        </w:rPr>
      </w:pPr>
      <w:r>
        <w:rPr>
          <w:b/>
          <w:color w:val="000000"/>
          <w:sz w:val="24"/>
          <w:szCs w:val="24"/>
        </w:rPr>
        <w:t>Colour Flash affixing service</w:t>
      </w:r>
      <w:r>
        <w:rPr>
          <w:sz w:val="24"/>
          <w:szCs w:val="24"/>
        </w:rPr>
        <w:t xml:space="preserve"> </w:t>
      </w:r>
    </w:p>
    <w:p w14:paraId="286D4A0F" w14:textId="246D87AC" w:rsidR="00030A43" w:rsidRDefault="00B408FF" w:rsidP="00D11569">
      <w:pPr>
        <w:numPr>
          <w:ilvl w:val="2"/>
          <w:numId w:val="1"/>
        </w:numPr>
        <w:pBdr>
          <w:top w:val="nil"/>
          <w:left w:val="nil"/>
          <w:bottom w:val="nil"/>
          <w:right w:val="nil"/>
          <w:between w:val="nil"/>
        </w:pBdr>
        <w:tabs>
          <w:tab w:val="left" w:pos="1560"/>
          <w:tab w:val="left" w:pos="2552"/>
        </w:tabs>
        <w:spacing w:before="240" w:after="120"/>
        <w:jc w:val="both"/>
        <w:rPr>
          <w:color w:val="000000"/>
          <w:sz w:val="24"/>
          <w:szCs w:val="24"/>
        </w:rPr>
      </w:pPr>
      <w:r>
        <w:rPr>
          <w:sz w:val="24"/>
          <w:szCs w:val="24"/>
        </w:rPr>
        <w:t>W</w:t>
      </w:r>
      <w:r w:rsidR="00030A43">
        <w:rPr>
          <w:color w:val="000000"/>
          <w:sz w:val="24"/>
          <w:szCs w:val="24"/>
        </w:rPr>
        <w:t xml:space="preserve">here requested by the </w:t>
      </w:r>
      <w:r w:rsidR="00030A43">
        <w:rPr>
          <w:sz w:val="24"/>
          <w:szCs w:val="24"/>
        </w:rPr>
        <w:t>Buyer</w:t>
      </w:r>
      <w:r w:rsidR="00030A43">
        <w:rPr>
          <w:color w:val="000000"/>
          <w:sz w:val="24"/>
          <w:szCs w:val="24"/>
        </w:rPr>
        <w:t xml:space="preserve">, the Supplier </w:t>
      </w:r>
      <w:r w:rsidR="00030A43">
        <w:rPr>
          <w:sz w:val="24"/>
          <w:szCs w:val="24"/>
        </w:rPr>
        <w:t>will</w:t>
      </w:r>
      <w:r w:rsidR="00030A43">
        <w:rPr>
          <w:color w:val="000000"/>
          <w:sz w:val="24"/>
          <w:szCs w:val="24"/>
        </w:rPr>
        <w:t xml:space="preserve"> provide a service to provide and affix colour flashes to clean room garments as specified at the Call</w:t>
      </w:r>
      <w:r>
        <w:rPr>
          <w:color w:val="000000"/>
          <w:sz w:val="24"/>
          <w:szCs w:val="24"/>
        </w:rPr>
        <w:t>-</w:t>
      </w:r>
      <w:r w:rsidR="00030A43">
        <w:rPr>
          <w:color w:val="000000"/>
          <w:sz w:val="24"/>
          <w:szCs w:val="24"/>
        </w:rPr>
        <w:t>Off stage.</w:t>
      </w:r>
    </w:p>
    <w:p w14:paraId="4123F76E" w14:textId="61EB0649" w:rsidR="00030A43" w:rsidRPr="00BF4854" w:rsidRDefault="00D60383" w:rsidP="00D11569">
      <w:pPr>
        <w:numPr>
          <w:ilvl w:val="1"/>
          <w:numId w:val="1"/>
        </w:numPr>
        <w:pBdr>
          <w:top w:val="nil"/>
          <w:left w:val="nil"/>
          <w:bottom w:val="nil"/>
          <w:right w:val="nil"/>
          <w:between w:val="nil"/>
        </w:pBdr>
        <w:tabs>
          <w:tab w:val="left" w:pos="1560"/>
          <w:tab w:val="left" w:pos="2552"/>
        </w:tabs>
        <w:spacing w:before="240" w:after="120"/>
        <w:ind w:left="1525" w:hanging="731"/>
        <w:jc w:val="both"/>
        <w:rPr>
          <w:sz w:val="24"/>
          <w:szCs w:val="24"/>
        </w:rPr>
      </w:pPr>
      <w:r w:rsidRPr="00BF4854">
        <w:rPr>
          <w:b/>
          <w:sz w:val="24"/>
          <w:szCs w:val="24"/>
        </w:rPr>
        <w:t>A</w:t>
      </w:r>
      <w:r w:rsidR="00030A43" w:rsidRPr="00BF4854">
        <w:rPr>
          <w:b/>
          <w:sz w:val="24"/>
          <w:szCs w:val="24"/>
        </w:rPr>
        <w:t xml:space="preserve">dditional Services Pricing Model </w:t>
      </w:r>
    </w:p>
    <w:p w14:paraId="749F0CA8" w14:textId="5A5D2135" w:rsidR="00D60383" w:rsidRPr="00BF4854" w:rsidRDefault="00D60383" w:rsidP="00D11569">
      <w:pPr>
        <w:numPr>
          <w:ilvl w:val="2"/>
          <w:numId w:val="1"/>
        </w:numPr>
        <w:pBdr>
          <w:top w:val="nil"/>
          <w:left w:val="nil"/>
          <w:bottom w:val="nil"/>
          <w:right w:val="nil"/>
          <w:between w:val="nil"/>
        </w:pBdr>
        <w:tabs>
          <w:tab w:val="left" w:pos="1560"/>
          <w:tab w:val="left" w:pos="2552"/>
        </w:tabs>
        <w:spacing w:before="240" w:after="120"/>
        <w:jc w:val="both"/>
        <w:rPr>
          <w:sz w:val="24"/>
          <w:szCs w:val="24"/>
        </w:rPr>
      </w:pPr>
      <w:r w:rsidRPr="00BF4854">
        <w:rPr>
          <w:sz w:val="24"/>
          <w:szCs w:val="24"/>
        </w:rPr>
        <w:t>Additional Services pricing will be chargeable by the Supplier</w:t>
      </w:r>
      <w:r w:rsidR="00B408FF" w:rsidRPr="00BF4854">
        <w:rPr>
          <w:sz w:val="24"/>
          <w:szCs w:val="24"/>
        </w:rPr>
        <w:t>,</w:t>
      </w:r>
      <w:r w:rsidRPr="00BF4854">
        <w:rPr>
          <w:sz w:val="24"/>
          <w:szCs w:val="24"/>
        </w:rPr>
        <w:t xml:space="preserve"> and payable by the </w:t>
      </w:r>
      <w:r w:rsidR="00B408FF" w:rsidRPr="00BF4854">
        <w:rPr>
          <w:sz w:val="24"/>
          <w:szCs w:val="24"/>
        </w:rPr>
        <w:t>Buyer,</w:t>
      </w:r>
      <w:r w:rsidRPr="00BF4854">
        <w:rPr>
          <w:sz w:val="24"/>
          <w:szCs w:val="24"/>
        </w:rPr>
        <w:t xml:space="preserve"> in addition to </w:t>
      </w:r>
      <w:r w:rsidR="00B408FF" w:rsidRPr="00BF4854">
        <w:rPr>
          <w:sz w:val="24"/>
          <w:szCs w:val="24"/>
        </w:rPr>
        <w:t xml:space="preserve">the </w:t>
      </w:r>
      <w:r w:rsidRPr="00BF4854">
        <w:rPr>
          <w:sz w:val="24"/>
          <w:szCs w:val="24"/>
        </w:rPr>
        <w:t>Mandatory Services pricing. Additional Services pricing will be determined at the Call</w:t>
      </w:r>
      <w:r w:rsidR="00B408FF" w:rsidRPr="00BF4854">
        <w:rPr>
          <w:sz w:val="24"/>
          <w:szCs w:val="24"/>
        </w:rPr>
        <w:t>-</w:t>
      </w:r>
      <w:r w:rsidRPr="00BF4854">
        <w:rPr>
          <w:sz w:val="24"/>
          <w:szCs w:val="24"/>
        </w:rPr>
        <w:t>Off stage in accordance with the Call</w:t>
      </w:r>
      <w:r w:rsidR="00B408FF" w:rsidRPr="00BF4854">
        <w:rPr>
          <w:sz w:val="24"/>
          <w:szCs w:val="24"/>
        </w:rPr>
        <w:t>-</w:t>
      </w:r>
      <w:r w:rsidRPr="00BF4854">
        <w:rPr>
          <w:sz w:val="24"/>
          <w:szCs w:val="24"/>
        </w:rPr>
        <w:t xml:space="preserve">Off </w:t>
      </w:r>
      <w:r w:rsidR="00BF4854" w:rsidRPr="00BF4854">
        <w:rPr>
          <w:sz w:val="24"/>
          <w:szCs w:val="24"/>
        </w:rPr>
        <w:t>P</w:t>
      </w:r>
      <w:r w:rsidRPr="00BF4854">
        <w:rPr>
          <w:sz w:val="24"/>
          <w:szCs w:val="24"/>
        </w:rPr>
        <w:t>rocedure as set out in Framework Schedule 7.</w:t>
      </w:r>
    </w:p>
    <w:p w14:paraId="276361D5" w14:textId="77777777" w:rsidR="00E03AF2" w:rsidRDefault="00E03AF2" w:rsidP="00011CDA">
      <w:pPr>
        <w:ind w:left="284"/>
        <w:jc w:val="both"/>
        <w:rPr>
          <w:b/>
          <w:sz w:val="28"/>
          <w:szCs w:val="28"/>
        </w:rPr>
      </w:pPr>
    </w:p>
    <w:p w14:paraId="2AAD02F8" w14:textId="77777777" w:rsidR="00E03AF2" w:rsidRDefault="00E03AF2" w:rsidP="00011CDA">
      <w:pPr>
        <w:ind w:left="284"/>
        <w:jc w:val="both"/>
        <w:rPr>
          <w:b/>
          <w:sz w:val="28"/>
          <w:szCs w:val="28"/>
        </w:rPr>
      </w:pPr>
    </w:p>
    <w:p w14:paraId="645797C2" w14:textId="2E87A781" w:rsidR="00011CDA" w:rsidRPr="004B6793" w:rsidRDefault="00011CDA" w:rsidP="00011CDA">
      <w:pPr>
        <w:ind w:left="284"/>
        <w:jc w:val="both"/>
        <w:rPr>
          <w:b/>
          <w:sz w:val="28"/>
          <w:szCs w:val="28"/>
        </w:rPr>
      </w:pPr>
      <w:r w:rsidRPr="004B6793">
        <w:rPr>
          <w:b/>
          <w:sz w:val="28"/>
          <w:szCs w:val="28"/>
        </w:rPr>
        <w:lastRenderedPageBreak/>
        <w:t>A</w:t>
      </w:r>
      <w:r w:rsidR="004B6793" w:rsidRPr="004B6793">
        <w:rPr>
          <w:b/>
          <w:sz w:val="28"/>
          <w:szCs w:val="28"/>
        </w:rPr>
        <w:t xml:space="preserve">ppendix A </w:t>
      </w:r>
    </w:p>
    <w:p w14:paraId="0F65CC0A" w14:textId="77777777" w:rsidR="00011CDA" w:rsidRDefault="00011CDA" w:rsidP="00011CDA">
      <w:pPr>
        <w:jc w:val="both"/>
        <w:rPr>
          <w:b/>
          <w:sz w:val="24"/>
          <w:szCs w:val="24"/>
          <w:highlight w:val="yellow"/>
        </w:rPr>
      </w:pPr>
    </w:p>
    <w:p w14:paraId="5466369B" w14:textId="72C8EEAB" w:rsidR="00E65BC8" w:rsidRDefault="00E65BC8" w:rsidP="00C31753">
      <w:pPr>
        <w:spacing w:after="120"/>
        <w:ind w:left="284"/>
        <w:jc w:val="both"/>
        <w:rPr>
          <w:b/>
          <w:sz w:val="24"/>
          <w:szCs w:val="24"/>
          <w:highlight w:val="yellow"/>
        </w:rPr>
      </w:pPr>
      <w:r w:rsidRPr="00E65BC8">
        <w:rPr>
          <w:b/>
          <w:sz w:val="24"/>
          <w:szCs w:val="24"/>
        </w:rPr>
        <w:t xml:space="preserve">Lot 1(a) </w:t>
      </w:r>
      <w:r w:rsidR="00011CDA" w:rsidRPr="00E65BC8">
        <w:rPr>
          <w:b/>
          <w:sz w:val="24"/>
          <w:szCs w:val="24"/>
        </w:rPr>
        <w:t>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E65BC8" w14:paraId="7DFEC228" w14:textId="77777777" w:rsidTr="00E65BC8">
        <w:tc>
          <w:tcPr>
            <w:tcW w:w="5000" w:type="pct"/>
            <w:gridSpan w:val="3"/>
            <w:shd w:val="clear" w:color="auto" w:fill="FF7C80"/>
            <w:vAlign w:val="bottom"/>
          </w:tcPr>
          <w:p w14:paraId="6673A7F1" w14:textId="1B1E25C7" w:rsidR="00E65BC8" w:rsidRDefault="00E65BC8" w:rsidP="00E65BC8">
            <w:pPr>
              <w:jc w:val="center"/>
              <w:rPr>
                <w:sz w:val="24"/>
                <w:szCs w:val="24"/>
              </w:rPr>
            </w:pPr>
            <w:r w:rsidRPr="00E65BC8">
              <w:rPr>
                <w:rFonts w:eastAsia="Times New Roman"/>
                <w:b/>
                <w:bCs/>
                <w:sz w:val="24"/>
                <w:szCs w:val="24"/>
              </w:rPr>
              <w:t>Mandatory Items</w:t>
            </w:r>
          </w:p>
        </w:tc>
      </w:tr>
      <w:tr w:rsidR="00E65BC8" w14:paraId="25FEA694" w14:textId="77777777" w:rsidTr="002051CF">
        <w:tc>
          <w:tcPr>
            <w:tcW w:w="1078" w:type="pct"/>
            <w:tcBorders>
              <w:bottom w:val="single" w:sz="4" w:space="0" w:color="auto"/>
            </w:tcBorders>
            <w:shd w:val="clear" w:color="auto" w:fill="D9D9D9" w:themeFill="background1" w:themeFillShade="D9"/>
            <w:vAlign w:val="bottom"/>
          </w:tcPr>
          <w:p w14:paraId="316B712B" w14:textId="7CCDD56A" w:rsidR="00E65BC8" w:rsidRDefault="00E65BC8" w:rsidP="00E65BC8">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1E1432F" w14:textId="1A2F8FF9" w:rsidR="00E65BC8" w:rsidRDefault="00E65BC8" w:rsidP="00E65BC8">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39DB1D45" w14:textId="4994D402" w:rsidR="00E65BC8" w:rsidRDefault="00E65BC8" w:rsidP="00E65BC8">
            <w:pPr>
              <w:jc w:val="both"/>
              <w:rPr>
                <w:sz w:val="24"/>
                <w:szCs w:val="24"/>
              </w:rPr>
            </w:pPr>
            <w:r>
              <w:rPr>
                <w:rFonts w:eastAsia="Times New Roman"/>
                <w:b/>
                <w:bCs/>
                <w:color w:val="000000"/>
                <w:sz w:val="24"/>
                <w:szCs w:val="24"/>
              </w:rPr>
              <w:t>Item</w:t>
            </w:r>
          </w:p>
        </w:tc>
      </w:tr>
      <w:tr w:rsidR="00E65BC8" w:rsidRPr="00E65BC8" w14:paraId="59818E2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35494353" w14:textId="0087AE72" w:rsidR="00E65BC8" w:rsidRPr="00E65BC8" w:rsidRDefault="00E65BC8" w:rsidP="00E65BC8">
            <w:pPr>
              <w:jc w:val="both"/>
              <w:rPr>
                <w:sz w:val="24"/>
                <w:szCs w:val="24"/>
              </w:rPr>
            </w:pPr>
            <w:r w:rsidRPr="00E65BC8">
              <w:rPr>
                <w:rFonts w:eastAsia="Times New Roman"/>
                <w:bCs/>
                <w:color w:val="000000"/>
                <w:sz w:val="24"/>
                <w:szCs w:val="24"/>
              </w:rPr>
              <w:t xml:space="preserve">M1a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6A88C89" w14:textId="703C03AF"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B244541" w14:textId="49663A39" w:rsidR="00E65BC8" w:rsidRPr="00E65BC8" w:rsidRDefault="00E65BC8" w:rsidP="00E65BC8">
            <w:pPr>
              <w:jc w:val="both"/>
              <w:rPr>
                <w:sz w:val="24"/>
                <w:szCs w:val="24"/>
              </w:rPr>
            </w:pPr>
            <w:r w:rsidRPr="00E65BC8">
              <w:rPr>
                <w:rFonts w:eastAsia="Times New Roman"/>
                <w:color w:val="000000"/>
                <w:sz w:val="24"/>
                <w:szCs w:val="24"/>
              </w:rPr>
              <w:t>Blanket Standard</w:t>
            </w:r>
          </w:p>
        </w:tc>
      </w:tr>
      <w:tr w:rsidR="00E65BC8" w:rsidRPr="00E65BC8" w14:paraId="6FEE36E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374934" w14:textId="71D4866E" w:rsidR="00E65BC8" w:rsidRPr="00E65BC8" w:rsidRDefault="00E65BC8" w:rsidP="00E65BC8">
            <w:pPr>
              <w:jc w:val="both"/>
              <w:rPr>
                <w:sz w:val="24"/>
                <w:szCs w:val="24"/>
              </w:rPr>
            </w:pPr>
            <w:r w:rsidRPr="00E65BC8">
              <w:rPr>
                <w:rFonts w:eastAsia="Times New Roman"/>
                <w:bCs/>
                <w:color w:val="000000"/>
                <w:sz w:val="24"/>
                <w:szCs w:val="24"/>
              </w:rPr>
              <w:t xml:space="preserve">M2a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6004455" w14:textId="01360F1E"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34A2EB2" w14:textId="11EEADC5" w:rsidR="00E65BC8" w:rsidRPr="00E65BC8" w:rsidRDefault="00E65BC8" w:rsidP="00E65BC8">
            <w:pPr>
              <w:jc w:val="both"/>
              <w:rPr>
                <w:sz w:val="24"/>
                <w:szCs w:val="24"/>
              </w:rPr>
            </w:pPr>
            <w:r w:rsidRPr="00E65BC8">
              <w:rPr>
                <w:rFonts w:eastAsia="Times New Roman"/>
                <w:color w:val="000000"/>
                <w:sz w:val="24"/>
                <w:szCs w:val="24"/>
              </w:rPr>
              <w:t>Flat Sheet - Bed</w:t>
            </w:r>
          </w:p>
        </w:tc>
      </w:tr>
      <w:tr w:rsidR="00E65BC8" w:rsidRPr="00E65BC8" w14:paraId="41F2EC61"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20BC5C3D" w14:textId="0C8D1711" w:rsidR="00E65BC8" w:rsidRPr="00E65BC8" w:rsidRDefault="00E65BC8" w:rsidP="00E65BC8">
            <w:pPr>
              <w:jc w:val="both"/>
              <w:rPr>
                <w:sz w:val="24"/>
                <w:szCs w:val="24"/>
              </w:rPr>
            </w:pPr>
            <w:r w:rsidRPr="00E65BC8">
              <w:rPr>
                <w:rFonts w:eastAsia="Times New Roman"/>
                <w:bCs/>
                <w:color w:val="000000"/>
                <w:sz w:val="24"/>
                <w:szCs w:val="24"/>
              </w:rPr>
              <w:t>M3a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2B456E" w14:textId="1BBAA48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81392C9" w14:textId="6245C955" w:rsidR="00E65BC8" w:rsidRPr="00E65BC8" w:rsidRDefault="00E65BC8" w:rsidP="00E65BC8">
            <w:pPr>
              <w:jc w:val="both"/>
              <w:rPr>
                <w:sz w:val="24"/>
                <w:szCs w:val="24"/>
              </w:rPr>
            </w:pPr>
            <w:r w:rsidRPr="00E65BC8">
              <w:rPr>
                <w:rFonts w:eastAsia="Times New Roman"/>
                <w:sz w:val="24"/>
                <w:szCs w:val="24"/>
              </w:rPr>
              <w:t>Pillow Cases</w:t>
            </w:r>
          </w:p>
        </w:tc>
      </w:tr>
      <w:tr w:rsidR="00E65BC8" w:rsidRPr="00E65BC8" w14:paraId="62E3C59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1F632A65" w14:textId="2A49A99E" w:rsidR="00E65BC8" w:rsidRPr="00E65BC8" w:rsidRDefault="00E65BC8" w:rsidP="00E65BC8">
            <w:pPr>
              <w:jc w:val="both"/>
              <w:rPr>
                <w:sz w:val="24"/>
                <w:szCs w:val="24"/>
              </w:rPr>
            </w:pPr>
            <w:r w:rsidRPr="00E65BC8">
              <w:rPr>
                <w:rFonts w:eastAsia="Times New Roman"/>
                <w:bCs/>
                <w:color w:val="000000"/>
                <w:sz w:val="24"/>
                <w:szCs w:val="24"/>
              </w:rPr>
              <w:t>M4a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3A5E2069" w14:textId="66FCEB90" w:rsidR="00E65BC8" w:rsidRPr="00E65BC8" w:rsidRDefault="00E65BC8" w:rsidP="00E65BC8">
            <w:pPr>
              <w:jc w:val="both"/>
              <w:rPr>
                <w:sz w:val="24"/>
                <w:szCs w:val="24"/>
              </w:rPr>
            </w:pPr>
            <w:r w:rsidRPr="00E65BC8">
              <w:rPr>
                <w:rFonts w:eastAsia="Times New Roman"/>
                <w:color w:val="000000"/>
                <w:sz w:val="24"/>
                <w:szCs w:val="24"/>
              </w:rPr>
              <w:t>Towels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80E2D11" w14:textId="0FE5D300" w:rsidR="00E65BC8" w:rsidRPr="00E65BC8" w:rsidRDefault="00E65BC8" w:rsidP="00E65BC8">
            <w:pPr>
              <w:jc w:val="both"/>
              <w:rPr>
                <w:sz w:val="24"/>
                <w:szCs w:val="24"/>
              </w:rPr>
            </w:pPr>
            <w:r w:rsidRPr="00E65BC8">
              <w:rPr>
                <w:rFonts w:eastAsia="Times New Roman"/>
                <w:sz w:val="24"/>
                <w:szCs w:val="24"/>
              </w:rPr>
              <w:t>Bath Towel</w:t>
            </w:r>
          </w:p>
        </w:tc>
      </w:tr>
      <w:tr w:rsidR="00E65BC8" w:rsidRPr="00E65BC8" w14:paraId="07E7E570"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720C2BE" w14:textId="7EDC58C0" w:rsidR="00E65BC8" w:rsidRPr="00E65BC8" w:rsidRDefault="00E65BC8" w:rsidP="00E65BC8">
            <w:pPr>
              <w:jc w:val="both"/>
              <w:rPr>
                <w:sz w:val="24"/>
                <w:szCs w:val="24"/>
              </w:rPr>
            </w:pPr>
            <w:r w:rsidRPr="00E65BC8">
              <w:rPr>
                <w:rFonts w:eastAsia="Times New Roman"/>
                <w:bCs/>
                <w:color w:val="000000"/>
                <w:sz w:val="24"/>
                <w:szCs w:val="24"/>
              </w:rPr>
              <w:t>M5a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EDBE165" w14:textId="6645AEF7"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7462A885" w14:textId="1A562541" w:rsidR="00E65BC8" w:rsidRPr="00E65BC8" w:rsidRDefault="00E65BC8" w:rsidP="00E65BC8">
            <w:pPr>
              <w:jc w:val="both"/>
              <w:rPr>
                <w:sz w:val="24"/>
                <w:szCs w:val="24"/>
              </w:rPr>
            </w:pPr>
            <w:r w:rsidRPr="00E65BC8">
              <w:rPr>
                <w:rFonts w:eastAsia="Times New Roman"/>
                <w:sz w:val="24"/>
                <w:szCs w:val="24"/>
              </w:rPr>
              <w:t>Blanket Large</w:t>
            </w:r>
          </w:p>
        </w:tc>
      </w:tr>
      <w:tr w:rsidR="00E65BC8" w:rsidRPr="00E65BC8" w14:paraId="1010945B"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659BB8C" w14:textId="75DFFB30" w:rsidR="00E65BC8" w:rsidRPr="00E65BC8" w:rsidRDefault="00E65BC8" w:rsidP="00E65BC8">
            <w:pPr>
              <w:jc w:val="both"/>
              <w:rPr>
                <w:sz w:val="24"/>
                <w:szCs w:val="24"/>
              </w:rPr>
            </w:pPr>
            <w:r w:rsidRPr="00E65BC8">
              <w:rPr>
                <w:rFonts w:eastAsia="Times New Roman"/>
                <w:bCs/>
                <w:color w:val="000000"/>
                <w:sz w:val="24"/>
                <w:szCs w:val="24"/>
              </w:rPr>
              <w:t>M6a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1B7CDD1A" w14:textId="2CB452B4" w:rsidR="00E65BC8" w:rsidRPr="00E65BC8" w:rsidRDefault="00E65BC8" w:rsidP="00E65BC8">
            <w:pPr>
              <w:jc w:val="both"/>
              <w:rPr>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203AEFDC" w14:textId="1CD59D62" w:rsidR="00E65BC8" w:rsidRPr="00E65BC8" w:rsidRDefault="00E65BC8" w:rsidP="00E65BC8">
            <w:pPr>
              <w:jc w:val="both"/>
              <w:rPr>
                <w:sz w:val="24"/>
                <w:szCs w:val="24"/>
              </w:rPr>
            </w:pPr>
            <w:r w:rsidRPr="00E65BC8">
              <w:rPr>
                <w:rFonts w:eastAsia="Times New Roman"/>
                <w:sz w:val="24"/>
                <w:szCs w:val="24"/>
              </w:rPr>
              <w:t>Patient Gown</w:t>
            </w:r>
          </w:p>
        </w:tc>
      </w:tr>
      <w:tr w:rsidR="00E65BC8" w:rsidRPr="00E65BC8" w14:paraId="067D091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67181AD5" w14:textId="4A0371D9" w:rsidR="00E65BC8" w:rsidRPr="00E65BC8" w:rsidRDefault="00E65BC8" w:rsidP="00E65BC8">
            <w:pPr>
              <w:jc w:val="both"/>
              <w:rPr>
                <w:sz w:val="24"/>
                <w:szCs w:val="24"/>
              </w:rPr>
            </w:pPr>
            <w:r w:rsidRPr="00E65BC8">
              <w:rPr>
                <w:rFonts w:eastAsia="Times New Roman"/>
                <w:bCs/>
                <w:color w:val="000000"/>
                <w:sz w:val="24"/>
                <w:szCs w:val="24"/>
              </w:rPr>
              <w:t>M7a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2CA4AED" w14:textId="013362FC" w:rsidR="00E65BC8" w:rsidRPr="00E65BC8" w:rsidRDefault="00E65BC8" w:rsidP="00E65BC8">
            <w:pPr>
              <w:jc w:val="both"/>
              <w:rPr>
                <w:sz w:val="24"/>
                <w:szCs w:val="24"/>
              </w:rPr>
            </w:pPr>
            <w:r w:rsidRPr="00E65BC8">
              <w:rPr>
                <w:rFonts w:eastAsia="Times New Roman"/>
                <w:color w:val="000000"/>
                <w:sz w:val="24"/>
                <w:szCs w:val="24"/>
              </w:rPr>
              <w:t>Bags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5A92F01" w14:textId="2B690629" w:rsidR="00E65BC8" w:rsidRPr="00E65BC8" w:rsidRDefault="00E65BC8" w:rsidP="00E65BC8">
            <w:pPr>
              <w:jc w:val="both"/>
              <w:rPr>
                <w:sz w:val="24"/>
                <w:szCs w:val="24"/>
              </w:rPr>
            </w:pPr>
            <w:r w:rsidRPr="00E65BC8">
              <w:rPr>
                <w:rFonts w:eastAsia="Times New Roman"/>
                <w:sz w:val="24"/>
                <w:szCs w:val="24"/>
              </w:rPr>
              <w:t>Plastic Bags</w:t>
            </w:r>
          </w:p>
        </w:tc>
      </w:tr>
      <w:tr w:rsidR="00E65BC8" w:rsidRPr="00E65BC8" w14:paraId="20D9556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05D27506" w14:textId="771E179A" w:rsidR="00E65BC8" w:rsidRPr="00E65BC8" w:rsidRDefault="00E65BC8" w:rsidP="00E65BC8">
            <w:pPr>
              <w:jc w:val="both"/>
              <w:rPr>
                <w:sz w:val="24"/>
                <w:szCs w:val="24"/>
              </w:rPr>
            </w:pPr>
            <w:r w:rsidRPr="00E65BC8">
              <w:rPr>
                <w:rFonts w:eastAsia="Times New Roman"/>
                <w:bCs/>
                <w:color w:val="000000"/>
                <w:sz w:val="24"/>
                <w:szCs w:val="24"/>
              </w:rPr>
              <w:t>M8a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75E02D76" w14:textId="587C69F0"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43CF03E" w14:textId="37F90F81" w:rsidR="00E65BC8" w:rsidRPr="00E65BC8" w:rsidRDefault="00E65BC8" w:rsidP="00E65BC8">
            <w:pPr>
              <w:jc w:val="both"/>
              <w:rPr>
                <w:sz w:val="24"/>
                <w:szCs w:val="24"/>
              </w:rPr>
            </w:pPr>
            <w:r w:rsidRPr="00E65BC8">
              <w:rPr>
                <w:rFonts w:eastAsia="Times New Roman"/>
                <w:sz w:val="24"/>
                <w:szCs w:val="24"/>
              </w:rPr>
              <w:t>Scrubs top</w:t>
            </w:r>
          </w:p>
        </w:tc>
      </w:tr>
      <w:tr w:rsidR="00E65BC8" w:rsidRPr="00E65BC8" w14:paraId="319F60CA"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CAE83A5" w14:textId="68D4903E" w:rsidR="00E65BC8" w:rsidRPr="00E65BC8" w:rsidRDefault="00E65BC8" w:rsidP="00E65BC8">
            <w:pPr>
              <w:jc w:val="both"/>
              <w:rPr>
                <w:sz w:val="24"/>
                <w:szCs w:val="24"/>
              </w:rPr>
            </w:pPr>
            <w:r w:rsidRPr="00E65BC8">
              <w:rPr>
                <w:rFonts w:eastAsia="Times New Roman"/>
                <w:bCs/>
                <w:color w:val="000000"/>
                <w:sz w:val="24"/>
                <w:szCs w:val="24"/>
              </w:rPr>
              <w:t>M9a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DFD3D5C" w14:textId="3DAE8632" w:rsidR="00E65BC8" w:rsidRPr="00E65BC8" w:rsidRDefault="00E65BC8" w:rsidP="00E65BC8">
            <w:pPr>
              <w:jc w:val="both"/>
              <w:rPr>
                <w:sz w:val="24"/>
                <w:szCs w:val="24"/>
              </w:rPr>
            </w:pPr>
            <w:r w:rsidRPr="00E65BC8">
              <w:rPr>
                <w:rFonts w:eastAsia="Times New Roman"/>
                <w:color w:val="000000"/>
                <w:sz w:val="24"/>
                <w:szCs w:val="24"/>
              </w:rPr>
              <w:t>Theatre Wear</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727EC41" w14:textId="6B5F06AD" w:rsidR="00E65BC8" w:rsidRPr="00E65BC8" w:rsidRDefault="00E65BC8" w:rsidP="00E65BC8">
            <w:pPr>
              <w:jc w:val="both"/>
              <w:rPr>
                <w:sz w:val="24"/>
                <w:szCs w:val="24"/>
              </w:rPr>
            </w:pPr>
            <w:r w:rsidRPr="00E65BC8">
              <w:rPr>
                <w:rFonts w:eastAsia="Times New Roman"/>
                <w:sz w:val="24"/>
                <w:szCs w:val="24"/>
              </w:rPr>
              <w:t>Scrubs Trousers</w:t>
            </w:r>
          </w:p>
        </w:tc>
      </w:tr>
      <w:tr w:rsidR="00E65BC8" w:rsidRPr="00E65BC8" w14:paraId="6250DC1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A5103CB" w14:textId="379004DF" w:rsidR="00E65BC8" w:rsidRPr="00E65BC8" w:rsidRDefault="00E65BC8" w:rsidP="00E65BC8">
            <w:pPr>
              <w:jc w:val="both"/>
              <w:rPr>
                <w:sz w:val="24"/>
                <w:szCs w:val="24"/>
              </w:rPr>
            </w:pPr>
            <w:r w:rsidRPr="00E65BC8">
              <w:rPr>
                <w:rFonts w:eastAsia="Times New Roman"/>
                <w:bCs/>
                <w:color w:val="000000"/>
                <w:sz w:val="24"/>
                <w:szCs w:val="24"/>
              </w:rPr>
              <w:t>M10a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10B577E" w14:textId="2B17B9C0"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B2840F5" w14:textId="483DD351" w:rsidR="00E65BC8" w:rsidRPr="00E65BC8" w:rsidRDefault="00E65BC8" w:rsidP="00E65BC8">
            <w:pPr>
              <w:jc w:val="both"/>
              <w:rPr>
                <w:sz w:val="24"/>
                <w:szCs w:val="24"/>
              </w:rPr>
            </w:pPr>
            <w:r w:rsidRPr="00E65BC8">
              <w:rPr>
                <w:rFonts w:eastAsia="Times New Roman"/>
                <w:sz w:val="24"/>
                <w:szCs w:val="24"/>
              </w:rPr>
              <w:t>Nightdress</w:t>
            </w:r>
          </w:p>
        </w:tc>
      </w:tr>
      <w:tr w:rsidR="00E65BC8" w:rsidRPr="00E65BC8" w14:paraId="1193E865"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317ECBE" w14:textId="06E098BB" w:rsidR="00E65BC8" w:rsidRPr="00E65BC8" w:rsidRDefault="00E65BC8" w:rsidP="00E65BC8">
            <w:pPr>
              <w:jc w:val="both"/>
              <w:rPr>
                <w:sz w:val="24"/>
                <w:szCs w:val="24"/>
              </w:rPr>
            </w:pPr>
            <w:r w:rsidRPr="00E65BC8">
              <w:rPr>
                <w:rFonts w:eastAsia="Times New Roman"/>
                <w:bCs/>
                <w:color w:val="000000"/>
                <w:sz w:val="24"/>
                <w:szCs w:val="24"/>
              </w:rPr>
              <w:t>M11a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57E20A11" w14:textId="714FEA4A"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15A90E3D" w14:textId="21DC071B" w:rsidR="00E65BC8" w:rsidRPr="00E65BC8" w:rsidRDefault="00E65BC8" w:rsidP="00E65BC8">
            <w:pPr>
              <w:jc w:val="both"/>
              <w:rPr>
                <w:sz w:val="24"/>
                <w:szCs w:val="24"/>
              </w:rPr>
            </w:pPr>
            <w:r w:rsidRPr="00E65BC8">
              <w:rPr>
                <w:rFonts w:eastAsia="Times New Roman"/>
                <w:sz w:val="24"/>
                <w:szCs w:val="24"/>
              </w:rPr>
              <w:t>Adult PJ Trousers</w:t>
            </w:r>
          </w:p>
        </w:tc>
      </w:tr>
      <w:tr w:rsidR="00E65BC8" w:rsidRPr="00E65BC8" w14:paraId="7C9DE1C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24720F0" w14:textId="110951C8" w:rsidR="00E65BC8" w:rsidRPr="00E65BC8" w:rsidRDefault="00E65BC8" w:rsidP="00E65BC8">
            <w:pPr>
              <w:jc w:val="both"/>
              <w:rPr>
                <w:sz w:val="24"/>
                <w:szCs w:val="24"/>
              </w:rPr>
            </w:pPr>
            <w:r w:rsidRPr="00E65BC8">
              <w:rPr>
                <w:rFonts w:eastAsia="Times New Roman"/>
                <w:bCs/>
                <w:color w:val="000000"/>
                <w:sz w:val="24"/>
                <w:szCs w:val="24"/>
              </w:rPr>
              <w:t>M12a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DC78482" w14:textId="2D931743" w:rsidR="00E65BC8" w:rsidRPr="00E65BC8" w:rsidRDefault="00E65BC8" w:rsidP="00E65BC8">
            <w:pPr>
              <w:jc w:val="both"/>
              <w:rPr>
                <w:sz w:val="24"/>
                <w:szCs w:val="24"/>
              </w:rPr>
            </w:pPr>
            <w:r w:rsidRPr="00E65BC8">
              <w:rPr>
                <w:rFonts w:eastAsia="Times New Roman"/>
                <w:color w:val="000000"/>
                <w:sz w:val="24"/>
                <w:szCs w:val="24"/>
              </w:rPr>
              <w:t>Clothing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A3349AA" w14:textId="7EF02241" w:rsidR="00E65BC8" w:rsidRPr="00E65BC8" w:rsidRDefault="00E65BC8" w:rsidP="00E65BC8">
            <w:pPr>
              <w:jc w:val="both"/>
              <w:rPr>
                <w:sz w:val="24"/>
                <w:szCs w:val="24"/>
              </w:rPr>
            </w:pPr>
            <w:r w:rsidRPr="00E65BC8">
              <w:rPr>
                <w:rFonts w:eastAsia="Times New Roman"/>
                <w:sz w:val="24"/>
                <w:szCs w:val="24"/>
              </w:rPr>
              <w:t>Adult PJ Jacket</w:t>
            </w:r>
          </w:p>
        </w:tc>
      </w:tr>
      <w:tr w:rsidR="00E65BC8" w:rsidRPr="00E65BC8" w14:paraId="348596E3"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FECC759" w14:textId="5D5F0B4D" w:rsidR="00E65BC8" w:rsidRPr="00E65BC8" w:rsidRDefault="00E65BC8" w:rsidP="00E65BC8">
            <w:pPr>
              <w:jc w:val="both"/>
              <w:rPr>
                <w:sz w:val="24"/>
                <w:szCs w:val="24"/>
              </w:rPr>
            </w:pPr>
            <w:r w:rsidRPr="00E65BC8">
              <w:rPr>
                <w:rFonts w:eastAsia="Times New Roman"/>
                <w:bCs/>
                <w:color w:val="000000"/>
                <w:sz w:val="24"/>
                <w:szCs w:val="24"/>
              </w:rPr>
              <w:t>M13a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49A872A1" w14:textId="22417432" w:rsidR="00E65BC8" w:rsidRPr="00E65BC8" w:rsidRDefault="00E65BC8" w:rsidP="00E65BC8">
            <w:pPr>
              <w:jc w:val="both"/>
              <w:rPr>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5E426766" w14:textId="4413793B" w:rsidR="00E65BC8" w:rsidRPr="00E65BC8" w:rsidRDefault="00E65BC8" w:rsidP="00E65BC8">
            <w:pPr>
              <w:jc w:val="both"/>
              <w:rPr>
                <w:sz w:val="24"/>
                <w:szCs w:val="24"/>
              </w:rPr>
            </w:pPr>
            <w:r w:rsidRPr="00E65BC8">
              <w:rPr>
                <w:rFonts w:eastAsia="Times New Roman"/>
                <w:sz w:val="24"/>
                <w:szCs w:val="24"/>
              </w:rPr>
              <w:t>Draw Sheet</w:t>
            </w:r>
          </w:p>
        </w:tc>
      </w:tr>
      <w:tr w:rsidR="00E65BC8" w:rsidRPr="00E65BC8" w14:paraId="525922B7"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4D76CC40" w14:textId="44227AFB"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M14a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61868D3D" w14:textId="79D4BB02"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Gowns</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01E53CC6" w14:textId="71173508" w:rsidR="00E65BC8" w:rsidRPr="00E65BC8" w:rsidRDefault="00E65BC8" w:rsidP="00E65BC8">
            <w:pPr>
              <w:jc w:val="both"/>
              <w:rPr>
                <w:rFonts w:eastAsia="Times New Roman"/>
                <w:sz w:val="24"/>
                <w:szCs w:val="24"/>
              </w:rPr>
            </w:pPr>
            <w:r w:rsidRPr="00E65BC8">
              <w:rPr>
                <w:rFonts w:eastAsia="Times New Roman"/>
                <w:color w:val="000000"/>
                <w:sz w:val="24"/>
                <w:szCs w:val="24"/>
              </w:rPr>
              <w:t>Operation - adult</w:t>
            </w:r>
          </w:p>
        </w:tc>
      </w:tr>
      <w:tr w:rsidR="00E65BC8" w:rsidRPr="00E65BC8" w14:paraId="4B2DB622"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5A26FC3C" w14:textId="225A771C"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M15a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A76164" w14:textId="039822C0"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Bedding</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444FF9C4" w14:textId="7E79CE5A" w:rsidR="00E65BC8" w:rsidRPr="00E65BC8" w:rsidRDefault="00E65BC8" w:rsidP="00E65BC8">
            <w:pPr>
              <w:jc w:val="both"/>
              <w:rPr>
                <w:rFonts w:eastAsia="Times New Roman"/>
                <w:sz w:val="24"/>
                <w:szCs w:val="24"/>
              </w:rPr>
            </w:pPr>
            <w:r w:rsidRPr="00E65BC8">
              <w:rPr>
                <w:rFonts w:eastAsia="Times New Roman"/>
                <w:sz w:val="24"/>
                <w:szCs w:val="24"/>
              </w:rPr>
              <w:t xml:space="preserve">Cot Cuddly </w:t>
            </w:r>
          </w:p>
        </w:tc>
      </w:tr>
      <w:tr w:rsidR="00E65BC8" w:rsidRPr="00E65BC8" w14:paraId="10878CBF" w14:textId="77777777" w:rsidTr="002051CF">
        <w:tc>
          <w:tcPr>
            <w:tcW w:w="1078" w:type="pct"/>
            <w:tcBorders>
              <w:top w:val="single" w:sz="4" w:space="0" w:color="auto"/>
              <w:left w:val="single" w:sz="4" w:space="0" w:color="auto"/>
              <w:bottom w:val="single" w:sz="4" w:space="0" w:color="auto"/>
              <w:right w:val="single" w:sz="4" w:space="0" w:color="auto"/>
            </w:tcBorders>
            <w:shd w:val="clear" w:color="auto" w:fill="FFFFFF"/>
            <w:vAlign w:val="bottom"/>
          </w:tcPr>
          <w:p w14:paraId="7C60AE87" w14:textId="21EE5227" w:rsidR="00E65BC8" w:rsidRPr="00E65BC8" w:rsidRDefault="00E65BC8" w:rsidP="00E65BC8">
            <w:pPr>
              <w:jc w:val="both"/>
              <w:rPr>
                <w:rFonts w:eastAsia="Times New Roman"/>
                <w:bCs/>
                <w:color w:val="000000"/>
                <w:sz w:val="24"/>
                <w:szCs w:val="24"/>
              </w:rPr>
            </w:pPr>
            <w:r w:rsidRPr="00E65BC8">
              <w:rPr>
                <w:rFonts w:eastAsia="Times New Roman"/>
                <w:bCs/>
                <w:color w:val="000000"/>
                <w:sz w:val="24"/>
                <w:szCs w:val="24"/>
              </w:rPr>
              <w:t>M16a</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bottom"/>
          </w:tcPr>
          <w:p w14:paraId="24146316" w14:textId="4ED25498" w:rsidR="00E65BC8" w:rsidRPr="00E65BC8" w:rsidRDefault="00E65BC8" w:rsidP="00E65BC8">
            <w:pPr>
              <w:jc w:val="both"/>
              <w:rPr>
                <w:rFonts w:eastAsia="Times New Roman"/>
                <w:color w:val="000000"/>
                <w:sz w:val="24"/>
                <w:szCs w:val="24"/>
              </w:rPr>
            </w:pPr>
            <w:r w:rsidRPr="00E65BC8">
              <w:rPr>
                <w:rFonts w:eastAsia="Times New Roman"/>
                <w:color w:val="000000"/>
                <w:sz w:val="24"/>
                <w:szCs w:val="24"/>
              </w:rPr>
              <w:t xml:space="preserve">Bedding </w:t>
            </w:r>
          </w:p>
        </w:tc>
        <w:tc>
          <w:tcPr>
            <w:tcW w:w="2206" w:type="pct"/>
            <w:tcBorders>
              <w:top w:val="single" w:sz="4" w:space="0" w:color="auto"/>
              <w:left w:val="single" w:sz="4" w:space="0" w:color="auto"/>
              <w:bottom w:val="single" w:sz="4" w:space="0" w:color="auto"/>
              <w:right w:val="single" w:sz="4" w:space="0" w:color="auto"/>
            </w:tcBorders>
            <w:shd w:val="clear" w:color="auto" w:fill="FFFFFF"/>
            <w:vAlign w:val="bottom"/>
          </w:tcPr>
          <w:p w14:paraId="3D2A0827" w14:textId="113B4F2A" w:rsidR="00E65BC8" w:rsidRPr="00E65BC8" w:rsidRDefault="00E65BC8" w:rsidP="002051CF">
            <w:pPr>
              <w:jc w:val="both"/>
              <w:rPr>
                <w:rFonts w:eastAsia="Times New Roman"/>
                <w:sz w:val="24"/>
                <w:szCs w:val="24"/>
              </w:rPr>
            </w:pPr>
            <w:r w:rsidRPr="00E65BC8">
              <w:rPr>
                <w:rFonts w:eastAsia="Times New Roman"/>
                <w:color w:val="000000"/>
                <w:sz w:val="24"/>
                <w:szCs w:val="24"/>
              </w:rPr>
              <w:t xml:space="preserve">Celluar White Blanket </w:t>
            </w:r>
          </w:p>
        </w:tc>
      </w:tr>
    </w:tbl>
    <w:p w14:paraId="3390E5D1" w14:textId="77777777" w:rsidR="00E65BC8" w:rsidRDefault="00E65BC8" w:rsidP="00E65BC8">
      <w:pPr>
        <w:jc w:val="both"/>
        <w:rPr>
          <w:sz w:val="24"/>
          <w:szCs w:val="24"/>
        </w:rPr>
      </w:pPr>
    </w:p>
    <w:p w14:paraId="029B86C4" w14:textId="77777777" w:rsidR="00E65BC8" w:rsidRDefault="00E65BC8" w:rsidP="00011CDA">
      <w:pPr>
        <w:ind w:left="284"/>
        <w:jc w:val="both"/>
        <w:rPr>
          <w:sz w:val="24"/>
          <w:szCs w:val="24"/>
        </w:rPr>
      </w:pPr>
    </w:p>
    <w:p w14:paraId="70BB4111" w14:textId="335108E4" w:rsidR="00E65BC8" w:rsidRPr="00E65BC8" w:rsidRDefault="00E65BC8" w:rsidP="00C31753">
      <w:pPr>
        <w:spacing w:after="120"/>
        <w:ind w:left="284"/>
        <w:jc w:val="both"/>
        <w:rPr>
          <w:b/>
          <w:sz w:val="24"/>
          <w:szCs w:val="24"/>
        </w:rPr>
      </w:pPr>
      <w:r w:rsidRPr="00E65BC8">
        <w:rPr>
          <w:b/>
          <w:sz w:val="24"/>
          <w:szCs w:val="24"/>
        </w:rPr>
        <w:t xml:space="preserve">Lot 1(a)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E65BC8" w14:paraId="3AF0293D" w14:textId="77777777" w:rsidTr="002051CF">
        <w:tc>
          <w:tcPr>
            <w:tcW w:w="5000" w:type="pct"/>
            <w:gridSpan w:val="3"/>
            <w:shd w:val="clear" w:color="auto" w:fill="548DD4" w:themeFill="text2" w:themeFillTint="99"/>
            <w:vAlign w:val="bottom"/>
          </w:tcPr>
          <w:p w14:paraId="1664FAA4" w14:textId="06264629" w:rsidR="00E65BC8" w:rsidRPr="00E65BC8" w:rsidRDefault="00E65BC8" w:rsidP="002051CF">
            <w:pPr>
              <w:jc w:val="center"/>
              <w:rPr>
                <w:sz w:val="24"/>
                <w:szCs w:val="24"/>
              </w:rPr>
            </w:pPr>
            <w:r w:rsidRPr="00E65BC8">
              <w:rPr>
                <w:b/>
                <w:bCs/>
                <w:color w:val="000000"/>
                <w:sz w:val="24"/>
                <w:szCs w:val="24"/>
              </w:rPr>
              <w:t>Non Mandatory Items</w:t>
            </w:r>
          </w:p>
        </w:tc>
      </w:tr>
      <w:tr w:rsidR="00E65BC8" w14:paraId="68E31CD4" w14:textId="77777777" w:rsidTr="002051CF">
        <w:tc>
          <w:tcPr>
            <w:tcW w:w="1087" w:type="pct"/>
            <w:tcBorders>
              <w:bottom w:val="single" w:sz="4" w:space="0" w:color="auto"/>
            </w:tcBorders>
            <w:shd w:val="clear" w:color="auto" w:fill="D9D9D9" w:themeFill="background1" w:themeFillShade="D9"/>
            <w:vAlign w:val="bottom"/>
          </w:tcPr>
          <w:p w14:paraId="2A6AE3D3" w14:textId="77777777" w:rsidR="00E65BC8" w:rsidRDefault="00E65BC8"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38" w:type="pct"/>
            <w:tcBorders>
              <w:bottom w:val="single" w:sz="4" w:space="0" w:color="auto"/>
            </w:tcBorders>
            <w:shd w:val="clear" w:color="auto" w:fill="D9D9D9" w:themeFill="background1" w:themeFillShade="D9"/>
            <w:vAlign w:val="bottom"/>
          </w:tcPr>
          <w:p w14:paraId="61B2E73F" w14:textId="77777777" w:rsidR="00E65BC8" w:rsidRDefault="00E65BC8" w:rsidP="002051CF">
            <w:pPr>
              <w:jc w:val="both"/>
              <w:rPr>
                <w:sz w:val="24"/>
                <w:szCs w:val="24"/>
              </w:rPr>
            </w:pPr>
            <w:r>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275E54AC" w14:textId="77777777" w:rsidR="00E65BC8" w:rsidRDefault="00E65BC8" w:rsidP="002051CF">
            <w:pPr>
              <w:jc w:val="both"/>
              <w:rPr>
                <w:sz w:val="24"/>
                <w:szCs w:val="24"/>
              </w:rPr>
            </w:pPr>
            <w:r>
              <w:rPr>
                <w:rFonts w:eastAsia="Times New Roman"/>
                <w:b/>
                <w:bCs/>
                <w:color w:val="000000"/>
                <w:sz w:val="24"/>
                <w:szCs w:val="24"/>
              </w:rPr>
              <w:t>Item</w:t>
            </w:r>
          </w:p>
        </w:tc>
      </w:tr>
      <w:tr w:rsidR="002051CF" w:rsidRPr="002051CF" w14:paraId="0A13C5E8" w14:textId="77777777" w:rsidTr="002051CF">
        <w:trPr>
          <w:trHeight w:val="173"/>
        </w:trPr>
        <w:tc>
          <w:tcPr>
            <w:tcW w:w="0" w:type="auto"/>
            <w:hideMark/>
          </w:tcPr>
          <w:p w14:paraId="6F36E09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NM1a</w:t>
            </w:r>
          </w:p>
        </w:tc>
        <w:tc>
          <w:tcPr>
            <w:tcW w:w="1738" w:type="pct"/>
            <w:hideMark/>
          </w:tcPr>
          <w:p w14:paraId="2753C83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434D6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Knee / Half Blanket</w:t>
            </w:r>
          </w:p>
        </w:tc>
      </w:tr>
      <w:tr w:rsidR="002051CF" w:rsidRPr="002051CF" w14:paraId="2A6EB02A" w14:textId="77777777" w:rsidTr="002051CF">
        <w:trPr>
          <w:trHeight w:val="277"/>
        </w:trPr>
        <w:tc>
          <w:tcPr>
            <w:tcW w:w="0" w:type="auto"/>
            <w:hideMark/>
          </w:tcPr>
          <w:p w14:paraId="339C1DB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NM2a</w:t>
            </w:r>
          </w:p>
        </w:tc>
        <w:tc>
          <w:tcPr>
            <w:tcW w:w="1738" w:type="pct"/>
            <w:hideMark/>
          </w:tcPr>
          <w:p w14:paraId="072DA7F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D9078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Lightweight</w:t>
            </w:r>
          </w:p>
        </w:tc>
      </w:tr>
      <w:tr w:rsidR="002051CF" w:rsidRPr="002051CF" w14:paraId="489BA588" w14:textId="77777777" w:rsidTr="002051CF">
        <w:trPr>
          <w:trHeight w:val="181"/>
        </w:trPr>
        <w:tc>
          <w:tcPr>
            <w:tcW w:w="0" w:type="auto"/>
            <w:hideMark/>
          </w:tcPr>
          <w:p w14:paraId="736912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NM3a</w:t>
            </w:r>
          </w:p>
        </w:tc>
        <w:tc>
          <w:tcPr>
            <w:tcW w:w="1738" w:type="pct"/>
            <w:hideMark/>
          </w:tcPr>
          <w:p w14:paraId="20F3B66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0A9AE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Thermal Covers - Heavyweight</w:t>
            </w:r>
          </w:p>
        </w:tc>
      </w:tr>
      <w:tr w:rsidR="002051CF" w:rsidRPr="002051CF" w14:paraId="4F29D40A" w14:textId="77777777" w:rsidTr="002051CF">
        <w:trPr>
          <w:trHeight w:val="172"/>
        </w:trPr>
        <w:tc>
          <w:tcPr>
            <w:tcW w:w="0" w:type="auto"/>
            <w:hideMark/>
          </w:tcPr>
          <w:p w14:paraId="162A219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NM4a</w:t>
            </w:r>
          </w:p>
        </w:tc>
        <w:tc>
          <w:tcPr>
            <w:tcW w:w="1738" w:type="pct"/>
            <w:hideMark/>
          </w:tcPr>
          <w:p w14:paraId="695810E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28E10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high quality cotton</w:t>
            </w:r>
          </w:p>
        </w:tc>
      </w:tr>
      <w:tr w:rsidR="002051CF" w:rsidRPr="002051CF" w14:paraId="4973F4E6" w14:textId="77777777" w:rsidTr="002051CF">
        <w:trPr>
          <w:trHeight w:val="303"/>
        </w:trPr>
        <w:tc>
          <w:tcPr>
            <w:tcW w:w="0" w:type="auto"/>
            <w:hideMark/>
          </w:tcPr>
          <w:p w14:paraId="12B850E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NM5a</w:t>
            </w:r>
          </w:p>
        </w:tc>
        <w:tc>
          <w:tcPr>
            <w:tcW w:w="1738" w:type="pct"/>
            <w:hideMark/>
          </w:tcPr>
          <w:p w14:paraId="4403D2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1A9C83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w:t>
            </w:r>
          </w:p>
        </w:tc>
      </w:tr>
      <w:tr w:rsidR="002051CF" w:rsidRPr="002051CF" w14:paraId="231EBFB7" w14:textId="77777777" w:rsidTr="002051CF">
        <w:trPr>
          <w:trHeight w:val="279"/>
        </w:trPr>
        <w:tc>
          <w:tcPr>
            <w:tcW w:w="0" w:type="auto"/>
            <w:hideMark/>
          </w:tcPr>
          <w:p w14:paraId="0086F7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NM6a</w:t>
            </w:r>
          </w:p>
        </w:tc>
        <w:tc>
          <w:tcPr>
            <w:tcW w:w="1738" w:type="pct"/>
            <w:hideMark/>
          </w:tcPr>
          <w:p w14:paraId="54D171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2055F1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Sheet Double high quality cotton</w:t>
            </w:r>
          </w:p>
        </w:tc>
      </w:tr>
      <w:tr w:rsidR="002051CF" w:rsidRPr="002051CF" w14:paraId="548AD72B" w14:textId="77777777" w:rsidTr="002051CF">
        <w:trPr>
          <w:trHeight w:val="269"/>
        </w:trPr>
        <w:tc>
          <w:tcPr>
            <w:tcW w:w="0" w:type="auto"/>
            <w:hideMark/>
          </w:tcPr>
          <w:p w14:paraId="6DADA3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NM7a</w:t>
            </w:r>
          </w:p>
        </w:tc>
        <w:tc>
          <w:tcPr>
            <w:tcW w:w="1738" w:type="pct"/>
            <w:hideMark/>
          </w:tcPr>
          <w:p w14:paraId="396E012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4C2F7AE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Cot Sheet</w:t>
            </w:r>
          </w:p>
        </w:tc>
      </w:tr>
      <w:tr w:rsidR="002051CF" w:rsidRPr="002051CF" w14:paraId="6886AB21" w14:textId="77777777" w:rsidTr="002051CF">
        <w:trPr>
          <w:trHeight w:val="274"/>
        </w:trPr>
        <w:tc>
          <w:tcPr>
            <w:tcW w:w="0" w:type="auto"/>
            <w:hideMark/>
          </w:tcPr>
          <w:p w14:paraId="6D6D71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NM8a</w:t>
            </w:r>
          </w:p>
        </w:tc>
        <w:tc>
          <w:tcPr>
            <w:tcW w:w="1738" w:type="pct"/>
            <w:hideMark/>
          </w:tcPr>
          <w:p w14:paraId="1ABB3AA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BC4D0B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Pillowcases high quality cotton</w:t>
            </w:r>
          </w:p>
        </w:tc>
      </w:tr>
      <w:tr w:rsidR="002051CF" w:rsidRPr="002051CF" w14:paraId="5EF6053E" w14:textId="77777777" w:rsidTr="002051CF">
        <w:trPr>
          <w:trHeight w:val="263"/>
        </w:trPr>
        <w:tc>
          <w:tcPr>
            <w:tcW w:w="0" w:type="auto"/>
            <w:hideMark/>
          </w:tcPr>
          <w:p w14:paraId="115FFD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NM9a</w:t>
            </w:r>
          </w:p>
        </w:tc>
        <w:tc>
          <w:tcPr>
            <w:tcW w:w="1738" w:type="pct"/>
            <w:hideMark/>
          </w:tcPr>
          <w:p w14:paraId="2A9AB7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0C8B81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Canvasses stretcher</w:t>
            </w:r>
          </w:p>
        </w:tc>
      </w:tr>
      <w:tr w:rsidR="002051CF" w:rsidRPr="002051CF" w14:paraId="37D36F44" w14:textId="77777777" w:rsidTr="002051CF">
        <w:trPr>
          <w:trHeight w:val="268"/>
        </w:trPr>
        <w:tc>
          <w:tcPr>
            <w:tcW w:w="0" w:type="auto"/>
            <w:hideMark/>
          </w:tcPr>
          <w:p w14:paraId="1F34018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NM10a</w:t>
            </w:r>
          </w:p>
        </w:tc>
        <w:tc>
          <w:tcPr>
            <w:tcW w:w="1738" w:type="pct"/>
            <w:hideMark/>
          </w:tcPr>
          <w:p w14:paraId="292A6D8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BB7D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Counterpanes </w:t>
            </w:r>
          </w:p>
        </w:tc>
      </w:tr>
      <w:tr w:rsidR="002051CF" w:rsidRPr="002051CF" w14:paraId="05566E95" w14:textId="77777777" w:rsidTr="002051CF">
        <w:trPr>
          <w:trHeight w:val="271"/>
        </w:trPr>
        <w:tc>
          <w:tcPr>
            <w:tcW w:w="0" w:type="auto"/>
            <w:hideMark/>
          </w:tcPr>
          <w:p w14:paraId="4560546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NM11a</w:t>
            </w:r>
          </w:p>
        </w:tc>
        <w:tc>
          <w:tcPr>
            <w:tcW w:w="1738" w:type="pct"/>
            <w:hideMark/>
          </w:tcPr>
          <w:p w14:paraId="1B92BEF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67B4275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Single</w:t>
            </w:r>
          </w:p>
        </w:tc>
      </w:tr>
      <w:tr w:rsidR="002051CF" w:rsidRPr="002051CF" w14:paraId="0ABD5631" w14:textId="77777777" w:rsidTr="002051CF">
        <w:trPr>
          <w:trHeight w:val="261"/>
        </w:trPr>
        <w:tc>
          <w:tcPr>
            <w:tcW w:w="0" w:type="auto"/>
            <w:hideMark/>
          </w:tcPr>
          <w:p w14:paraId="5FDCF72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NM12a</w:t>
            </w:r>
          </w:p>
        </w:tc>
        <w:tc>
          <w:tcPr>
            <w:tcW w:w="1738" w:type="pct"/>
            <w:hideMark/>
          </w:tcPr>
          <w:p w14:paraId="3B02C01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739087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Fitted Sheets Double</w:t>
            </w:r>
          </w:p>
        </w:tc>
      </w:tr>
      <w:tr w:rsidR="002051CF" w:rsidRPr="002051CF" w14:paraId="59285923" w14:textId="77777777" w:rsidTr="002051CF">
        <w:trPr>
          <w:trHeight w:val="265"/>
        </w:trPr>
        <w:tc>
          <w:tcPr>
            <w:tcW w:w="0" w:type="auto"/>
            <w:hideMark/>
          </w:tcPr>
          <w:p w14:paraId="1CA05D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NM13a</w:t>
            </w:r>
          </w:p>
        </w:tc>
        <w:tc>
          <w:tcPr>
            <w:tcW w:w="1738" w:type="pct"/>
            <w:hideMark/>
          </w:tcPr>
          <w:p w14:paraId="4F35D74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5F9102E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double</w:t>
            </w:r>
          </w:p>
        </w:tc>
      </w:tr>
      <w:tr w:rsidR="002051CF" w:rsidRPr="002051CF" w14:paraId="6CE0940E" w14:textId="77777777" w:rsidTr="002051CF">
        <w:trPr>
          <w:trHeight w:val="255"/>
        </w:trPr>
        <w:tc>
          <w:tcPr>
            <w:tcW w:w="0" w:type="auto"/>
            <w:hideMark/>
          </w:tcPr>
          <w:p w14:paraId="7BF0870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NM14a</w:t>
            </w:r>
          </w:p>
        </w:tc>
        <w:tc>
          <w:tcPr>
            <w:tcW w:w="1738" w:type="pct"/>
            <w:hideMark/>
          </w:tcPr>
          <w:p w14:paraId="5579064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1EF30A5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Covers Duvet single</w:t>
            </w:r>
          </w:p>
        </w:tc>
      </w:tr>
      <w:tr w:rsidR="002051CF" w:rsidRPr="002051CF" w14:paraId="6B5F757B" w14:textId="77777777" w:rsidTr="002051CF">
        <w:trPr>
          <w:trHeight w:val="245"/>
        </w:trPr>
        <w:tc>
          <w:tcPr>
            <w:tcW w:w="0" w:type="auto"/>
            <w:hideMark/>
          </w:tcPr>
          <w:p w14:paraId="7E9CBED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NM15a</w:t>
            </w:r>
          </w:p>
        </w:tc>
        <w:tc>
          <w:tcPr>
            <w:tcW w:w="1738" w:type="pct"/>
            <w:hideMark/>
          </w:tcPr>
          <w:p w14:paraId="5E5326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2174" w:type="pct"/>
            <w:hideMark/>
          </w:tcPr>
          <w:p w14:paraId="36EADE5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Mattress Cover</w:t>
            </w:r>
          </w:p>
        </w:tc>
      </w:tr>
      <w:tr w:rsidR="002051CF" w:rsidRPr="002051CF" w14:paraId="4AFD58A6" w14:textId="77777777" w:rsidTr="002051CF">
        <w:trPr>
          <w:trHeight w:val="285"/>
        </w:trPr>
        <w:tc>
          <w:tcPr>
            <w:tcW w:w="0" w:type="auto"/>
            <w:hideMark/>
          </w:tcPr>
          <w:p w14:paraId="482AE8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NM16a</w:t>
            </w:r>
          </w:p>
        </w:tc>
        <w:tc>
          <w:tcPr>
            <w:tcW w:w="1738" w:type="pct"/>
            <w:hideMark/>
          </w:tcPr>
          <w:p w14:paraId="31223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0883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33BD61D1" w14:textId="77777777" w:rsidTr="002051CF">
        <w:trPr>
          <w:trHeight w:val="285"/>
        </w:trPr>
        <w:tc>
          <w:tcPr>
            <w:tcW w:w="1087" w:type="pct"/>
            <w:hideMark/>
          </w:tcPr>
          <w:p w14:paraId="37F66C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NM17a</w:t>
            </w:r>
          </w:p>
        </w:tc>
        <w:tc>
          <w:tcPr>
            <w:tcW w:w="1738" w:type="pct"/>
            <w:hideMark/>
          </w:tcPr>
          <w:p w14:paraId="03B8D3B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4" w:type="pct"/>
            <w:hideMark/>
          </w:tcPr>
          <w:p w14:paraId="649E9B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r w:rsidR="002051CF" w:rsidRPr="002051CF" w14:paraId="3DE6392E" w14:textId="77777777" w:rsidTr="002051CF">
        <w:trPr>
          <w:trHeight w:val="285"/>
        </w:trPr>
        <w:tc>
          <w:tcPr>
            <w:tcW w:w="1087" w:type="pct"/>
            <w:hideMark/>
          </w:tcPr>
          <w:p w14:paraId="035E51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NM18a</w:t>
            </w:r>
          </w:p>
        </w:tc>
        <w:tc>
          <w:tcPr>
            <w:tcW w:w="1738" w:type="pct"/>
            <w:hideMark/>
          </w:tcPr>
          <w:p w14:paraId="5473809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E18865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0883325F" w14:textId="77777777" w:rsidTr="002051CF">
        <w:trPr>
          <w:trHeight w:val="285"/>
        </w:trPr>
        <w:tc>
          <w:tcPr>
            <w:tcW w:w="1087" w:type="pct"/>
            <w:hideMark/>
          </w:tcPr>
          <w:p w14:paraId="442C6C8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NM19a</w:t>
            </w:r>
          </w:p>
        </w:tc>
        <w:tc>
          <w:tcPr>
            <w:tcW w:w="1738" w:type="pct"/>
            <w:hideMark/>
          </w:tcPr>
          <w:p w14:paraId="774B86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627D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Dressing gowns - adult</w:t>
            </w:r>
          </w:p>
        </w:tc>
      </w:tr>
      <w:tr w:rsidR="002051CF" w:rsidRPr="002051CF" w14:paraId="7B9D8391" w14:textId="77777777" w:rsidTr="002051CF">
        <w:trPr>
          <w:trHeight w:val="285"/>
        </w:trPr>
        <w:tc>
          <w:tcPr>
            <w:tcW w:w="1087" w:type="pct"/>
            <w:hideMark/>
          </w:tcPr>
          <w:p w14:paraId="2C302AF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NM20a</w:t>
            </w:r>
          </w:p>
        </w:tc>
        <w:tc>
          <w:tcPr>
            <w:tcW w:w="1738" w:type="pct"/>
            <w:hideMark/>
          </w:tcPr>
          <w:p w14:paraId="4EEE533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27FBA2B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Nightshirts - adult</w:t>
            </w:r>
          </w:p>
        </w:tc>
      </w:tr>
      <w:tr w:rsidR="002051CF" w:rsidRPr="002051CF" w14:paraId="40DA8B7C" w14:textId="77777777" w:rsidTr="002051CF">
        <w:trPr>
          <w:trHeight w:val="285"/>
        </w:trPr>
        <w:tc>
          <w:tcPr>
            <w:tcW w:w="1087" w:type="pct"/>
            <w:hideMark/>
          </w:tcPr>
          <w:p w14:paraId="64CD4A0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NM21a</w:t>
            </w:r>
          </w:p>
        </w:tc>
        <w:tc>
          <w:tcPr>
            <w:tcW w:w="1738" w:type="pct"/>
            <w:hideMark/>
          </w:tcPr>
          <w:p w14:paraId="329D24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18044C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Nappies</w:t>
            </w:r>
          </w:p>
        </w:tc>
      </w:tr>
      <w:tr w:rsidR="002051CF" w:rsidRPr="002051CF" w14:paraId="2147E740" w14:textId="77777777" w:rsidTr="002051CF">
        <w:trPr>
          <w:trHeight w:val="285"/>
        </w:trPr>
        <w:tc>
          <w:tcPr>
            <w:tcW w:w="1087" w:type="pct"/>
            <w:hideMark/>
          </w:tcPr>
          <w:p w14:paraId="1B25F9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NM22a</w:t>
            </w:r>
          </w:p>
        </w:tc>
        <w:tc>
          <w:tcPr>
            <w:tcW w:w="1738" w:type="pct"/>
            <w:hideMark/>
          </w:tcPr>
          <w:p w14:paraId="1AD03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958CD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Wrap - baby</w:t>
            </w:r>
          </w:p>
        </w:tc>
      </w:tr>
      <w:tr w:rsidR="002051CF" w:rsidRPr="002051CF" w14:paraId="45156392" w14:textId="77777777" w:rsidTr="002051CF">
        <w:trPr>
          <w:trHeight w:val="285"/>
        </w:trPr>
        <w:tc>
          <w:tcPr>
            <w:tcW w:w="1087" w:type="pct"/>
            <w:hideMark/>
          </w:tcPr>
          <w:p w14:paraId="5E7F340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NM23a</w:t>
            </w:r>
          </w:p>
        </w:tc>
        <w:tc>
          <w:tcPr>
            <w:tcW w:w="1738" w:type="pct"/>
            <w:hideMark/>
          </w:tcPr>
          <w:p w14:paraId="50FAD5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41D28A6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top</w:t>
            </w:r>
          </w:p>
        </w:tc>
      </w:tr>
      <w:tr w:rsidR="002051CF" w:rsidRPr="002051CF" w14:paraId="448B726F" w14:textId="77777777" w:rsidTr="002051CF">
        <w:trPr>
          <w:trHeight w:val="285"/>
        </w:trPr>
        <w:tc>
          <w:tcPr>
            <w:tcW w:w="1087" w:type="pct"/>
            <w:hideMark/>
          </w:tcPr>
          <w:p w14:paraId="6099A81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NM24a</w:t>
            </w:r>
          </w:p>
        </w:tc>
        <w:tc>
          <w:tcPr>
            <w:tcW w:w="1738" w:type="pct"/>
            <w:hideMark/>
          </w:tcPr>
          <w:p w14:paraId="01D1475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54AB2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Dignity Giving Suit – bottom 6</w:t>
            </w:r>
          </w:p>
        </w:tc>
      </w:tr>
      <w:tr w:rsidR="002051CF" w:rsidRPr="002051CF" w14:paraId="396EE530" w14:textId="77777777" w:rsidTr="002051CF">
        <w:trPr>
          <w:trHeight w:val="285"/>
        </w:trPr>
        <w:tc>
          <w:tcPr>
            <w:tcW w:w="1087" w:type="pct"/>
            <w:hideMark/>
          </w:tcPr>
          <w:p w14:paraId="34B1F00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NM25a</w:t>
            </w:r>
          </w:p>
        </w:tc>
        <w:tc>
          <w:tcPr>
            <w:tcW w:w="1738" w:type="pct"/>
            <w:hideMark/>
          </w:tcPr>
          <w:p w14:paraId="295319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7413DF6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Surgeons gowns</w:t>
            </w:r>
          </w:p>
        </w:tc>
      </w:tr>
      <w:tr w:rsidR="002051CF" w:rsidRPr="002051CF" w14:paraId="15A9EE72" w14:textId="77777777" w:rsidTr="002051CF">
        <w:trPr>
          <w:trHeight w:val="285"/>
        </w:trPr>
        <w:tc>
          <w:tcPr>
            <w:tcW w:w="1087" w:type="pct"/>
            <w:hideMark/>
          </w:tcPr>
          <w:p w14:paraId="6E5B29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NM26a</w:t>
            </w:r>
          </w:p>
        </w:tc>
        <w:tc>
          <w:tcPr>
            <w:tcW w:w="1738" w:type="pct"/>
            <w:hideMark/>
          </w:tcPr>
          <w:p w14:paraId="3A5B618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2175" w:type="pct"/>
            <w:hideMark/>
          </w:tcPr>
          <w:p w14:paraId="5EB9B6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Dresses</w:t>
            </w:r>
          </w:p>
        </w:tc>
      </w:tr>
      <w:tr w:rsidR="002051CF" w:rsidRPr="002051CF" w14:paraId="6B230930" w14:textId="77777777" w:rsidTr="002051CF">
        <w:trPr>
          <w:trHeight w:val="285"/>
        </w:trPr>
        <w:tc>
          <w:tcPr>
            <w:tcW w:w="1087" w:type="pct"/>
            <w:hideMark/>
          </w:tcPr>
          <w:p w14:paraId="332D45E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NM27a</w:t>
            </w:r>
          </w:p>
        </w:tc>
        <w:tc>
          <w:tcPr>
            <w:tcW w:w="1738" w:type="pct"/>
            <w:hideMark/>
          </w:tcPr>
          <w:p w14:paraId="6AE0B6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9C0239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Nurses Dresses</w:t>
            </w:r>
          </w:p>
        </w:tc>
      </w:tr>
      <w:tr w:rsidR="002051CF" w:rsidRPr="002051CF" w14:paraId="6BFDDC07" w14:textId="77777777" w:rsidTr="002051CF">
        <w:trPr>
          <w:trHeight w:val="285"/>
        </w:trPr>
        <w:tc>
          <w:tcPr>
            <w:tcW w:w="1087" w:type="pct"/>
            <w:hideMark/>
          </w:tcPr>
          <w:p w14:paraId="3A2457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NM28a</w:t>
            </w:r>
          </w:p>
        </w:tc>
        <w:tc>
          <w:tcPr>
            <w:tcW w:w="1738" w:type="pct"/>
            <w:hideMark/>
          </w:tcPr>
          <w:p w14:paraId="1F39995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C0AF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long sleeved</w:t>
            </w:r>
          </w:p>
        </w:tc>
      </w:tr>
      <w:tr w:rsidR="002051CF" w:rsidRPr="002051CF" w14:paraId="18BE1254" w14:textId="77777777" w:rsidTr="002051CF">
        <w:trPr>
          <w:trHeight w:val="285"/>
        </w:trPr>
        <w:tc>
          <w:tcPr>
            <w:tcW w:w="1087" w:type="pct"/>
            <w:hideMark/>
          </w:tcPr>
          <w:p w14:paraId="04EEF63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NM29a</w:t>
            </w:r>
          </w:p>
        </w:tc>
        <w:tc>
          <w:tcPr>
            <w:tcW w:w="1738" w:type="pct"/>
            <w:hideMark/>
          </w:tcPr>
          <w:p w14:paraId="5E67CD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F44AD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White Coat short sleeved</w:t>
            </w:r>
          </w:p>
        </w:tc>
      </w:tr>
      <w:tr w:rsidR="002051CF" w:rsidRPr="002051CF" w14:paraId="79CD4ED7" w14:textId="77777777" w:rsidTr="002051CF">
        <w:trPr>
          <w:trHeight w:val="285"/>
        </w:trPr>
        <w:tc>
          <w:tcPr>
            <w:tcW w:w="1087" w:type="pct"/>
            <w:hideMark/>
          </w:tcPr>
          <w:p w14:paraId="4ED1F1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NM30a</w:t>
            </w:r>
          </w:p>
        </w:tc>
        <w:tc>
          <w:tcPr>
            <w:tcW w:w="1738" w:type="pct"/>
            <w:hideMark/>
          </w:tcPr>
          <w:p w14:paraId="672276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02440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Dark Coat long sleeved</w:t>
            </w:r>
          </w:p>
        </w:tc>
      </w:tr>
      <w:tr w:rsidR="002051CF" w:rsidRPr="002051CF" w14:paraId="400FE3F5" w14:textId="77777777" w:rsidTr="002051CF">
        <w:trPr>
          <w:trHeight w:val="285"/>
        </w:trPr>
        <w:tc>
          <w:tcPr>
            <w:tcW w:w="1087" w:type="pct"/>
            <w:hideMark/>
          </w:tcPr>
          <w:p w14:paraId="5456845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NM31a</w:t>
            </w:r>
          </w:p>
        </w:tc>
        <w:tc>
          <w:tcPr>
            <w:tcW w:w="1738" w:type="pct"/>
            <w:hideMark/>
          </w:tcPr>
          <w:p w14:paraId="161FEFB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23C582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Jacket</w:t>
            </w:r>
          </w:p>
        </w:tc>
      </w:tr>
      <w:tr w:rsidR="002051CF" w:rsidRPr="002051CF" w14:paraId="4078E46C" w14:textId="77777777" w:rsidTr="002051CF">
        <w:trPr>
          <w:trHeight w:val="285"/>
        </w:trPr>
        <w:tc>
          <w:tcPr>
            <w:tcW w:w="1087" w:type="pct"/>
            <w:hideMark/>
          </w:tcPr>
          <w:p w14:paraId="3CA902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NM32a</w:t>
            </w:r>
          </w:p>
        </w:tc>
        <w:tc>
          <w:tcPr>
            <w:tcW w:w="1738" w:type="pct"/>
            <w:hideMark/>
          </w:tcPr>
          <w:p w14:paraId="3AD2A4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DF6CF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Cooks/Chefs Trousers</w:t>
            </w:r>
          </w:p>
        </w:tc>
      </w:tr>
      <w:tr w:rsidR="002051CF" w:rsidRPr="002051CF" w14:paraId="2FE36475" w14:textId="77777777" w:rsidTr="002051CF">
        <w:trPr>
          <w:trHeight w:val="285"/>
        </w:trPr>
        <w:tc>
          <w:tcPr>
            <w:tcW w:w="1087" w:type="pct"/>
            <w:hideMark/>
          </w:tcPr>
          <w:p w14:paraId="78DFE2D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NM33a</w:t>
            </w:r>
          </w:p>
        </w:tc>
        <w:tc>
          <w:tcPr>
            <w:tcW w:w="1738" w:type="pct"/>
            <w:hideMark/>
          </w:tcPr>
          <w:p w14:paraId="400E49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2B017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Skull Cap</w:t>
            </w:r>
          </w:p>
        </w:tc>
      </w:tr>
      <w:tr w:rsidR="002051CF" w:rsidRPr="002051CF" w14:paraId="50BC135B" w14:textId="77777777" w:rsidTr="002051CF">
        <w:trPr>
          <w:trHeight w:val="285"/>
        </w:trPr>
        <w:tc>
          <w:tcPr>
            <w:tcW w:w="1087" w:type="pct"/>
            <w:hideMark/>
          </w:tcPr>
          <w:p w14:paraId="4191A1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NM34a</w:t>
            </w:r>
          </w:p>
        </w:tc>
        <w:tc>
          <w:tcPr>
            <w:tcW w:w="1738" w:type="pct"/>
            <w:hideMark/>
          </w:tcPr>
          <w:p w14:paraId="0AF3C35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49986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Apron</w:t>
            </w:r>
          </w:p>
        </w:tc>
      </w:tr>
      <w:tr w:rsidR="002051CF" w:rsidRPr="002051CF" w14:paraId="0942DBDA" w14:textId="77777777" w:rsidTr="002051CF">
        <w:trPr>
          <w:trHeight w:val="285"/>
        </w:trPr>
        <w:tc>
          <w:tcPr>
            <w:tcW w:w="1087" w:type="pct"/>
            <w:hideMark/>
          </w:tcPr>
          <w:p w14:paraId="5A3F62B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NM35a</w:t>
            </w:r>
          </w:p>
        </w:tc>
        <w:tc>
          <w:tcPr>
            <w:tcW w:w="1738" w:type="pct"/>
            <w:hideMark/>
          </w:tcPr>
          <w:p w14:paraId="4CBA42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208E2C3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long sleeved</w:t>
            </w:r>
          </w:p>
        </w:tc>
      </w:tr>
      <w:tr w:rsidR="002051CF" w:rsidRPr="002051CF" w14:paraId="68FC8A80" w14:textId="77777777" w:rsidTr="002051CF">
        <w:trPr>
          <w:trHeight w:val="285"/>
        </w:trPr>
        <w:tc>
          <w:tcPr>
            <w:tcW w:w="1087" w:type="pct"/>
            <w:hideMark/>
          </w:tcPr>
          <w:p w14:paraId="64F8F19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NM36a</w:t>
            </w:r>
          </w:p>
        </w:tc>
        <w:tc>
          <w:tcPr>
            <w:tcW w:w="1738" w:type="pct"/>
            <w:hideMark/>
          </w:tcPr>
          <w:p w14:paraId="3D582A6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A60A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Boiler Suit short sleeved</w:t>
            </w:r>
          </w:p>
        </w:tc>
      </w:tr>
      <w:tr w:rsidR="002051CF" w:rsidRPr="002051CF" w14:paraId="14E2E085" w14:textId="77777777" w:rsidTr="002051CF">
        <w:trPr>
          <w:trHeight w:val="285"/>
        </w:trPr>
        <w:tc>
          <w:tcPr>
            <w:tcW w:w="1087" w:type="pct"/>
            <w:hideMark/>
          </w:tcPr>
          <w:p w14:paraId="3B5A4B4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NM37a</w:t>
            </w:r>
          </w:p>
        </w:tc>
        <w:tc>
          <w:tcPr>
            <w:tcW w:w="1738" w:type="pct"/>
            <w:hideMark/>
          </w:tcPr>
          <w:p w14:paraId="1207E4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3D1061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Polo shirt</w:t>
            </w:r>
          </w:p>
        </w:tc>
      </w:tr>
      <w:tr w:rsidR="002051CF" w:rsidRPr="002051CF" w14:paraId="28D7B5B6" w14:textId="77777777" w:rsidTr="002051CF">
        <w:trPr>
          <w:trHeight w:val="285"/>
        </w:trPr>
        <w:tc>
          <w:tcPr>
            <w:tcW w:w="1087" w:type="pct"/>
            <w:hideMark/>
          </w:tcPr>
          <w:p w14:paraId="5ECC0B1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NM38a</w:t>
            </w:r>
          </w:p>
        </w:tc>
        <w:tc>
          <w:tcPr>
            <w:tcW w:w="1738" w:type="pct"/>
            <w:hideMark/>
          </w:tcPr>
          <w:p w14:paraId="54D20A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8E51EB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Shirts</w:t>
            </w:r>
          </w:p>
        </w:tc>
      </w:tr>
      <w:tr w:rsidR="002051CF" w:rsidRPr="002051CF" w14:paraId="59577A43" w14:textId="77777777" w:rsidTr="002051CF">
        <w:trPr>
          <w:trHeight w:val="285"/>
        </w:trPr>
        <w:tc>
          <w:tcPr>
            <w:tcW w:w="1087" w:type="pct"/>
            <w:hideMark/>
          </w:tcPr>
          <w:p w14:paraId="7662C4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NM39a</w:t>
            </w:r>
          </w:p>
        </w:tc>
        <w:tc>
          <w:tcPr>
            <w:tcW w:w="1738" w:type="pct"/>
            <w:hideMark/>
          </w:tcPr>
          <w:p w14:paraId="460D1A5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FB8385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Blouses</w:t>
            </w:r>
          </w:p>
        </w:tc>
      </w:tr>
      <w:tr w:rsidR="002051CF" w:rsidRPr="002051CF" w14:paraId="4ADA0040" w14:textId="77777777" w:rsidTr="002051CF">
        <w:trPr>
          <w:trHeight w:val="285"/>
        </w:trPr>
        <w:tc>
          <w:tcPr>
            <w:tcW w:w="1087" w:type="pct"/>
            <w:hideMark/>
          </w:tcPr>
          <w:p w14:paraId="0BFA4FF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NM40a</w:t>
            </w:r>
          </w:p>
        </w:tc>
        <w:tc>
          <w:tcPr>
            <w:tcW w:w="1738" w:type="pct"/>
            <w:hideMark/>
          </w:tcPr>
          <w:p w14:paraId="1CDA27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83957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Jumpers</w:t>
            </w:r>
          </w:p>
        </w:tc>
      </w:tr>
      <w:tr w:rsidR="002051CF" w:rsidRPr="002051CF" w14:paraId="5E3F2ECD" w14:textId="77777777" w:rsidTr="002051CF">
        <w:trPr>
          <w:trHeight w:val="285"/>
        </w:trPr>
        <w:tc>
          <w:tcPr>
            <w:tcW w:w="1087" w:type="pct"/>
            <w:hideMark/>
          </w:tcPr>
          <w:p w14:paraId="2848733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NM41a</w:t>
            </w:r>
          </w:p>
        </w:tc>
        <w:tc>
          <w:tcPr>
            <w:tcW w:w="1738" w:type="pct"/>
            <w:hideMark/>
          </w:tcPr>
          <w:p w14:paraId="7E77CD6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50FE7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Tabard</w:t>
            </w:r>
          </w:p>
        </w:tc>
      </w:tr>
      <w:tr w:rsidR="002051CF" w:rsidRPr="002051CF" w14:paraId="799F4E81" w14:textId="77777777" w:rsidTr="002051CF">
        <w:trPr>
          <w:trHeight w:val="285"/>
        </w:trPr>
        <w:tc>
          <w:tcPr>
            <w:tcW w:w="1087" w:type="pct"/>
            <w:hideMark/>
          </w:tcPr>
          <w:p w14:paraId="38F351A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NM42a</w:t>
            </w:r>
          </w:p>
        </w:tc>
        <w:tc>
          <w:tcPr>
            <w:tcW w:w="1738" w:type="pct"/>
            <w:hideMark/>
          </w:tcPr>
          <w:p w14:paraId="699146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054D180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Trousers</w:t>
            </w:r>
          </w:p>
        </w:tc>
      </w:tr>
      <w:tr w:rsidR="002051CF" w:rsidRPr="002051CF" w14:paraId="37E01B3A" w14:textId="77777777" w:rsidTr="002051CF">
        <w:trPr>
          <w:trHeight w:val="285"/>
        </w:trPr>
        <w:tc>
          <w:tcPr>
            <w:tcW w:w="1087" w:type="pct"/>
            <w:hideMark/>
          </w:tcPr>
          <w:p w14:paraId="6F93B12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NM43a</w:t>
            </w:r>
          </w:p>
        </w:tc>
        <w:tc>
          <w:tcPr>
            <w:tcW w:w="1738" w:type="pct"/>
            <w:hideMark/>
          </w:tcPr>
          <w:p w14:paraId="0FFF52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107EB7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Tunic</w:t>
            </w:r>
          </w:p>
        </w:tc>
      </w:tr>
      <w:tr w:rsidR="002051CF" w:rsidRPr="002051CF" w14:paraId="5CB36E7A" w14:textId="77777777" w:rsidTr="002051CF">
        <w:trPr>
          <w:trHeight w:val="285"/>
        </w:trPr>
        <w:tc>
          <w:tcPr>
            <w:tcW w:w="1087" w:type="pct"/>
            <w:hideMark/>
          </w:tcPr>
          <w:p w14:paraId="2B815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NM44a</w:t>
            </w:r>
          </w:p>
        </w:tc>
        <w:tc>
          <w:tcPr>
            <w:tcW w:w="1738" w:type="pct"/>
            <w:hideMark/>
          </w:tcPr>
          <w:p w14:paraId="1CE74B5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04330C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Porters Jacket</w:t>
            </w:r>
          </w:p>
        </w:tc>
      </w:tr>
      <w:tr w:rsidR="002051CF" w:rsidRPr="002051CF" w14:paraId="1F352764" w14:textId="77777777" w:rsidTr="002051CF">
        <w:trPr>
          <w:trHeight w:val="285"/>
        </w:trPr>
        <w:tc>
          <w:tcPr>
            <w:tcW w:w="1087" w:type="pct"/>
            <w:hideMark/>
          </w:tcPr>
          <w:p w14:paraId="6AA2280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NM45a</w:t>
            </w:r>
          </w:p>
        </w:tc>
        <w:tc>
          <w:tcPr>
            <w:tcW w:w="1738" w:type="pct"/>
            <w:hideMark/>
          </w:tcPr>
          <w:p w14:paraId="69E713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0D67AE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Jackets</w:t>
            </w:r>
          </w:p>
        </w:tc>
      </w:tr>
      <w:tr w:rsidR="002051CF" w:rsidRPr="002051CF" w14:paraId="6D2C0377" w14:textId="77777777" w:rsidTr="002051CF">
        <w:trPr>
          <w:trHeight w:val="285"/>
        </w:trPr>
        <w:tc>
          <w:tcPr>
            <w:tcW w:w="1087" w:type="pct"/>
            <w:hideMark/>
          </w:tcPr>
          <w:p w14:paraId="5534E16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NM46a</w:t>
            </w:r>
          </w:p>
        </w:tc>
        <w:tc>
          <w:tcPr>
            <w:tcW w:w="1738" w:type="pct"/>
            <w:hideMark/>
          </w:tcPr>
          <w:p w14:paraId="68B7D72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C4D4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Skirts</w:t>
            </w:r>
          </w:p>
        </w:tc>
      </w:tr>
      <w:tr w:rsidR="002051CF" w:rsidRPr="002051CF" w14:paraId="47758D94" w14:textId="77777777" w:rsidTr="002051CF">
        <w:trPr>
          <w:trHeight w:val="285"/>
        </w:trPr>
        <w:tc>
          <w:tcPr>
            <w:tcW w:w="1087" w:type="pct"/>
            <w:hideMark/>
          </w:tcPr>
          <w:p w14:paraId="4C8DDB5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NM47a</w:t>
            </w:r>
          </w:p>
        </w:tc>
        <w:tc>
          <w:tcPr>
            <w:tcW w:w="1738" w:type="pct"/>
            <w:hideMark/>
          </w:tcPr>
          <w:p w14:paraId="7924CD8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13EEB3D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Waistcoats</w:t>
            </w:r>
          </w:p>
        </w:tc>
      </w:tr>
      <w:tr w:rsidR="002051CF" w:rsidRPr="002051CF" w14:paraId="1A6B3FF0" w14:textId="77777777" w:rsidTr="002051CF">
        <w:trPr>
          <w:trHeight w:val="285"/>
        </w:trPr>
        <w:tc>
          <w:tcPr>
            <w:tcW w:w="1087" w:type="pct"/>
            <w:hideMark/>
          </w:tcPr>
          <w:p w14:paraId="03C53E2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NM48a</w:t>
            </w:r>
          </w:p>
        </w:tc>
        <w:tc>
          <w:tcPr>
            <w:tcW w:w="1738" w:type="pct"/>
            <w:hideMark/>
          </w:tcPr>
          <w:p w14:paraId="40ED704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FF80F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Ties</w:t>
            </w:r>
          </w:p>
        </w:tc>
      </w:tr>
      <w:tr w:rsidR="002051CF" w:rsidRPr="002051CF" w14:paraId="7ED554DC" w14:textId="77777777" w:rsidTr="002051CF">
        <w:trPr>
          <w:trHeight w:val="285"/>
        </w:trPr>
        <w:tc>
          <w:tcPr>
            <w:tcW w:w="1087" w:type="pct"/>
            <w:hideMark/>
          </w:tcPr>
          <w:p w14:paraId="1F80A7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NM49a</w:t>
            </w:r>
          </w:p>
        </w:tc>
        <w:tc>
          <w:tcPr>
            <w:tcW w:w="1738" w:type="pct"/>
            <w:hideMark/>
          </w:tcPr>
          <w:p w14:paraId="2598D87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3B4EC2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Bib &amp; Brace</w:t>
            </w:r>
          </w:p>
        </w:tc>
      </w:tr>
      <w:tr w:rsidR="002051CF" w:rsidRPr="002051CF" w14:paraId="494B5619" w14:textId="77777777" w:rsidTr="002051CF">
        <w:trPr>
          <w:trHeight w:val="285"/>
        </w:trPr>
        <w:tc>
          <w:tcPr>
            <w:tcW w:w="1087" w:type="pct"/>
            <w:hideMark/>
          </w:tcPr>
          <w:p w14:paraId="592565F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NM50a</w:t>
            </w:r>
          </w:p>
        </w:tc>
        <w:tc>
          <w:tcPr>
            <w:tcW w:w="1738" w:type="pct"/>
            <w:hideMark/>
          </w:tcPr>
          <w:p w14:paraId="0AC4CFA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3B5F123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Overalls</w:t>
            </w:r>
          </w:p>
        </w:tc>
      </w:tr>
      <w:tr w:rsidR="002051CF" w:rsidRPr="002051CF" w14:paraId="1C460AF3" w14:textId="77777777" w:rsidTr="002051CF">
        <w:trPr>
          <w:trHeight w:val="285"/>
        </w:trPr>
        <w:tc>
          <w:tcPr>
            <w:tcW w:w="1087" w:type="pct"/>
            <w:hideMark/>
          </w:tcPr>
          <w:p w14:paraId="6A32CF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NM51a</w:t>
            </w:r>
          </w:p>
        </w:tc>
        <w:tc>
          <w:tcPr>
            <w:tcW w:w="1738" w:type="pct"/>
            <w:hideMark/>
          </w:tcPr>
          <w:p w14:paraId="3A5AD9B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A5E3C8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Body Warmer</w:t>
            </w:r>
          </w:p>
        </w:tc>
      </w:tr>
      <w:tr w:rsidR="002051CF" w:rsidRPr="002051CF" w14:paraId="279D7712" w14:textId="77777777" w:rsidTr="002051CF">
        <w:trPr>
          <w:trHeight w:val="285"/>
        </w:trPr>
        <w:tc>
          <w:tcPr>
            <w:tcW w:w="1087" w:type="pct"/>
            <w:hideMark/>
          </w:tcPr>
          <w:p w14:paraId="461ECD5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NM52a</w:t>
            </w:r>
          </w:p>
        </w:tc>
        <w:tc>
          <w:tcPr>
            <w:tcW w:w="1738" w:type="pct"/>
            <w:hideMark/>
          </w:tcPr>
          <w:p w14:paraId="26B7696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6552769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Long Coat</w:t>
            </w:r>
          </w:p>
        </w:tc>
      </w:tr>
      <w:tr w:rsidR="002051CF" w:rsidRPr="002051CF" w14:paraId="7337BA51" w14:textId="77777777" w:rsidTr="002051CF">
        <w:trPr>
          <w:trHeight w:val="285"/>
        </w:trPr>
        <w:tc>
          <w:tcPr>
            <w:tcW w:w="1087" w:type="pct"/>
            <w:hideMark/>
          </w:tcPr>
          <w:p w14:paraId="5EEDC8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NM53a</w:t>
            </w:r>
          </w:p>
        </w:tc>
        <w:tc>
          <w:tcPr>
            <w:tcW w:w="1738" w:type="pct"/>
            <w:hideMark/>
          </w:tcPr>
          <w:p w14:paraId="632084B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71916E0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Tazer Suit</w:t>
            </w:r>
          </w:p>
        </w:tc>
      </w:tr>
      <w:tr w:rsidR="002051CF" w:rsidRPr="002051CF" w14:paraId="529845C3" w14:textId="77777777" w:rsidTr="002051CF">
        <w:trPr>
          <w:trHeight w:val="285"/>
        </w:trPr>
        <w:tc>
          <w:tcPr>
            <w:tcW w:w="1087" w:type="pct"/>
            <w:hideMark/>
          </w:tcPr>
          <w:p w14:paraId="3BF3AE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NM54a</w:t>
            </w:r>
          </w:p>
        </w:tc>
        <w:tc>
          <w:tcPr>
            <w:tcW w:w="1738" w:type="pct"/>
            <w:hideMark/>
          </w:tcPr>
          <w:p w14:paraId="0E71FF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46735B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Overcoat</w:t>
            </w:r>
          </w:p>
        </w:tc>
      </w:tr>
      <w:tr w:rsidR="002051CF" w:rsidRPr="002051CF" w14:paraId="528F504D" w14:textId="77777777" w:rsidTr="002051CF">
        <w:trPr>
          <w:trHeight w:val="285"/>
        </w:trPr>
        <w:tc>
          <w:tcPr>
            <w:tcW w:w="1087" w:type="pct"/>
            <w:hideMark/>
          </w:tcPr>
          <w:p w14:paraId="36B93C2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NM55a</w:t>
            </w:r>
          </w:p>
        </w:tc>
        <w:tc>
          <w:tcPr>
            <w:tcW w:w="1738" w:type="pct"/>
            <w:hideMark/>
          </w:tcPr>
          <w:p w14:paraId="7B469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D4C48B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High Visibility Jacket</w:t>
            </w:r>
          </w:p>
        </w:tc>
      </w:tr>
      <w:tr w:rsidR="002051CF" w:rsidRPr="002051CF" w14:paraId="0F28AE8A" w14:textId="77777777" w:rsidTr="002051CF">
        <w:trPr>
          <w:trHeight w:val="285"/>
        </w:trPr>
        <w:tc>
          <w:tcPr>
            <w:tcW w:w="1087" w:type="pct"/>
            <w:hideMark/>
          </w:tcPr>
          <w:p w14:paraId="5F088B6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NM56a</w:t>
            </w:r>
          </w:p>
        </w:tc>
        <w:tc>
          <w:tcPr>
            <w:tcW w:w="1738" w:type="pct"/>
            <w:hideMark/>
          </w:tcPr>
          <w:p w14:paraId="65D93B7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Uniforms</w:t>
            </w:r>
          </w:p>
        </w:tc>
        <w:tc>
          <w:tcPr>
            <w:tcW w:w="2175" w:type="pct"/>
            <w:hideMark/>
          </w:tcPr>
          <w:p w14:paraId="59CC56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w:t>
            </w:r>
          </w:p>
        </w:tc>
      </w:tr>
      <w:tr w:rsidR="002051CF" w:rsidRPr="002051CF" w14:paraId="55A8A43F" w14:textId="77777777" w:rsidTr="002051CF">
        <w:trPr>
          <w:trHeight w:val="285"/>
        </w:trPr>
        <w:tc>
          <w:tcPr>
            <w:tcW w:w="1087" w:type="pct"/>
            <w:hideMark/>
          </w:tcPr>
          <w:p w14:paraId="26BC8C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NM57a</w:t>
            </w:r>
          </w:p>
        </w:tc>
        <w:tc>
          <w:tcPr>
            <w:tcW w:w="1738" w:type="pct"/>
            <w:hideMark/>
          </w:tcPr>
          <w:p w14:paraId="2A70401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F57C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Bariatric</w:t>
            </w:r>
          </w:p>
        </w:tc>
      </w:tr>
      <w:tr w:rsidR="002051CF" w:rsidRPr="002051CF" w14:paraId="0050CF5B" w14:textId="77777777" w:rsidTr="002051CF">
        <w:trPr>
          <w:trHeight w:val="285"/>
        </w:trPr>
        <w:tc>
          <w:tcPr>
            <w:tcW w:w="1087" w:type="pct"/>
            <w:hideMark/>
          </w:tcPr>
          <w:p w14:paraId="41B1DC8E"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NM58a</w:t>
            </w:r>
          </w:p>
        </w:tc>
        <w:tc>
          <w:tcPr>
            <w:tcW w:w="1738" w:type="pct"/>
            <w:hideMark/>
          </w:tcPr>
          <w:p w14:paraId="5F66FAF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0CB7C0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X Ray-Blue</w:t>
            </w:r>
          </w:p>
        </w:tc>
      </w:tr>
      <w:tr w:rsidR="002051CF" w:rsidRPr="002051CF" w14:paraId="49A42910" w14:textId="77777777" w:rsidTr="002051CF">
        <w:trPr>
          <w:trHeight w:val="285"/>
        </w:trPr>
        <w:tc>
          <w:tcPr>
            <w:tcW w:w="1087" w:type="pct"/>
            <w:hideMark/>
          </w:tcPr>
          <w:p w14:paraId="372F94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NM59a</w:t>
            </w:r>
          </w:p>
        </w:tc>
        <w:tc>
          <w:tcPr>
            <w:tcW w:w="1738" w:type="pct"/>
            <w:hideMark/>
          </w:tcPr>
          <w:p w14:paraId="376E2A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871325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Children</w:t>
            </w:r>
          </w:p>
        </w:tc>
      </w:tr>
      <w:tr w:rsidR="002051CF" w:rsidRPr="002051CF" w14:paraId="54B8EA12" w14:textId="77777777" w:rsidTr="002051CF">
        <w:trPr>
          <w:trHeight w:val="285"/>
        </w:trPr>
        <w:tc>
          <w:tcPr>
            <w:tcW w:w="1087" w:type="pct"/>
            <w:hideMark/>
          </w:tcPr>
          <w:p w14:paraId="39C82A4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NM60a</w:t>
            </w:r>
          </w:p>
        </w:tc>
        <w:tc>
          <w:tcPr>
            <w:tcW w:w="1738" w:type="pct"/>
            <w:hideMark/>
          </w:tcPr>
          <w:p w14:paraId="4F0A82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6142A4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Breast Screening</w:t>
            </w:r>
          </w:p>
        </w:tc>
      </w:tr>
      <w:tr w:rsidR="002051CF" w:rsidRPr="002051CF" w14:paraId="6AC26156" w14:textId="77777777" w:rsidTr="002051CF">
        <w:trPr>
          <w:trHeight w:val="285"/>
        </w:trPr>
        <w:tc>
          <w:tcPr>
            <w:tcW w:w="1087" w:type="pct"/>
            <w:hideMark/>
          </w:tcPr>
          <w:p w14:paraId="54F884B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NM61a</w:t>
            </w:r>
          </w:p>
        </w:tc>
        <w:tc>
          <w:tcPr>
            <w:tcW w:w="1738" w:type="pct"/>
            <w:hideMark/>
          </w:tcPr>
          <w:p w14:paraId="5D0821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1BFD982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Modesty</w:t>
            </w:r>
          </w:p>
        </w:tc>
      </w:tr>
      <w:tr w:rsidR="002051CF" w:rsidRPr="002051CF" w14:paraId="6CDDA748" w14:textId="77777777" w:rsidTr="002051CF">
        <w:trPr>
          <w:trHeight w:val="285"/>
        </w:trPr>
        <w:tc>
          <w:tcPr>
            <w:tcW w:w="1087" w:type="pct"/>
            <w:hideMark/>
          </w:tcPr>
          <w:p w14:paraId="3E1D0C4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NM62a</w:t>
            </w:r>
          </w:p>
        </w:tc>
        <w:tc>
          <w:tcPr>
            <w:tcW w:w="1738" w:type="pct"/>
            <w:hideMark/>
          </w:tcPr>
          <w:p w14:paraId="7B6D49D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2AB7EBC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Baby</w:t>
            </w:r>
          </w:p>
        </w:tc>
      </w:tr>
      <w:tr w:rsidR="002051CF" w:rsidRPr="002051CF" w14:paraId="676B2439" w14:textId="77777777" w:rsidTr="002051CF">
        <w:trPr>
          <w:trHeight w:val="285"/>
        </w:trPr>
        <w:tc>
          <w:tcPr>
            <w:tcW w:w="1087" w:type="pct"/>
            <w:hideMark/>
          </w:tcPr>
          <w:p w14:paraId="0E675B8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NM63a</w:t>
            </w:r>
          </w:p>
        </w:tc>
        <w:tc>
          <w:tcPr>
            <w:tcW w:w="1738" w:type="pct"/>
            <w:hideMark/>
          </w:tcPr>
          <w:p w14:paraId="2E2E68D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2175" w:type="pct"/>
            <w:hideMark/>
          </w:tcPr>
          <w:p w14:paraId="4579A99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Custody</w:t>
            </w:r>
          </w:p>
        </w:tc>
      </w:tr>
      <w:tr w:rsidR="002051CF" w:rsidRPr="002051CF" w14:paraId="2DADA7CB" w14:textId="77777777" w:rsidTr="002051CF">
        <w:trPr>
          <w:trHeight w:val="285"/>
        </w:trPr>
        <w:tc>
          <w:tcPr>
            <w:tcW w:w="1087" w:type="pct"/>
            <w:hideMark/>
          </w:tcPr>
          <w:p w14:paraId="145984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NM64a</w:t>
            </w:r>
          </w:p>
        </w:tc>
        <w:tc>
          <w:tcPr>
            <w:tcW w:w="1738" w:type="pct"/>
            <w:hideMark/>
          </w:tcPr>
          <w:p w14:paraId="494CAF3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DE9CEC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Mat</w:t>
            </w:r>
          </w:p>
        </w:tc>
      </w:tr>
      <w:tr w:rsidR="002051CF" w:rsidRPr="002051CF" w14:paraId="34979913" w14:textId="77777777" w:rsidTr="002051CF">
        <w:trPr>
          <w:trHeight w:val="285"/>
        </w:trPr>
        <w:tc>
          <w:tcPr>
            <w:tcW w:w="1087" w:type="pct"/>
            <w:hideMark/>
          </w:tcPr>
          <w:p w14:paraId="7A0ADCE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NM65a</w:t>
            </w:r>
          </w:p>
        </w:tc>
        <w:tc>
          <w:tcPr>
            <w:tcW w:w="1738" w:type="pct"/>
            <w:hideMark/>
          </w:tcPr>
          <w:p w14:paraId="0DC87E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5F9D67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Dish Cloth</w:t>
            </w:r>
          </w:p>
        </w:tc>
      </w:tr>
      <w:tr w:rsidR="002051CF" w:rsidRPr="002051CF" w14:paraId="395FCFD7" w14:textId="77777777" w:rsidTr="002051CF">
        <w:trPr>
          <w:trHeight w:val="285"/>
        </w:trPr>
        <w:tc>
          <w:tcPr>
            <w:tcW w:w="1087" w:type="pct"/>
            <w:hideMark/>
          </w:tcPr>
          <w:p w14:paraId="36D83B0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NM66a</w:t>
            </w:r>
          </w:p>
        </w:tc>
        <w:tc>
          <w:tcPr>
            <w:tcW w:w="1738" w:type="pct"/>
            <w:hideMark/>
          </w:tcPr>
          <w:p w14:paraId="205C6BA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149BD5A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Dusters</w:t>
            </w:r>
          </w:p>
        </w:tc>
      </w:tr>
      <w:tr w:rsidR="002051CF" w:rsidRPr="002051CF" w14:paraId="0C68DD11" w14:textId="77777777" w:rsidTr="002051CF">
        <w:trPr>
          <w:trHeight w:val="285"/>
        </w:trPr>
        <w:tc>
          <w:tcPr>
            <w:tcW w:w="1087" w:type="pct"/>
            <w:hideMark/>
          </w:tcPr>
          <w:p w14:paraId="2BB54E1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NM67a</w:t>
            </w:r>
          </w:p>
        </w:tc>
        <w:tc>
          <w:tcPr>
            <w:tcW w:w="1738" w:type="pct"/>
            <w:hideMark/>
          </w:tcPr>
          <w:p w14:paraId="658179C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332ACF8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 - Oven</w:t>
            </w:r>
          </w:p>
        </w:tc>
      </w:tr>
      <w:tr w:rsidR="002051CF" w:rsidRPr="002051CF" w14:paraId="608DEBE0" w14:textId="77777777" w:rsidTr="002051CF">
        <w:trPr>
          <w:trHeight w:val="285"/>
        </w:trPr>
        <w:tc>
          <w:tcPr>
            <w:tcW w:w="1087" w:type="pct"/>
            <w:hideMark/>
          </w:tcPr>
          <w:p w14:paraId="2DF5994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NM68a</w:t>
            </w:r>
          </w:p>
        </w:tc>
        <w:tc>
          <w:tcPr>
            <w:tcW w:w="1738" w:type="pct"/>
            <w:hideMark/>
          </w:tcPr>
          <w:p w14:paraId="420663A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0A28F6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Gloves – Oven</w:t>
            </w:r>
          </w:p>
        </w:tc>
      </w:tr>
      <w:tr w:rsidR="002051CF" w:rsidRPr="002051CF" w14:paraId="0E57E10A" w14:textId="77777777" w:rsidTr="002051CF">
        <w:trPr>
          <w:trHeight w:val="285"/>
        </w:trPr>
        <w:tc>
          <w:tcPr>
            <w:tcW w:w="1087" w:type="pct"/>
            <w:hideMark/>
          </w:tcPr>
          <w:p w14:paraId="3F9ED3F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NM69a</w:t>
            </w:r>
          </w:p>
        </w:tc>
        <w:tc>
          <w:tcPr>
            <w:tcW w:w="1738" w:type="pct"/>
            <w:hideMark/>
          </w:tcPr>
          <w:p w14:paraId="4B3620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7696B2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Slings</w:t>
            </w:r>
          </w:p>
        </w:tc>
      </w:tr>
      <w:tr w:rsidR="002051CF" w:rsidRPr="002051CF" w14:paraId="216C2D54" w14:textId="77777777" w:rsidTr="002051CF">
        <w:trPr>
          <w:trHeight w:val="285"/>
        </w:trPr>
        <w:tc>
          <w:tcPr>
            <w:tcW w:w="1087" w:type="pct"/>
            <w:hideMark/>
          </w:tcPr>
          <w:p w14:paraId="5C60E4B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NM70a</w:t>
            </w:r>
          </w:p>
        </w:tc>
        <w:tc>
          <w:tcPr>
            <w:tcW w:w="1738" w:type="pct"/>
            <w:hideMark/>
          </w:tcPr>
          <w:p w14:paraId="0C33478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264ADF7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Patient Slides</w:t>
            </w:r>
          </w:p>
        </w:tc>
      </w:tr>
      <w:tr w:rsidR="002051CF" w:rsidRPr="002051CF" w14:paraId="50ADD764" w14:textId="77777777" w:rsidTr="002051CF">
        <w:trPr>
          <w:trHeight w:val="285"/>
        </w:trPr>
        <w:tc>
          <w:tcPr>
            <w:tcW w:w="1087" w:type="pct"/>
            <w:hideMark/>
          </w:tcPr>
          <w:p w14:paraId="4E13B97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NM71a</w:t>
            </w:r>
          </w:p>
        </w:tc>
        <w:tc>
          <w:tcPr>
            <w:tcW w:w="1738" w:type="pct"/>
            <w:hideMark/>
          </w:tcPr>
          <w:p w14:paraId="65BF152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Other Items</w:t>
            </w:r>
          </w:p>
        </w:tc>
        <w:tc>
          <w:tcPr>
            <w:tcW w:w="2175" w:type="pct"/>
            <w:hideMark/>
          </w:tcPr>
          <w:p w14:paraId="6E9B238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 Pads</w:t>
            </w:r>
          </w:p>
        </w:tc>
      </w:tr>
      <w:tr w:rsidR="002051CF" w:rsidRPr="002051CF" w14:paraId="7437932B" w14:textId="77777777" w:rsidTr="002051CF">
        <w:trPr>
          <w:trHeight w:val="285"/>
        </w:trPr>
        <w:tc>
          <w:tcPr>
            <w:tcW w:w="1087" w:type="pct"/>
            <w:hideMark/>
          </w:tcPr>
          <w:p w14:paraId="382CF4C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NM72a</w:t>
            </w:r>
          </w:p>
        </w:tc>
        <w:tc>
          <w:tcPr>
            <w:tcW w:w="1738" w:type="pct"/>
            <w:hideMark/>
          </w:tcPr>
          <w:p w14:paraId="2FB6CA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1273816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Shower Curtain</w:t>
            </w:r>
          </w:p>
        </w:tc>
      </w:tr>
      <w:tr w:rsidR="002051CF" w:rsidRPr="002051CF" w14:paraId="4DC31122" w14:textId="77777777" w:rsidTr="002051CF">
        <w:trPr>
          <w:trHeight w:val="285"/>
        </w:trPr>
        <w:tc>
          <w:tcPr>
            <w:tcW w:w="1087" w:type="pct"/>
            <w:hideMark/>
          </w:tcPr>
          <w:p w14:paraId="1315E18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NM73a</w:t>
            </w:r>
          </w:p>
        </w:tc>
        <w:tc>
          <w:tcPr>
            <w:tcW w:w="1738" w:type="pct"/>
            <w:hideMark/>
          </w:tcPr>
          <w:p w14:paraId="4979596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4F676CBB" w14:textId="133C88E9"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Curtains Small </w:t>
            </w:r>
            <w:r>
              <w:rPr>
                <w:rFonts w:eastAsia="Times New Roman"/>
                <w:color w:val="000000"/>
                <w:sz w:val="24"/>
                <w:szCs w:val="24"/>
              </w:rPr>
              <w:t>(U</w:t>
            </w:r>
            <w:r w:rsidRPr="002051CF">
              <w:rPr>
                <w:rFonts w:eastAsia="Times New Roman"/>
                <w:color w:val="000000"/>
                <w:sz w:val="24"/>
                <w:szCs w:val="24"/>
              </w:rPr>
              <w:t>p</w:t>
            </w:r>
            <w:r>
              <w:rPr>
                <w:rFonts w:eastAsia="Times New Roman"/>
                <w:color w:val="000000"/>
                <w:sz w:val="24"/>
                <w:szCs w:val="24"/>
              </w:rPr>
              <w:t xml:space="preserve"> </w:t>
            </w:r>
            <w:r w:rsidRPr="002051CF">
              <w:rPr>
                <w:rFonts w:eastAsia="Times New Roman"/>
                <w:color w:val="000000"/>
                <w:sz w:val="24"/>
                <w:szCs w:val="24"/>
              </w:rPr>
              <w:t>to 1.5 x 2m</w:t>
            </w:r>
            <w:r>
              <w:rPr>
                <w:rFonts w:eastAsia="Times New Roman"/>
                <w:color w:val="000000"/>
                <w:sz w:val="24"/>
                <w:szCs w:val="24"/>
              </w:rPr>
              <w:t>)</w:t>
            </w:r>
          </w:p>
        </w:tc>
      </w:tr>
      <w:tr w:rsidR="002051CF" w:rsidRPr="002051CF" w14:paraId="5B532EF3" w14:textId="77777777" w:rsidTr="002051CF">
        <w:trPr>
          <w:trHeight w:val="285"/>
        </w:trPr>
        <w:tc>
          <w:tcPr>
            <w:tcW w:w="1087" w:type="pct"/>
            <w:hideMark/>
          </w:tcPr>
          <w:p w14:paraId="4F751EF7"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NM74a</w:t>
            </w:r>
          </w:p>
        </w:tc>
        <w:tc>
          <w:tcPr>
            <w:tcW w:w="1738" w:type="pct"/>
            <w:hideMark/>
          </w:tcPr>
          <w:p w14:paraId="5B31CCD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208CF9A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Medium (Up to 2 x 2m)</w:t>
            </w:r>
          </w:p>
        </w:tc>
      </w:tr>
      <w:tr w:rsidR="002051CF" w:rsidRPr="002051CF" w14:paraId="137CD4A9" w14:textId="77777777" w:rsidTr="002051CF">
        <w:trPr>
          <w:trHeight w:val="285"/>
        </w:trPr>
        <w:tc>
          <w:tcPr>
            <w:tcW w:w="1087" w:type="pct"/>
            <w:hideMark/>
          </w:tcPr>
          <w:p w14:paraId="213CF69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NM75a</w:t>
            </w:r>
          </w:p>
        </w:tc>
        <w:tc>
          <w:tcPr>
            <w:tcW w:w="1738" w:type="pct"/>
            <w:hideMark/>
          </w:tcPr>
          <w:p w14:paraId="3ACD08A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w:t>
            </w:r>
          </w:p>
        </w:tc>
        <w:tc>
          <w:tcPr>
            <w:tcW w:w="2175" w:type="pct"/>
            <w:hideMark/>
          </w:tcPr>
          <w:p w14:paraId="66D1A3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Curtains Large (Up to 3 x 3m)</w:t>
            </w:r>
          </w:p>
        </w:tc>
      </w:tr>
      <w:tr w:rsidR="002051CF" w:rsidRPr="002051CF" w14:paraId="7A3F347A" w14:textId="77777777" w:rsidTr="002051CF">
        <w:trPr>
          <w:trHeight w:val="285"/>
        </w:trPr>
        <w:tc>
          <w:tcPr>
            <w:tcW w:w="1087" w:type="pct"/>
            <w:hideMark/>
          </w:tcPr>
          <w:p w14:paraId="36F708D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NM76a</w:t>
            </w:r>
          </w:p>
        </w:tc>
        <w:tc>
          <w:tcPr>
            <w:tcW w:w="1738" w:type="pct"/>
            <w:hideMark/>
          </w:tcPr>
          <w:p w14:paraId="3E1B422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36C68DE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Socket</w:t>
            </w:r>
          </w:p>
        </w:tc>
      </w:tr>
      <w:tr w:rsidR="002051CF" w:rsidRPr="002051CF" w14:paraId="5467A5C6" w14:textId="77777777" w:rsidTr="002051CF">
        <w:trPr>
          <w:trHeight w:val="285"/>
        </w:trPr>
        <w:tc>
          <w:tcPr>
            <w:tcW w:w="1087" w:type="pct"/>
            <w:hideMark/>
          </w:tcPr>
          <w:p w14:paraId="65CD30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NM77a</w:t>
            </w:r>
          </w:p>
        </w:tc>
        <w:tc>
          <w:tcPr>
            <w:tcW w:w="1738" w:type="pct"/>
            <w:hideMark/>
          </w:tcPr>
          <w:p w14:paraId="0BD5BAF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17303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Microfiber</w:t>
            </w:r>
          </w:p>
        </w:tc>
      </w:tr>
      <w:tr w:rsidR="002051CF" w:rsidRPr="002051CF" w14:paraId="73FFAF03" w14:textId="77777777" w:rsidTr="002051CF">
        <w:trPr>
          <w:trHeight w:val="285"/>
        </w:trPr>
        <w:tc>
          <w:tcPr>
            <w:tcW w:w="1087" w:type="pct"/>
            <w:hideMark/>
          </w:tcPr>
          <w:p w14:paraId="274F862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NM78a</w:t>
            </w:r>
          </w:p>
        </w:tc>
        <w:tc>
          <w:tcPr>
            <w:tcW w:w="1738" w:type="pct"/>
            <w:hideMark/>
          </w:tcPr>
          <w:p w14:paraId="30D97AB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22460A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Bonnet</w:t>
            </w:r>
          </w:p>
        </w:tc>
      </w:tr>
      <w:tr w:rsidR="002051CF" w:rsidRPr="002051CF" w14:paraId="24292FCE" w14:textId="77777777" w:rsidTr="002051CF">
        <w:trPr>
          <w:trHeight w:val="285"/>
        </w:trPr>
        <w:tc>
          <w:tcPr>
            <w:tcW w:w="1087" w:type="pct"/>
            <w:hideMark/>
          </w:tcPr>
          <w:p w14:paraId="32E9FF2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NM79a</w:t>
            </w:r>
          </w:p>
        </w:tc>
        <w:tc>
          <w:tcPr>
            <w:tcW w:w="1738" w:type="pct"/>
            <w:hideMark/>
          </w:tcPr>
          <w:p w14:paraId="55EF293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w:t>
            </w:r>
          </w:p>
        </w:tc>
        <w:tc>
          <w:tcPr>
            <w:tcW w:w="2175" w:type="pct"/>
            <w:hideMark/>
          </w:tcPr>
          <w:p w14:paraId="530C91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Mops - Kentucky</w:t>
            </w:r>
          </w:p>
        </w:tc>
      </w:tr>
      <w:tr w:rsidR="002051CF" w:rsidRPr="002051CF" w14:paraId="0CC2AADE" w14:textId="77777777" w:rsidTr="002051CF">
        <w:trPr>
          <w:trHeight w:val="285"/>
        </w:trPr>
        <w:tc>
          <w:tcPr>
            <w:tcW w:w="1087" w:type="pct"/>
            <w:hideMark/>
          </w:tcPr>
          <w:p w14:paraId="5B1BB2D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NM80a</w:t>
            </w:r>
          </w:p>
        </w:tc>
        <w:tc>
          <w:tcPr>
            <w:tcW w:w="1738" w:type="pct"/>
            <w:hideMark/>
          </w:tcPr>
          <w:p w14:paraId="50AA085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0E46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144x70</w:t>
            </w:r>
          </w:p>
        </w:tc>
      </w:tr>
      <w:tr w:rsidR="002051CF" w:rsidRPr="002051CF" w14:paraId="654DB00C" w14:textId="77777777" w:rsidTr="002051CF">
        <w:trPr>
          <w:trHeight w:val="285"/>
        </w:trPr>
        <w:tc>
          <w:tcPr>
            <w:tcW w:w="1087" w:type="pct"/>
            <w:hideMark/>
          </w:tcPr>
          <w:p w14:paraId="2321BAC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NM81a</w:t>
            </w:r>
          </w:p>
        </w:tc>
        <w:tc>
          <w:tcPr>
            <w:tcW w:w="1738" w:type="pct"/>
            <w:hideMark/>
          </w:tcPr>
          <w:p w14:paraId="60080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301309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90 x 90</w:t>
            </w:r>
          </w:p>
        </w:tc>
      </w:tr>
      <w:tr w:rsidR="002051CF" w:rsidRPr="002051CF" w14:paraId="77B44635" w14:textId="77777777" w:rsidTr="002051CF">
        <w:trPr>
          <w:trHeight w:val="285"/>
        </w:trPr>
        <w:tc>
          <w:tcPr>
            <w:tcW w:w="1087" w:type="pct"/>
            <w:hideMark/>
          </w:tcPr>
          <w:p w14:paraId="7067B52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NM82a</w:t>
            </w:r>
          </w:p>
        </w:tc>
        <w:tc>
          <w:tcPr>
            <w:tcW w:w="1738" w:type="pct"/>
            <w:hideMark/>
          </w:tcPr>
          <w:p w14:paraId="559D1EC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7B2F6D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108x70</w:t>
            </w:r>
          </w:p>
        </w:tc>
      </w:tr>
      <w:tr w:rsidR="002051CF" w:rsidRPr="002051CF" w14:paraId="1D3FE2A1" w14:textId="77777777" w:rsidTr="002051CF">
        <w:trPr>
          <w:trHeight w:val="285"/>
        </w:trPr>
        <w:tc>
          <w:tcPr>
            <w:tcW w:w="1087" w:type="pct"/>
            <w:hideMark/>
          </w:tcPr>
          <w:p w14:paraId="59F6509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NM83a</w:t>
            </w:r>
          </w:p>
        </w:tc>
        <w:tc>
          <w:tcPr>
            <w:tcW w:w="1738" w:type="pct"/>
            <w:hideMark/>
          </w:tcPr>
          <w:p w14:paraId="597FB6D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1396DA4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70 x 70</w:t>
            </w:r>
          </w:p>
        </w:tc>
      </w:tr>
      <w:tr w:rsidR="002051CF" w:rsidRPr="002051CF" w14:paraId="27101E63" w14:textId="77777777" w:rsidTr="002051CF">
        <w:trPr>
          <w:trHeight w:val="285"/>
        </w:trPr>
        <w:tc>
          <w:tcPr>
            <w:tcW w:w="1087" w:type="pct"/>
            <w:hideMark/>
          </w:tcPr>
          <w:p w14:paraId="36E60D5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NM84a</w:t>
            </w:r>
          </w:p>
        </w:tc>
        <w:tc>
          <w:tcPr>
            <w:tcW w:w="1738" w:type="pct"/>
            <w:hideMark/>
          </w:tcPr>
          <w:p w14:paraId="329B583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C940F0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54x54</w:t>
            </w:r>
          </w:p>
        </w:tc>
      </w:tr>
      <w:tr w:rsidR="002051CF" w:rsidRPr="002051CF" w14:paraId="3463F273" w14:textId="77777777" w:rsidTr="002051CF">
        <w:trPr>
          <w:trHeight w:val="285"/>
        </w:trPr>
        <w:tc>
          <w:tcPr>
            <w:tcW w:w="1087" w:type="pct"/>
            <w:hideMark/>
          </w:tcPr>
          <w:p w14:paraId="306A75F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NM85a</w:t>
            </w:r>
          </w:p>
        </w:tc>
        <w:tc>
          <w:tcPr>
            <w:tcW w:w="1738" w:type="pct"/>
            <w:hideMark/>
          </w:tcPr>
          <w:p w14:paraId="7F3C287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41E9761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36 x 36</w:t>
            </w:r>
          </w:p>
        </w:tc>
      </w:tr>
      <w:tr w:rsidR="002051CF" w:rsidRPr="002051CF" w14:paraId="7EE5D4DA" w14:textId="77777777" w:rsidTr="002051CF">
        <w:trPr>
          <w:trHeight w:val="285"/>
        </w:trPr>
        <w:tc>
          <w:tcPr>
            <w:tcW w:w="1087" w:type="pct"/>
            <w:hideMark/>
          </w:tcPr>
          <w:p w14:paraId="7958F20D"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NM86a</w:t>
            </w:r>
          </w:p>
        </w:tc>
        <w:tc>
          <w:tcPr>
            <w:tcW w:w="1738" w:type="pct"/>
            <w:hideMark/>
          </w:tcPr>
          <w:p w14:paraId="644AD97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268607C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Round 110”</w:t>
            </w:r>
          </w:p>
        </w:tc>
      </w:tr>
      <w:tr w:rsidR="002051CF" w:rsidRPr="002051CF" w14:paraId="06B65116" w14:textId="77777777" w:rsidTr="002051CF">
        <w:trPr>
          <w:trHeight w:val="285"/>
        </w:trPr>
        <w:tc>
          <w:tcPr>
            <w:tcW w:w="1087" w:type="pct"/>
            <w:hideMark/>
          </w:tcPr>
          <w:p w14:paraId="5223B4CB"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NM87a</w:t>
            </w:r>
          </w:p>
        </w:tc>
        <w:tc>
          <w:tcPr>
            <w:tcW w:w="1738" w:type="pct"/>
            <w:hideMark/>
          </w:tcPr>
          <w:p w14:paraId="3EDBA47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0B4239F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 Napkins</w:t>
            </w:r>
          </w:p>
        </w:tc>
      </w:tr>
      <w:tr w:rsidR="002051CF" w:rsidRPr="002051CF" w14:paraId="3A7B6D64" w14:textId="77777777" w:rsidTr="002051CF">
        <w:trPr>
          <w:trHeight w:val="285"/>
        </w:trPr>
        <w:tc>
          <w:tcPr>
            <w:tcW w:w="1087" w:type="pct"/>
            <w:hideMark/>
          </w:tcPr>
          <w:p w14:paraId="1B516DB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NM88a</w:t>
            </w:r>
          </w:p>
        </w:tc>
        <w:tc>
          <w:tcPr>
            <w:tcW w:w="1738" w:type="pct"/>
            <w:hideMark/>
          </w:tcPr>
          <w:p w14:paraId="1DEBE71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Table Linen</w:t>
            </w:r>
          </w:p>
        </w:tc>
        <w:tc>
          <w:tcPr>
            <w:tcW w:w="2175" w:type="pct"/>
            <w:hideMark/>
          </w:tcPr>
          <w:p w14:paraId="7E0C573B"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Cloths (waiter, glass, kitchen, oven)</w:t>
            </w:r>
          </w:p>
        </w:tc>
      </w:tr>
      <w:tr w:rsidR="002051CF" w:rsidRPr="002051CF" w14:paraId="2B6DE739" w14:textId="77777777" w:rsidTr="002051CF">
        <w:trPr>
          <w:trHeight w:val="285"/>
        </w:trPr>
        <w:tc>
          <w:tcPr>
            <w:tcW w:w="1087" w:type="pct"/>
            <w:hideMark/>
          </w:tcPr>
          <w:p w14:paraId="2C20720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NM89a</w:t>
            </w:r>
          </w:p>
        </w:tc>
        <w:tc>
          <w:tcPr>
            <w:tcW w:w="1738" w:type="pct"/>
            <w:hideMark/>
          </w:tcPr>
          <w:p w14:paraId="73C2D16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3E74C7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Polyester</w:t>
            </w:r>
          </w:p>
        </w:tc>
      </w:tr>
      <w:tr w:rsidR="002051CF" w:rsidRPr="002051CF" w14:paraId="1E5C1362" w14:textId="77777777" w:rsidTr="002051CF">
        <w:trPr>
          <w:trHeight w:val="285"/>
        </w:trPr>
        <w:tc>
          <w:tcPr>
            <w:tcW w:w="1087" w:type="pct"/>
            <w:hideMark/>
          </w:tcPr>
          <w:p w14:paraId="324C35B2"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NM90a</w:t>
            </w:r>
          </w:p>
        </w:tc>
        <w:tc>
          <w:tcPr>
            <w:tcW w:w="1738" w:type="pct"/>
            <w:hideMark/>
          </w:tcPr>
          <w:p w14:paraId="30B4CC2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2308A98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Alginate Stitched Bag - Red</w:t>
            </w:r>
          </w:p>
        </w:tc>
      </w:tr>
      <w:tr w:rsidR="002051CF" w:rsidRPr="002051CF" w14:paraId="109EDD6C" w14:textId="77777777" w:rsidTr="002051CF">
        <w:trPr>
          <w:trHeight w:val="285"/>
        </w:trPr>
        <w:tc>
          <w:tcPr>
            <w:tcW w:w="1087" w:type="pct"/>
            <w:hideMark/>
          </w:tcPr>
          <w:p w14:paraId="4D6055B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NM91a</w:t>
            </w:r>
          </w:p>
        </w:tc>
        <w:tc>
          <w:tcPr>
            <w:tcW w:w="1738" w:type="pct"/>
            <w:hideMark/>
          </w:tcPr>
          <w:p w14:paraId="03C43EE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2175" w:type="pct"/>
            <w:hideMark/>
          </w:tcPr>
          <w:p w14:paraId="1AAD97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Water soluble bags (totally water soluble)</w:t>
            </w:r>
          </w:p>
        </w:tc>
      </w:tr>
      <w:tr w:rsidR="002051CF" w:rsidRPr="002051CF" w14:paraId="1A302021" w14:textId="77777777" w:rsidTr="002051CF">
        <w:trPr>
          <w:trHeight w:val="285"/>
        </w:trPr>
        <w:tc>
          <w:tcPr>
            <w:tcW w:w="1087" w:type="pct"/>
            <w:hideMark/>
          </w:tcPr>
          <w:p w14:paraId="39A13B3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NM92a</w:t>
            </w:r>
          </w:p>
        </w:tc>
        <w:tc>
          <w:tcPr>
            <w:tcW w:w="1738" w:type="pct"/>
            <w:hideMark/>
          </w:tcPr>
          <w:p w14:paraId="7969BC0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2175" w:type="pct"/>
            <w:hideMark/>
          </w:tcPr>
          <w:p w14:paraId="685EDC2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Tea Towel</w:t>
            </w:r>
          </w:p>
        </w:tc>
      </w:tr>
      <w:tr w:rsidR="002051CF" w:rsidRPr="002051CF" w14:paraId="0352C06C" w14:textId="77777777" w:rsidTr="002051CF">
        <w:trPr>
          <w:trHeight w:val="285"/>
        </w:trPr>
        <w:tc>
          <w:tcPr>
            <w:tcW w:w="1087" w:type="pct"/>
            <w:hideMark/>
          </w:tcPr>
          <w:p w14:paraId="434D5DA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NM93a</w:t>
            </w:r>
          </w:p>
        </w:tc>
        <w:tc>
          <w:tcPr>
            <w:tcW w:w="1738" w:type="pct"/>
            <w:hideMark/>
          </w:tcPr>
          <w:p w14:paraId="0A0F2E2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3698CF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Top</w:t>
            </w:r>
          </w:p>
        </w:tc>
      </w:tr>
      <w:tr w:rsidR="002051CF" w:rsidRPr="002051CF" w14:paraId="3A703FA1" w14:textId="77777777" w:rsidTr="002051CF">
        <w:trPr>
          <w:trHeight w:val="285"/>
        </w:trPr>
        <w:tc>
          <w:tcPr>
            <w:tcW w:w="1087" w:type="pct"/>
            <w:hideMark/>
          </w:tcPr>
          <w:p w14:paraId="18ACA20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NM94a</w:t>
            </w:r>
          </w:p>
        </w:tc>
        <w:tc>
          <w:tcPr>
            <w:tcW w:w="1738" w:type="pct"/>
            <w:hideMark/>
          </w:tcPr>
          <w:p w14:paraId="31D112F5"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3CD109C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5664D84E" w14:textId="77777777" w:rsidTr="002051CF">
        <w:trPr>
          <w:trHeight w:val="285"/>
        </w:trPr>
        <w:tc>
          <w:tcPr>
            <w:tcW w:w="1087" w:type="pct"/>
            <w:hideMark/>
          </w:tcPr>
          <w:p w14:paraId="7F45C965"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NM95a</w:t>
            </w:r>
          </w:p>
        </w:tc>
        <w:tc>
          <w:tcPr>
            <w:tcW w:w="1738" w:type="pct"/>
            <w:hideMark/>
          </w:tcPr>
          <w:p w14:paraId="334C139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089850EA"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79AE93BF" w14:textId="77777777" w:rsidTr="002051CF">
        <w:trPr>
          <w:trHeight w:val="285"/>
        </w:trPr>
        <w:tc>
          <w:tcPr>
            <w:tcW w:w="1087" w:type="pct"/>
            <w:hideMark/>
          </w:tcPr>
          <w:p w14:paraId="75CB041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NM96a</w:t>
            </w:r>
          </w:p>
        </w:tc>
        <w:tc>
          <w:tcPr>
            <w:tcW w:w="1738" w:type="pct"/>
            <w:hideMark/>
          </w:tcPr>
          <w:p w14:paraId="086A06A9"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2175" w:type="pct"/>
            <w:hideMark/>
          </w:tcPr>
          <w:p w14:paraId="668E3C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Tracksuit Bottom</w:t>
            </w:r>
          </w:p>
        </w:tc>
      </w:tr>
      <w:tr w:rsidR="002051CF" w:rsidRPr="002051CF" w14:paraId="02A137FE" w14:textId="77777777" w:rsidTr="002051CF">
        <w:trPr>
          <w:trHeight w:val="285"/>
        </w:trPr>
        <w:tc>
          <w:tcPr>
            <w:tcW w:w="1087" w:type="pct"/>
            <w:hideMark/>
          </w:tcPr>
          <w:p w14:paraId="39671008"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NM97b</w:t>
            </w:r>
          </w:p>
        </w:tc>
        <w:tc>
          <w:tcPr>
            <w:tcW w:w="1738" w:type="pct"/>
            <w:hideMark/>
          </w:tcPr>
          <w:p w14:paraId="41DED04F"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Clothing </w:t>
            </w:r>
          </w:p>
        </w:tc>
        <w:tc>
          <w:tcPr>
            <w:tcW w:w="2175" w:type="pct"/>
            <w:hideMark/>
          </w:tcPr>
          <w:p w14:paraId="1BEA328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 xml:space="preserve">Bazley Hat </w:t>
            </w:r>
          </w:p>
        </w:tc>
      </w:tr>
    </w:tbl>
    <w:p w14:paraId="238DC6C0" w14:textId="77777777" w:rsidR="00E65BC8" w:rsidRDefault="00E65BC8" w:rsidP="00011CDA">
      <w:pPr>
        <w:ind w:left="284"/>
        <w:jc w:val="both"/>
        <w:rPr>
          <w:sz w:val="24"/>
          <w:szCs w:val="24"/>
        </w:rPr>
      </w:pPr>
    </w:p>
    <w:p w14:paraId="03088EDA" w14:textId="52F0A412" w:rsidR="002051CF" w:rsidRDefault="002051CF" w:rsidP="00011CDA">
      <w:pPr>
        <w:jc w:val="both"/>
        <w:rPr>
          <w:b/>
          <w:sz w:val="24"/>
          <w:szCs w:val="24"/>
          <w:highlight w:val="yellow"/>
        </w:rPr>
      </w:pPr>
    </w:p>
    <w:p w14:paraId="63278E5D" w14:textId="293D3931" w:rsidR="002051CF" w:rsidRDefault="002051CF" w:rsidP="00C31753">
      <w:pPr>
        <w:spacing w:after="120"/>
        <w:ind w:left="284"/>
        <w:jc w:val="both"/>
        <w:rPr>
          <w:b/>
          <w:sz w:val="24"/>
          <w:szCs w:val="24"/>
          <w:highlight w:val="yellow"/>
        </w:rPr>
      </w:pPr>
      <w:r w:rsidRPr="00E65BC8">
        <w:rPr>
          <w:b/>
          <w:sz w:val="24"/>
          <w:szCs w:val="24"/>
        </w:rPr>
        <w:t>Lot 1(</w:t>
      </w:r>
      <w:r>
        <w:rPr>
          <w:b/>
          <w:sz w:val="24"/>
          <w:szCs w:val="24"/>
        </w:rPr>
        <w:t>b</w:t>
      </w:r>
      <w:r w:rsidRPr="00E65BC8">
        <w:rPr>
          <w:b/>
          <w:sz w:val="24"/>
          <w:szCs w:val="24"/>
        </w:rPr>
        <w:t>)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2051CF" w14:paraId="7104277B" w14:textId="77777777" w:rsidTr="002051CF">
        <w:tc>
          <w:tcPr>
            <w:tcW w:w="5000" w:type="pct"/>
            <w:gridSpan w:val="3"/>
            <w:shd w:val="clear" w:color="auto" w:fill="FF7C80"/>
            <w:vAlign w:val="bottom"/>
          </w:tcPr>
          <w:p w14:paraId="7F8D7666" w14:textId="77777777" w:rsidR="002051CF" w:rsidRDefault="002051CF" w:rsidP="002051CF">
            <w:pPr>
              <w:jc w:val="center"/>
              <w:rPr>
                <w:sz w:val="24"/>
                <w:szCs w:val="24"/>
              </w:rPr>
            </w:pPr>
            <w:r w:rsidRPr="00E65BC8">
              <w:rPr>
                <w:rFonts w:eastAsia="Times New Roman"/>
                <w:b/>
                <w:bCs/>
                <w:sz w:val="24"/>
                <w:szCs w:val="24"/>
              </w:rPr>
              <w:t>Mandatory Items</w:t>
            </w:r>
          </w:p>
        </w:tc>
      </w:tr>
      <w:tr w:rsidR="002051CF" w14:paraId="528579FC" w14:textId="77777777" w:rsidTr="002051CF">
        <w:tc>
          <w:tcPr>
            <w:tcW w:w="1078" w:type="pct"/>
            <w:tcBorders>
              <w:bottom w:val="single" w:sz="4" w:space="0" w:color="auto"/>
            </w:tcBorders>
            <w:shd w:val="clear" w:color="auto" w:fill="D9D9D9" w:themeFill="background1" w:themeFillShade="D9"/>
            <w:vAlign w:val="bottom"/>
          </w:tcPr>
          <w:p w14:paraId="476B8069" w14:textId="77777777" w:rsidR="002051CF" w:rsidRDefault="002051CF" w:rsidP="002051CF">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022A1730" w14:textId="77777777" w:rsidR="002051CF" w:rsidRDefault="002051CF" w:rsidP="002051CF">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23C83427" w14:textId="77777777" w:rsidR="002051CF" w:rsidRDefault="002051CF" w:rsidP="002051CF">
            <w:pPr>
              <w:jc w:val="both"/>
              <w:rPr>
                <w:sz w:val="24"/>
                <w:szCs w:val="24"/>
              </w:rPr>
            </w:pPr>
            <w:r>
              <w:rPr>
                <w:rFonts w:eastAsia="Times New Roman"/>
                <w:b/>
                <w:bCs/>
                <w:color w:val="000000"/>
                <w:sz w:val="24"/>
                <w:szCs w:val="24"/>
              </w:rPr>
              <w:t>Item</w:t>
            </w:r>
          </w:p>
        </w:tc>
      </w:tr>
      <w:tr w:rsidR="002051CF" w:rsidRPr="002051CF" w14:paraId="5F372DAF" w14:textId="77777777" w:rsidTr="002051CF">
        <w:trPr>
          <w:trHeight w:val="201"/>
        </w:trPr>
        <w:tc>
          <w:tcPr>
            <w:tcW w:w="0" w:type="auto"/>
            <w:hideMark/>
          </w:tcPr>
          <w:p w14:paraId="6816F27F"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M1b</w:t>
            </w:r>
          </w:p>
        </w:tc>
        <w:tc>
          <w:tcPr>
            <w:tcW w:w="0" w:type="auto"/>
            <w:hideMark/>
          </w:tcPr>
          <w:p w14:paraId="5361D8A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6BC0D1A2"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Blanket - Standard</w:t>
            </w:r>
          </w:p>
        </w:tc>
      </w:tr>
      <w:tr w:rsidR="002051CF" w:rsidRPr="002051CF" w14:paraId="3E488E2B" w14:textId="77777777" w:rsidTr="002051CF">
        <w:trPr>
          <w:trHeight w:val="277"/>
        </w:trPr>
        <w:tc>
          <w:tcPr>
            <w:tcW w:w="0" w:type="auto"/>
            <w:hideMark/>
          </w:tcPr>
          <w:p w14:paraId="62E079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M2b</w:t>
            </w:r>
          </w:p>
        </w:tc>
        <w:tc>
          <w:tcPr>
            <w:tcW w:w="0" w:type="auto"/>
            <w:hideMark/>
          </w:tcPr>
          <w:p w14:paraId="58B158E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26AC626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Flat Sheet - Bed</w:t>
            </w:r>
          </w:p>
        </w:tc>
      </w:tr>
      <w:tr w:rsidR="002051CF" w:rsidRPr="002051CF" w14:paraId="2DD369BA" w14:textId="77777777" w:rsidTr="002051CF">
        <w:trPr>
          <w:trHeight w:val="195"/>
        </w:trPr>
        <w:tc>
          <w:tcPr>
            <w:tcW w:w="0" w:type="auto"/>
            <w:hideMark/>
          </w:tcPr>
          <w:p w14:paraId="0082E5A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M3b</w:t>
            </w:r>
          </w:p>
        </w:tc>
        <w:tc>
          <w:tcPr>
            <w:tcW w:w="0" w:type="auto"/>
            <w:hideMark/>
          </w:tcPr>
          <w:p w14:paraId="38B1364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017CDA68" w14:textId="77777777" w:rsidR="002051CF" w:rsidRPr="002051CF" w:rsidRDefault="002051CF" w:rsidP="002051CF">
            <w:pPr>
              <w:widowControl/>
              <w:rPr>
                <w:rFonts w:eastAsia="Times New Roman"/>
                <w:sz w:val="24"/>
                <w:szCs w:val="24"/>
              </w:rPr>
            </w:pPr>
            <w:r w:rsidRPr="002051CF">
              <w:rPr>
                <w:rFonts w:eastAsia="Times New Roman"/>
                <w:sz w:val="24"/>
                <w:szCs w:val="24"/>
              </w:rPr>
              <w:t>Pillow Cases</w:t>
            </w:r>
          </w:p>
        </w:tc>
      </w:tr>
      <w:tr w:rsidR="002051CF" w:rsidRPr="002051CF" w14:paraId="6A071F6A" w14:textId="77777777" w:rsidTr="002051CF">
        <w:trPr>
          <w:trHeight w:val="186"/>
        </w:trPr>
        <w:tc>
          <w:tcPr>
            <w:tcW w:w="0" w:type="auto"/>
            <w:hideMark/>
          </w:tcPr>
          <w:p w14:paraId="228BC2E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M4b</w:t>
            </w:r>
          </w:p>
        </w:tc>
        <w:tc>
          <w:tcPr>
            <w:tcW w:w="0" w:type="auto"/>
            <w:hideMark/>
          </w:tcPr>
          <w:p w14:paraId="66C14EC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20F82098" w14:textId="77777777" w:rsidR="002051CF" w:rsidRPr="002051CF" w:rsidRDefault="002051CF" w:rsidP="002051CF">
            <w:pPr>
              <w:widowControl/>
              <w:rPr>
                <w:rFonts w:eastAsia="Times New Roman"/>
                <w:sz w:val="24"/>
                <w:szCs w:val="24"/>
              </w:rPr>
            </w:pPr>
            <w:r w:rsidRPr="002051CF">
              <w:rPr>
                <w:rFonts w:eastAsia="Times New Roman"/>
                <w:sz w:val="24"/>
                <w:szCs w:val="24"/>
              </w:rPr>
              <w:t>Bath Towel</w:t>
            </w:r>
          </w:p>
        </w:tc>
      </w:tr>
      <w:tr w:rsidR="002051CF" w:rsidRPr="002051CF" w14:paraId="0CB3B845" w14:textId="77777777" w:rsidTr="002051CF">
        <w:trPr>
          <w:trHeight w:val="331"/>
        </w:trPr>
        <w:tc>
          <w:tcPr>
            <w:tcW w:w="0" w:type="auto"/>
            <w:hideMark/>
          </w:tcPr>
          <w:p w14:paraId="2E4D083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M5b</w:t>
            </w:r>
          </w:p>
        </w:tc>
        <w:tc>
          <w:tcPr>
            <w:tcW w:w="0" w:type="auto"/>
            <w:hideMark/>
          </w:tcPr>
          <w:p w14:paraId="5C3FFBB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1DA98DDA" w14:textId="77777777" w:rsidR="002051CF" w:rsidRPr="002051CF" w:rsidRDefault="002051CF" w:rsidP="002051CF">
            <w:pPr>
              <w:widowControl/>
              <w:rPr>
                <w:rFonts w:eastAsia="Times New Roman"/>
                <w:sz w:val="24"/>
                <w:szCs w:val="24"/>
              </w:rPr>
            </w:pPr>
            <w:r w:rsidRPr="002051CF">
              <w:rPr>
                <w:rFonts w:eastAsia="Times New Roman"/>
                <w:sz w:val="24"/>
                <w:szCs w:val="24"/>
              </w:rPr>
              <w:t>Blanket Large</w:t>
            </w:r>
          </w:p>
        </w:tc>
      </w:tr>
      <w:tr w:rsidR="002051CF" w:rsidRPr="002051CF" w14:paraId="6FC74BA1" w14:textId="77777777" w:rsidTr="002051CF">
        <w:trPr>
          <w:trHeight w:val="266"/>
        </w:trPr>
        <w:tc>
          <w:tcPr>
            <w:tcW w:w="0" w:type="auto"/>
            <w:hideMark/>
          </w:tcPr>
          <w:p w14:paraId="65B0DAE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M6b</w:t>
            </w:r>
          </w:p>
        </w:tc>
        <w:tc>
          <w:tcPr>
            <w:tcW w:w="0" w:type="auto"/>
            <w:hideMark/>
          </w:tcPr>
          <w:p w14:paraId="4CCA8D5C"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19DDA2B" w14:textId="77777777" w:rsidR="002051CF" w:rsidRPr="002051CF" w:rsidRDefault="002051CF" w:rsidP="002051CF">
            <w:pPr>
              <w:widowControl/>
              <w:rPr>
                <w:rFonts w:eastAsia="Times New Roman"/>
                <w:sz w:val="24"/>
                <w:szCs w:val="24"/>
              </w:rPr>
            </w:pPr>
            <w:r w:rsidRPr="002051CF">
              <w:rPr>
                <w:rFonts w:eastAsia="Times New Roman"/>
                <w:sz w:val="24"/>
                <w:szCs w:val="24"/>
              </w:rPr>
              <w:t>Patient Gown</w:t>
            </w:r>
          </w:p>
        </w:tc>
      </w:tr>
      <w:tr w:rsidR="002051CF" w:rsidRPr="002051CF" w14:paraId="55E32B8B" w14:textId="77777777" w:rsidTr="002051CF">
        <w:trPr>
          <w:trHeight w:val="269"/>
        </w:trPr>
        <w:tc>
          <w:tcPr>
            <w:tcW w:w="0" w:type="auto"/>
            <w:hideMark/>
          </w:tcPr>
          <w:p w14:paraId="4BAD5F8A"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M7b</w:t>
            </w:r>
          </w:p>
        </w:tc>
        <w:tc>
          <w:tcPr>
            <w:tcW w:w="0" w:type="auto"/>
            <w:hideMark/>
          </w:tcPr>
          <w:p w14:paraId="55371B4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Bags</w:t>
            </w:r>
          </w:p>
        </w:tc>
        <w:tc>
          <w:tcPr>
            <w:tcW w:w="0" w:type="auto"/>
            <w:hideMark/>
          </w:tcPr>
          <w:p w14:paraId="3E1F67F0" w14:textId="77777777" w:rsidR="002051CF" w:rsidRPr="002051CF" w:rsidRDefault="002051CF" w:rsidP="002051CF">
            <w:pPr>
              <w:widowControl/>
              <w:rPr>
                <w:rFonts w:eastAsia="Times New Roman"/>
                <w:sz w:val="24"/>
                <w:szCs w:val="24"/>
              </w:rPr>
            </w:pPr>
            <w:r w:rsidRPr="002051CF">
              <w:rPr>
                <w:rFonts w:eastAsia="Times New Roman"/>
                <w:sz w:val="24"/>
                <w:szCs w:val="24"/>
              </w:rPr>
              <w:t>Plastic Bags</w:t>
            </w:r>
          </w:p>
        </w:tc>
      </w:tr>
      <w:tr w:rsidR="002051CF" w:rsidRPr="002051CF" w14:paraId="26260C3C" w14:textId="77777777" w:rsidTr="002051CF">
        <w:trPr>
          <w:trHeight w:val="274"/>
        </w:trPr>
        <w:tc>
          <w:tcPr>
            <w:tcW w:w="0" w:type="auto"/>
            <w:hideMark/>
          </w:tcPr>
          <w:p w14:paraId="070A46A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M8b</w:t>
            </w:r>
          </w:p>
        </w:tc>
        <w:tc>
          <w:tcPr>
            <w:tcW w:w="0" w:type="auto"/>
            <w:hideMark/>
          </w:tcPr>
          <w:p w14:paraId="3045D96D"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02B2F322" w14:textId="77777777" w:rsidR="002051CF" w:rsidRPr="002051CF" w:rsidRDefault="002051CF" w:rsidP="002051CF">
            <w:pPr>
              <w:widowControl/>
              <w:rPr>
                <w:rFonts w:eastAsia="Times New Roman"/>
                <w:sz w:val="24"/>
                <w:szCs w:val="24"/>
              </w:rPr>
            </w:pPr>
            <w:r w:rsidRPr="002051CF">
              <w:rPr>
                <w:rFonts w:eastAsia="Times New Roman"/>
                <w:sz w:val="24"/>
                <w:szCs w:val="24"/>
              </w:rPr>
              <w:t>Scrubs top</w:t>
            </w:r>
          </w:p>
        </w:tc>
      </w:tr>
      <w:tr w:rsidR="002051CF" w:rsidRPr="002051CF" w14:paraId="32A3EDBD" w14:textId="77777777" w:rsidTr="002051CF">
        <w:trPr>
          <w:trHeight w:val="263"/>
        </w:trPr>
        <w:tc>
          <w:tcPr>
            <w:tcW w:w="0" w:type="auto"/>
            <w:hideMark/>
          </w:tcPr>
          <w:p w14:paraId="1CB02C13"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M9b</w:t>
            </w:r>
          </w:p>
        </w:tc>
        <w:tc>
          <w:tcPr>
            <w:tcW w:w="0" w:type="auto"/>
            <w:hideMark/>
          </w:tcPr>
          <w:p w14:paraId="2D978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Theatre Wear</w:t>
            </w:r>
          </w:p>
        </w:tc>
        <w:tc>
          <w:tcPr>
            <w:tcW w:w="0" w:type="auto"/>
            <w:hideMark/>
          </w:tcPr>
          <w:p w14:paraId="29942032" w14:textId="77777777" w:rsidR="002051CF" w:rsidRPr="002051CF" w:rsidRDefault="002051CF" w:rsidP="002051CF">
            <w:pPr>
              <w:widowControl/>
              <w:rPr>
                <w:rFonts w:eastAsia="Times New Roman"/>
                <w:sz w:val="24"/>
                <w:szCs w:val="24"/>
              </w:rPr>
            </w:pPr>
            <w:r w:rsidRPr="002051CF">
              <w:rPr>
                <w:rFonts w:eastAsia="Times New Roman"/>
                <w:sz w:val="24"/>
                <w:szCs w:val="24"/>
              </w:rPr>
              <w:t>Scrubs Trousers</w:t>
            </w:r>
          </w:p>
        </w:tc>
      </w:tr>
      <w:tr w:rsidR="002051CF" w:rsidRPr="002051CF" w14:paraId="7D86ECF5" w14:textId="77777777" w:rsidTr="002051CF">
        <w:trPr>
          <w:trHeight w:val="268"/>
        </w:trPr>
        <w:tc>
          <w:tcPr>
            <w:tcW w:w="0" w:type="auto"/>
            <w:hideMark/>
          </w:tcPr>
          <w:p w14:paraId="55E441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M10b</w:t>
            </w:r>
          </w:p>
        </w:tc>
        <w:tc>
          <w:tcPr>
            <w:tcW w:w="0" w:type="auto"/>
            <w:hideMark/>
          </w:tcPr>
          <w:p w14:paraId="30BB57A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E1DEFD8" w14:textId="77777777" w:rsidR="002051CF" w:rsidRPr="002051CF" w:rsidRDefault="002051CF" w:rsidP="002051CF">
            <w:pPr>
              <w:widowControl/>
              <w:rPr>
                <w:rFonts w:eastAsia="Times New Roman"/>
                <w:sz w:val="24"/>
                <w:szCs w:val="24"/>
              </w:rPr>
            </w:pPr>
            <w:r w:rsidRPr="002051CF">
              <w:rPr>
                <w:rFonts w:eastAsia="Times New Roman"/>
                <w:sz w:val="24"/>
                <w:szCs w:val="24"/>
              </w:rPr>
              <w:t>Nightdress</w:t>
            </w:r>
          </w:p>
        </w:tc>
      </w:tr>
      <w:tr w:rsidR="002051CF" w:rsidRPr="002051CF" w14:paraId="5C5304A4" w14:textId="77777777" w:rsidTr="002051CF">
        <w:trPr>
          <w:trHeight w:val="257"/>
        </w:trPr>
        <w:tc>
          <w:tcPr>
            <w:tcW w:w="0" w:type="auto"/>
            <w:hideMark/>
          </w:tcPr>
          <w:p w14:paraId="3C3D7BC0"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lastRenderedPageBreak/>
              <w:t>M11b</w:t>
            </w:r>
          </w:p>
        </w:tc>
        <w:tc>
          <w:tcPr>
            <w:tcW w:w="0" w:type="auto"/>
            <w:hideMark/>
          </w:tcPr>
          <w:p w14:paraId="1DC13B43"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190B29E5" w14:textId="77777777" w:rsidR="002051CF" w:rsidRPr="002051CF" w:rsidRDefault="002051CF" w:rsidP="002051CF">
            <w:pPr>
              <w:widowControl/>
              <w:rPr>
                <w:rFonts w:eastAsia="Times New Roman"/>
                <w:sz w:val="24"/>
                <w:szCs w:val="24"/>
              </w:rPr>
            </w:pPr>
            <w:r w:rsidRPr="002051CF">
              <w:rPr>
                <w:rFonts w:eastAsia="Times New Roman"/>
                <w:sz w:val="24"/>
                <w:szCs w:val="24"/>
              </w:rPr>
              <w:t>Adult PJ Trousers</w:t>
            </w:r>
          </w:p>
        </w:tc>
      </w:tr>
      <w:tr w:rsidR="002051CF" w:rsidRPr="002051CF" w14:paraId="411A9D03" w14:textId="77777777" w:rsidTr="002051CF">
        <w:trPr>
          <w:trHeight w:val="262"/>
        </w:trPr>
        <w:tc>
          <w:tcPr>
            <w:tcW w:w="0" w:type="auto"/>
            <w:hideMark/>
          </w:tcPr>
          <w:p w14:paraId="77E5E83C"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M12b</w:t>
            </w:r>
          </w:p>
        </w:tc>
        <w:tc>
          <w:tcPr>
            <w:tcW w:w="0" w:type="auto"/>
            <w:hideMark/>
          </w:tcPr>
          <w:p w14:paraId="4A0B2BC6"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Clothing</w:t>
            </w:r>
          </w:p>
        </w:tc>
        <w:tc>
          <w:tcPr>
            <w:tcW w:w="0" w:type="auto"/>
            <w:hideMark/>
          </w:tcPr>
          <w:p w14:paraId="299B2D03" w14:textId="77777777" w:rsidR="002051CF" w:rsidRPr="002051CF" w:rsidRDefault="002051CF" w:rsidP="002051CF">
            <w:pPr>
              <w:widowControl/>
              <w:rPr>
                <w:rFonts w:eastAsia="Times New Roman"/>
                <w:sz w:val="24"/>
                <w:szCs w:val="24"/>
              </w:rPr>
            </w:pPr>
            <w:r w:rsidRPr="002051CF">
              <w:rPr>
                <w:rFonts w:eastAsia="Times New Roman"/>
                <w:sz w:val="24"/>
                <w:szCs w:val="24"/>
              </w:rPr>
              <w:t>Adult PJ Jacket</w:t>
            </w:r>
          </w:p>
        </w:tc>
      </w:tr>
      <w:tr w:rsidR="002051CF" w:rsidRPr="002051CF" w14:paraId="6FD46B17" w14:textId="77777777" w:rsidTr="002051CF">
        <w:trPr>
          <w:trHeight w:val="251"/>
        </w:trPr>
        <w:tc>
          <w:tcPr>
            <w:tcW w:w="0" w:type="auto"/>
            <w:hideMark/>
          </w:tcPr>
          <w:p w14:paraId="35065C86"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M13b</w:t>
            </w:r>
          </w:p>
        </w:tc>
        <w:tc>
          <w:tcPr>
            <w:tcW w:w="0" w:type="auto"/>
            <w:hideMark/>
          </w:tcPr>
          <w:p w14:paraId="501851C0"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Bedding</w:t>
            </w:r>
          </w:p>
        </w:tc>
        <w:tc>
          <w:tcPr>
            <w:tcW w:w="0" w:type="auto"/>
            <w:hideMark/>
          </w:tcPr>
          <w:p w14:paraId="5005211E" w14:textId="77777777" w:rsidR="002051CF" w:rsidRPr="002051CF" w:rsidRDefault="002051CF" w:rsidP="002051CF">
            <w:pPr>
              <w:widowControl/>
              <w:rPr>
                <w:rFonts w:eastAsia="Times New Roman"/>
                <w:sz w:val="24"/>
                <w:szCs w:val="24"/>
              </w:rPr>
            </w:pPr>
            <w:r w:rsidRPr="002051CF">
              <w:rPr>
                <w:rFonts w:eastAsia="Times New Roman"/>
                <w:sz w:val="24"/>
                <w:szCs w:val="24"/>
              </w:rPr>
              <w:t>Draw Sheet</w:t>
            </w:r>
          </w:p>
        </w:tc>
      </w:tr>
      <w:tr w:rsidR="002051CF" w:rsidRPr="002051CF" w14:paraId="78A3870D" w14:textId="77777777" w:rsidTr="002051CF">
        <w:trPr>
          <w:trHeight w:val="255"/>
        </w:trPr>
        <w:tc>
          <w:tcPr>
            <w:tcW w:w="0" w:type="auto"/>
            <w:hideMark/>
          </w:tcPr>
          <w:p w14:paraId="431D4079"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M14b</w:t>
            </w:r>
          </w:p>
        </w:tc>
        <w:tc>
          <w:tcPr>
            <w:tcW w:w="0" w:type="auto"/>
            <w:hideMark/>
          </w:tcPr>
          <w:p w14:paraId="543F4A2E"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Gowns</w:t>
            </w:r>
          </w:p>
        </w:tc>
        <w:tc>
          <w:tcPr>
            <w:tcW w:w="0" w:type="auto"/>
            <w:hideMark/>
          </w:tcPr>
          <w:p w14:paraId="1B0DB9F4"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Operation - adult</w:t>
            </w:r>
          </w:p>
        </w:tc>
      </w:tr>
      <w:tr w:rsidR="002051CF" w:rsidRPr="002051CF" w14:paraId="3721BCD3" w14:textId="77777777" w:rsidTr="002051CF">
        <w:trPr>
          <w:trHeight w:val="259"/>
        </w:trPr>
        <w:tc>
          <w:tcPr>
            <w:tcW w:w="0" w:type="auto"/>
            <w:hideMark/>
          </w:tcPr>
          <w:p w14:paraId="3480ED84"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M15b</w:t>
            </w:r>
          </w:p>
        </w:tc>
        <w:tc>
          <w:tcPr>
            <w:tcW w:w="0" w:type="auto"/>
            <w:hideMark/>
          </w:tcPr>
          <w:p w14:paraId="5124BB17"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092A4E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Hand</w:t>
            </w:r>
          </w:p>
        </w:tc>
      </w:tr>
      <w:tr w:rsidR="002051CF" w:rsidRPr="002051CF" w14:paraId="2BF836B0" w14:textId="77777777" w:rsidTr="002051CF">
        <w:trPr>
          <w:trHeight w:val="285"/>
        </w:trPr>
        <w:tc>
          <w:tcPr>
            <w:tcW w:w="0" w:type="auto"/>
            <w:hideMark/>
          </w:tcPr>
          <w:p w14:paraId="2455BA61" w14:textId="77777777" w:rsidR="002051CF" w:rsidRPr="002051CF" w:rsidRDefault="002051CF" w:rsidP="002051CF">
            <w:pPr>
              <w:widowControl/>
              <w:rPr>
                <w:rFonts w:eastAsia="Times New Roman"/>
                <w:bCs/>
                <w:color w:val="000000"/>
                <w:sz w:val="24"/>
                <w:szCs w:val="24"/>
              </w:rPr>
            </w:pPr>
            <w:r w:rsidRPr="002051CF">
              <w:rPr>
                <w:rFonts w:eastAsia="Times New Roman"/>
                <w:bCs/>
                <w:color w:val="000000"/>
                <w:sz w:val="24"/>
                <w:szCs w:val="24"/>
              </w:rPr>
              <w:t>M16b</w:t>
            </w:r>
          </w:p>
        </w:tc>
        <w:tc>
          <w:tcPr>
            <w:tcW w:w="0" w:type="auto"/>
            <w:hideMark/>
          </w:tcPr>
          <w:p w14:paraId="07DBD8E8"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Towels</w:t>
            </w:r>
          </w:p>
        </w:tc>
        <w:tc>
          <w:tcPr>
            <w:tcW w:w="0" w:type="auto"/>
            <w:hideMark/>
          </w:tcPr>
          <w:p w14:paraId="181D0291" w14:textId="77777777" w:rsidR="002051CF" w:rsidRPr="002051CF" w:rsidRDefault="002051CF" w:rsidP="002051CF">
            <w:pPr>
              <w:widowControl/>
              <w:rPr>
                <w:rFonts w:eastAsia="Times New Roman"/>
                <w:color w:val="000000"/>
                <w:sz w:val="24"/>
                <w:szCs w:val="24"/>
              </w:rPr>
            </w:pPr>
            <w:r w:rsidRPr="002051CF">
              <w:rPr>
                <w:rFonts w:eastAsia="Times New Roman"/>
                <w:color w:val="000000"/>
                <w:sz w:val="24"/>
                <w:szCs w:val="24"/>
              </w:rPr>
              <w:t>Bath Sheet</w:t>
            </w:r>
          </w:p>
        </w:tc>
      </w:tr>
    </w:tbl>
    <w:p w14:paraId="6AE9C474" w14:textId="77777777" w:rsidR="002051CF" w:rsidRDefault="002051CF" w:rsidP="002051CF">
      <w:pPr>
        <w:jc w:val="both"/>
        <w:rPr>
          <w:sz w:val="24"/>
          <w:szCs w:val="24"/>
        </w:rPr>
      </w:pPr>
    </w:p>
    <w:p w14:paraId="45302252" w14:textId="74D32F49" w:rsidR="002051CF" w:rsidRPr="00E65BC8" w:rsidRDefault="002051CF" w:rsidP="00C31753">
      <w:pPr>
        <w:spacing w:after="120"/>
        <w:ind w:left="284"/>
        <w:jc w:val="both"/>
        <w:rPr>
          <w:b/>
          <w:sz w:val="24"/>
          <w:szCs w:val="24"/>
        </w:rPr>
      </w:pPr>
      <w:r w:rsidRPr="00E65BC8">
        <w:rPr>
          <w:b/>
          <w:sz w:val="24"/>
          <w:szCs w:val="24"/>
        </w:rPr>
        <w:t>Lot 1(</w:t>
      </w:r>
      <w:r>
        <w:rPr>
          <w:b/>
          <w:sz w:val="24"/>
          <w:szCs w:val="24"/>
        </w:rPr>
        <w:t>b</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2051CF" w:rsidRPr="00C31753" w14:paraId="67212962" w14:textId="77777777" w:rsidTr="002051CF">
        <w:tc>
          <w:tcPr>
            <w:tcW w:w="5000" w:type="pct"/>
            <w:gridSpan w:val="3"/>
            <w:shd w:val="clear" w:color="auto" w:fill="548DD4" w:themeFill="text2" w:themeFillTint="99"/>
            <w:vAlign w:val="bottom"/>
          </w:tcPr>
          <w:p w14:paraId="62A17562" w14:textId="77777777" w:rsidR="002051CF" w:rsidRPr="00C31753" w:rsidRDefault="002051CF" w:rsidP="002051CF">
            <w:pPr>
              <w:jc w:val="center"/>
              <w:rPr>
                <w:sz w:val="24"/>
                <w:szCs w:val="24"/>
              </w:rPr>
            </w:pPr>
            <w:r w:rsidRPr="00C31753">
              <w:rPr>
                <w:b/>
                <w:bCs/>
                <w:color w:val="000000"/>
                <w:sz w:val="24"/>
                <w:szCs w:val="24"/>
              </w:rPr>
              <w:t>Non Mandatory Items</w:t>
            </w:r>
          </w:p>
        </w:tc>
      </w:tr>
      <w:tr w:rsidR="002051CF" w:rsidRPr="00C31753" w14:paraId="6DA27F16" w14:textId="77777777" w:rsidTr="00C31753">
        <w:tc>
          <w:tcPr>
            <w:tcW w:w="1087" w:type="pct"/>
            <w:tcBorders>
              <w:bottom w:val="single" w:sz="4" w:space="0" w:color="auto"/>
            </w:tcBorders>
            <w:shd w:val="clear" w:color="auto" w:fill="D9D9D9" w:themeFill="background1" w:themeFillShade="D9"/>
            <w:vAlign w:val="bottom"/>
          </w:tcPr>
          <w:p w14:paraId="7E3D8D4F" w14:textId="77777777" w:rsidR="002051CF" w:rsidRPr="00C31753" w:rsidRDefault="002051CF" w:rsidP="002051CF">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1A630171" w14:textId="77777777" w:rsidR="002051CF" w:rsidRPr="00C31753" w:rsidRDefault="002051CF" w:rsidP="002051CF">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633B1BB3" w14:textId="77777777" w:rsidR="002051CF" w:rsidRPr="00C31753" w:rsidRDefault="002051CF" w:rsidP="002051CF">
            <w:pPr>
              <w:jc w:val="both"/>
              <w:rPr>
                <w:sz w:val="24"/>
                <w:szCs w:val="24"/>
              </w:rPr>
            </w:pPr>
            <w:r w:rsidRPr="00C31753">
              <w:rPr>
                <w:rFonts w:eastAsia="Times New Roman"/>
                <w:b/>
                <w:bCs/>
                <w:color w:val="000000"/>
                <w:sz w:val="24"/>
                <w:szCs w:val="24"/>
              </w:rPr>
              <w:t>Item</w:t>
            </w:r>
          </w:p>
        </w:tc>
      </w:tr>
      <w:tr w:rsidR="00C31753" w:rsidRPr="00C31753" w14:paraId="47DC57B3" w14:textId="77777777" w:rsidTr="00C31753">
        <w:trPr>
          <w:trHeight w:val="173"/>
        </w:trPr>
        <w:tc>
          <w:tcPr>
            <w:tcW w:w="0" w:type="auto"/>
            <w:tcBorders>
              <w:top w:val="single" w:sz="4" w:space="0" w:color="auto"/>
              <w:left w:val="single" w:sz="4" w:space="0" w:color="auto"/>
              <w:bottom w:val="single" w:sz="4" w:space="0" w:color="auto"/>
              <w:right w:val="single" w:sz="4" w:space="0" w:color="auto"/>
            </w:tcBorders>
            <w:vAlign w:val="bottom"/>
          </w:tcPr>
          <w:p w14:paraId="0DF25FC3" w14:textId="4411E5C5" w:rsidR="00C31753" w:rsidRPr="00C31753" w:rsidRDefault="00C31753" w:rsidP="00C31753">
            <w:pPr>
              <w:widowControl/>
              <w:rPr>
                <w:rFonts w:eastAsia="Times New Roman"/>
                <w:bCs/>
                <w:color w:val="000000"/>
                <w:sz w:val="24"/>
                <w:szCs w:val="24"/>
              </w:rPr>
            </w:pPr>
            <w:r w:rsidRPr="00C31753">
              <w:rPr>
                <w:bCs/>
                <w:color w:val="000000"/>
                <w:sz w:val="24"/>
                <w:szCs w:val="24"/>
              </w:rPr>
              <w:t>NM1b</w:t>
            </w:r>
          </w:p>
        </w:tc>
        <w:tc>
          <w:tcPr>
            <w:tcW w:w="1738" w:type="pct"/>
            <w:tcBorders>
              <w:top w:val="single" w:sz="4" w:space="0" w:color="auto"/>
              <w:left w:val="single" w:sz="4" w:space="0" w:color="auto"/>
              <w:bottom w:val="single" w:sz="4" w:space="0" w:color="auto"/>
              <w:right w:val="single" w:sz="4" w:space="0" w:color="auto"/>
            </w:tcBorders>
            <w:vAlign w:val="bottom"/>
          </w:tcPr>
          <w:p w14:paraId="26507D8E" w14:textId="7DA883D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78ED6F86" w14:textId="44D5CD2E" w:rsidR="00C31753" w:rsidRPr="00C31753" w:rsidRDefault="00C31753" w:rsidP="00C31753">
            <w:pPr>
              <w:widowControl/>
              <w:rPr>
                <w:rFonts w:eastAsia="Times New Roman"/>
                <w:color w:val="000000"/>
                <w:sz w:val="24"/>
                <w:szCs w:val="24"/>
              </w:rPr>
            </w:pPr>
            <w:r w:rsidRPr="00C31753">
              <w:rPr>
                <w:color w:val="000000"/>
                <w:sz w:val="24"/>
                <w:szCs w:val="24"/>
              </w:rPr>
              <w:t>Knee / Half Blanket</w:t>
            </w:r>
          </w:p>
        </w:tc>
      </w:tr>
      <w:tr w:rsidR="00C31753" w:rsidRPr="00C31753" w14:paraId="01ED6473"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vAlign w:val="bottom"/>
          </w:tcPr>
          <w:p w14:paraId="6B1D36C8" w14:textId="592D390C" w:rsidR="00C31753" w:rsidRPr="00C31753" w:rsidRDefault="00C31753" w:rsidP="00C31753">
            <w:pPr>
              <w:widowControl/>
              <w:rPr>
                <w:rFonts w:eastAsia="Times New Roman"/>
                <w:bCs/>
                <w:color w:val="000000"/>
                <w:sz w:val="24"/>
                <w:szCs w:val="24"/>
              </w:rPr>
            </w:pPr>
            <w:r w:rsidRPr="00C31753">
              <w:rPr>
                <w:bCs/>
                <w:color w:val="000000"/>
                <w:sz w:val="24"/>
                <w:szCs w:val="24"/>
              </w:rPr>
              <w:t>NM2b</w:t>
            </w:r>
          </w:p>
        </w:tc>
        <w:tc>
          <w:tcPr>
            <w:tcW w:w="1738" w:type="pct"/>
            <w:tcBorders>
              <w:top w:val="single" w:sz="4" w:space="0" w:color="auto"/>
              <w:left w:val="single" w:sz="4" w:space="0" w:color="auto"/>
              <w:bottom w:val="single" w:sz="4" w:space="0" w:color="auto"/>
              <w:right w:val="single" w:sz="4" w:space="0" w:color="auto"/>
            </w:tcBorders>
            <w:vAlign w:val="bottom"/>
          </w:tcPr>
          <w:p w14:paraId="5ACB7ECE" w14:textId="36F26B4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BCC9142" w14:textId="0D0B8966" w:rsidR="00C31753" w:rsidRPr="00C31753" w:rsidRDefault="00C31753" w:rsidP="00C31753">
            <w:pPr>
              <w:widowControl/>
              <w:rPr>
                <w:rFonts w:eastAsia="Times New Roman"/>
                <w:color w:val="000000"/>
                <w:sz w:val="24"/>
                <w:szCs w:val="24"/>
              </w:rPr>
            </w:pPr>
            <w:r w:rsidRPr="00C31753">
              <w:rPr>
                <w:color w:val="000000"/>
                <w:sz w:val="24"/>
                <w:szCs w:val="24"/>
              </w:rPr>
              <w:t>Thermal Covers - Lightweight</w:t>
            </w:r>
          </w:p>
        </w:tc>
      </w:tr>
      <w:tr w:rsidR="00C31753" w:rsidRPr="00C31753" w14:paraId="63CD343F"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0B335098" w14:textId="0EA2BD6A" w:rsidR="00C31753" w:rsidRPr="00C31753" w:rsidRDefault="00C31753" w:rsidP="00C31753">
            <w:pPr>
              <w:widowControl/>
              <w:rPr>
                <w:rFonts w:eastAsia="Times New Roman"/>
                <w:bCs/>
                <w:color w:val="000000"/>
                <w:sz w:val="24"/>
                <w:szCs w:val="24"/>
              </w:rPr>
            </w:pPr>
            <w:r w:rsidRPr="00C31753">
              <w:rPr>
                <w:bCs/>
                <w:color w:val="000000"/>
                <w:sz w:val="24"/>
                <w:szCs w:val="24"/>
              </w:rPr>
              <w:t>NM3b</w:t>
            </w:r>
          </w:p>
        </w:tc>
        <w:tc>
          <w:tcPr>
            <w:tcW w:w="1738" w:type="pct"/>
            <w:tcBorders>
              <w:top w:val="single" w:sz="4" w:space="0" w:color="auto"/>
              <w:left w:val="single" w:sz="4" w:space="0" w:color="auto"/>
              <w:bottom w:val="single" w:sz="4" w:space="0" w:color="auto"/>
              <w:right w:val="single" w:sz="4" w:space="0" w:color="auto"/>
            </w:tcBorders>
            <w:vAlign w:val="bottom"/>
          </w:tcPr>
          <w:p w14:paraId="4AA78F44" w14:textId="14493732"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9300F71" w14:textId="57D728AB" w:rsidR="00C31753" w:rsidRPr="00C31753" w:rsidRDefault="00C31753" w:rsidP="00C31753">
            <w:pPr>
              <w:widowControl/>
              <w:rPr>
                <w:rFonts w:eastAsia="Times New Roman"/>
                <w:color w:val="000000"/>
                <w:sz w:val="24"/>
                <w:szCs w:val="24"/>
              </w:rPr>
            </w:pPr>
            <w:r w:rsidRPr="00C31753">
              <w:rPr>
                <w:color w:val="000000"/>
                <w:sz w:val="24"/>
                <w:szCs w:val="24"/>
              </w:rPr>
              <w:t>Thermal Covers - Heavyweight</w:t>
            </w:r>
          </w:p>
        </w:tc>
      </w:tr>
      <w:tr w:rsidR="00C31753" w:rsidRPr="00C31753" w14:paraId="5865203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525A38B1" w14:textId="7440081A" w:rsidR="00C31753" w:rsidRPr="00C31753" w:rsidRDefault="00C31753" w:rsidP="00C31753">
            <w:pPr>
              <w:widowControl/>
              <w:rPr>
                <w:rFonts w:eastAsia="Times New Roman"/>
                <w:bCs/>
                <w:color w:val="000000"/>
                <w:sz w:val="24"/>
                <w:szCs w:val="24"/>
              </w:rPr>
            </w:pPr>
            <w:r w:rsidRPr="00C31753">
              <w:rPr>
                <w:bCs/>
                <w:color w:val="000000"/>
                <w:sz w:val="24"/>
                <w:szCs w:val="24"/>
              </w:rPr>
              <w:t>NM4b</w:t>
            </w:r>
          </w:p>
        </w:tc>
        <w:tc>
          <w:tcPr>
            <w:tcW w:w="1738" w:type="pct"/>
            <w:tcBorders>
              <w:top w:val="single" w:sz="4" w:space="0" w:color="auto"/>
              <w:left w:val="single" w:sz="4" w:space="0" w:color="auto"/>
              <w:bottom w:val="single" w:sz="4" w:space="0" w:color="auto"/>
              <w:right w:val="single" w:sz="4" w:space="0" w:color="auto"/>
            </w:tcBorders>
            <w:vAlign w:val="bottom"/>
          </w:tcPr>
          <w:p w14:paraId="6A3DB60A" w14:textId="5783C16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5C7D925F" w14:textId="74A0A00E" w:rsidR="00C31753" w:rsidRPr="00C31753" w:rsidRDefault="00C31753" w:rsidP="00C31753">
            <w:pPr>
              <w:widowControl/>
              <w:rPr>
                <w:rFonts w:eastAsia="Times New Roman"/>
                <w:color w:val="000000"/>
                <w:sz w:val="24"/>
                <w:szCs w:val="24"/>
              </w:rPr>
            </w:pPr>
            <w:r w:rsidRPr="00C31753">
              <w:rPr>
                <w:color w:val="000000"/>
                <w:sz w:val="24"/>
                <w:szCs w:val="24"/>
              </w:rPr>
              <w:t>Bed Sheet high quality cotton</w:t>
            </w:r>
          </w:p>
        </w:tc>
      </w:tr>
      <w:tr w:rsidR="00C31753" w:rsidRPr="00C31753" w14:paraId="15E63F97" w14:textId="77777777" w:rsidTr="00C31753">
        <w:trPr>
          <w:trHeight w:val="303"/>
        </w:trPr>
        <w:tc>
          <w:tcPr>
            <w:tcW w:w="0" w:type="auto"/>
            <w:tcBorders>
              <w:top w:val="single" w:sz="4" w:space="0" w:color="auto"/>
              <w:left w:val="single" w:sz="4" w:space="0" w:color="auto"/>
              <w:bottom w:val="single" w:sz="4" w:space="0" w:color="auto"/>
              <w:right w:val="single" w:sz="4" w:space="0" w:color="auto"/>
            </w:tcBorders>
            <w:vAlign w:val="bottom"/>
          </w:tcPr>
          <w:p w14:paraId="3A912EA0" w14:textId="51292608" w:rsidR="00C31753" w:rsidRPr="00C31753" w:rsidRDefault="00C31753" w:rsidP="00C31753">
            <w:pPr>
              <w:widowControl/>
              <w:rPr>
                <w:rFonts w:eastAsia="Times New Roman"/>
                <w:bCs/>
                <w:color w:val="000000"/>
                <w:sz w:val="24"/>
                <w:szCs w:val="24"/>
              </w:rPr>
            </w:pPr>
            <w:r w:rsidRPr="00C31753">
              <w:rPr>
                <w:bCs/>
                <w:color w:val="000000"/>
                <w:sz w:val="24"/>
                <w:szCs w:val="24"/>
              </w:rPr>
              <w:t>NM5b</w:t>
            </w:r>
          </w:p>
        </w:tc>
        <w:tc>
          <w:tcPr>
            <w:tcW w:w="1738" w:type="pct"/>
            <w:tcBorders>
              <w:top w:val="single" w:sz="4" w:space="0" w:color="auto"/>
              <w:left w:val="single" w:sz="4" w:space="0" w:color="auto"/>
              <w:bottom w:val="single" w:sz="4" w:space="0" w:color="auto"/>
              <w:right w:val="single" w:sz="4" w:space="0" w:color="auto"/>
            </w:tcBorders>
            <w:vAlign w:val="bottom"/>
          </w:tcPr>
          <w:p w14:paraId="6EB691C1" w14:textId="32A4DEF1"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D028CF3" w14:textId="7A099BD0" w:rsidR="00C31753" w:rsidRPr="00C31753" w:rsidRDefault="00C31753" w:rsidP="00C31753">
            <w:pPr>
              <w:widowControl/>
              <w:rPr>
                <w:rFonts w:eastAsia="Times New Roman"/>
                <w:color w:val="000000"/>
                <w:sz w:val="24"/>
                <w:szCs w:val="24"/>
              </w:rPr>
            </w:pPr>
            <w:r w:rsidRPr="00C31753">
              <w:rPr>
                <w:color w:val="000000"/>
                <w:sz w:val="24"/>
                <w:szCs w:val="24"/>
              </w:rPr>
              <w:t>Bed Sheet Double</w:t>
            </w:r>
          </w:p>
        </w:tc>
      </w:tr>
      <w:tr w:rsidR="00C31753" w:rsidRPr="00C31753" w14:paraId="5E0E405F" w14:textId="77777777" w:rsidTr="00C31753">
        <w:trPr>
          <w:trHeight w:val="279"/>
        </w:trPr>
        <w:tc>
          <w:tcPr>
            <w:tcW w:w="0" w:type="auto"/>
            <w:tcBorders>
              <w:top w:val="single" w:sz="4" w:space="0" w:color="auto"/>
              <w:left w:val="single" w:sz="4" w:space="0" w:color="auto"/>
              <w:bottom w:val="single" w:sz="4" w:space="0" w:color="auto"/>
              <w:right w:val="single" w:sz="4" w:space="0" w:color="auto"/>
            </w:tcBorders>
            <w:vAlign w:val="bottom"/>
          </w:tcPr>
          <w:p w14:paraId="3D223A54" w14:textId="5DAB79B7" w:rsidR="00C31753" w:rsidRPr="00C31753" w:rsidRDefault="00C31753" w:rsidP="00C31753">
            <w:pPr>
              <w:widowControl/>
              <w:rPr>
                <w:rFonts w:eastAsia="Times New Roman"/>
                <w:bCs/>
                <w:color w:val="000000"/>
                <w:sz w:val="24"/>
                <w:szCs w:val="24"/>
              </w:rPr>
            </w:pPr>
            <w:r w:rsidRPr="00C31753">
              <w:rPr>
                <w:bCs/>
                <w:color w:val="000000"/>
                <w:sz w:val="24"/>
                <w:szCs w:val="24"/>
              </w:rPr>
              <w:t>NM6b</w:t>
            </w:r>
          </w:p>
        </w:tc>
        <w:tc>
          <w:tcPr>
            <w:tcW w:w="1738" w:type="pct"/>
            <w:tcBorders>
              <w:top w:val="single" w:sz="4" w:space="0" w:color="auto"/>
              <w:left w:val="single" w:sz="4" w:space="0" w:color="auto"/>
              <w:bottom w:val="single" w:sz="4" w:space="0" w:color="auto"/>
              <w:right w:val="single" w:sz="4" w:space="0" w:color="auto"/>
            </w:tcBorders>
            <w:vAlign w:val="bottom"/>
          </w:tcPr>
          <w:p w14:paraId="65248460" w14:textId="166944C3"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F74B3D" w14:textId="5F7FBA2A" w:rsidR="00C31753" w:rsidRPr="00C31753" w:rsidRDefault="00C31753" w:rsidP="00C31753">
            <w:pPr>
              <w:widowControl/>
              <w:rPr>
                <w:rFonts w:eastAsia="Times New Roman"/>
                <w:color w:val="000000"/>
                <w:sz w:val="24"/>
                <w:szCs w:val="24"/>
              </w:rPr>
            </w:pPr>
            <w:r w:rsidRPr="00C31753">
              <w:rPr>
                <w:color w:val="000000"/>
                <w:sz w:val="24"/>
                <w:szCs w:val="24"/>
              </w:rPr>
              <w:t>Bed Sheet Double high quality cotton</w:t>
            </w:r>
          </w:p>
        </w:tc>
      </w:tr>
      <w:tr w:rsidR="00C31753" w:rsidRPr="00C31753" w14:paraId="6EC4F74D"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vAlign w:val="bottom"/>
          </w:tcPr>
          <w:p w14:paraId="63C854DA" w14:textId="4215C87B" w:rsidR="00C31753" w:rsidRPr="00C31753" w:rsidRDefault="00C31753" w:rsidP="00C31753">
            <w:pPr>
              <w:widowControl/>
              <w:rPr>
                <w:rFonts w:eastAsia="Times New Roman"/>
                <w:bCs/>
                <w:color w:val="000000"/>
                <w:sz w:val="24"/>
                <w:szCs w:val="24"/>
              </w:rPr>
            </w:pPr>
            <w:r w:rsidRPr="00C31753">
              <w:rPr>
                <w:bCs/>
                <w:color w:val="000000"/>
                <w:sz w:val="24"/>
                <w:szCs w:val="24"/>
              </w:rPr>
              <w:t>NM7b</w:t>
            </w:r>
          </w:p>
        </w:tc>
        <w:tc>
          <w:tcPr>
            <w:tcW w:w="1738" w:type="pct"/>
            <w:tcBorders>
              <w:top w:val="single" w:sz="4" w:space="0" w:color="auto"/>
              <w:left w:val="single" w:sz="4" w:space="0" w:color="auto"/>
              <w:bottom w:val="single" w:sz="4" w:space="0" w:color="auto"/>
              <w:right w:val="single" w:sz="4" w:space="0" w:color="auto"/>
            </w:tcBorders>
            <w:vAlign w:val="bottom"/>
          </w:tcPr>
          <w:p w14:paraId="176C0EF5" w14:textId="58B8EDC0"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8685BA" w14:textId="4985BB23" w:rsidR="00C31753" w:rsidRPr="00C31753" w:rsidRDefault="00C31753" w:rsidP="00C31753">
            <w:pPr>
              <w:widowControl/>
              <w:rPr>
                <w:rFonts w:eastAsia="Times New Roman"/>
                <w:color w:val="000000"/>
                <w:sz w:val="24"/>
                <w:szCs w:val="24"/>
              </w:rPr>
            </w:pPr>
            <w:r w:rsidRPr="00C31753">
              <w:rPr>
                <w:color w:val="000000"/>
                <w:sz w:val="24"/>
                <w:szCs w:val="24"/>
              </w:rPr>
              <w:t>Cot Sheet</w:t>
            </w:r>
          </w:p>
        </w:tc>
      </w:tr>
      <w:tr w:rsidR="00C31753" w:rsidRPr="00C31753" w14:paraId="0411F039"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vAlign w:val="bottom"/>
          </w:tcPr>
          <w:p w14:paraId="155030CC" w14:textId="2A690622" w:rsidR="00C31753" w:rsidRPr="00C31753" w:rsidRDefault="00C31753" w:rsidP="00C31753">
            <w:pPr>
              <w:widowControl/>
              <w:rPr>
                <w:rFonts w:eastAsia="Times New Roman"/>
                <w:bCs/>
                <w:color w:val="000000"/>
                <w:sz w:val="24"/>
                <w:szCs w:val="24"/>
              </w:rPr>
            </w:pPr>
            <w:r w:rsidRPr="00C31753">
              <w:rPr>
                <w:bCs/>
                <w:color w:val="000000"/>
                <w:sz w:val="24"/>
                <w:szCs w:val="24"/>
              </w:rPr>
              <w:t>NM8b</w:t>
            </w:r>
          </w:p>
        </w:tc>
        <w:tc>
          <w:tcPr>
            <w:tcW w:w="1738" w:type="pct"/>
            <w:tcBorders>
              <w:top w:val="single" w:sz="4" w:space="0" w:color="auto"/>
              <w:left w:val="single" w:sz="4" w:space="0" w:color="auto"/>
              <w:bottom w:val="single" w:sz="4" w:space="0" w:color="auto"/>
              <w:right w:val="single" w:sz="4" w:space="0" w:color="auto"/>
            </w:tcBorders>
            <w:vAlign w:val="bottom"/>
          </w:tcPr>
          <w:p w14:paraId="406CC445" w14:textId="1A1D06B8"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7B273D1" w14:textId="66977571" w:rsidR="00C31753" w:rsidRPr="00C31753" w:rsidRDefault="00C31753" w:rsidP="00C31753">
            <w:pPr>
              <w:widowControl/>
              <w:rPr>
                <w:rFonts w:eastAsia="Times New Roman"/>
                <w:color w:val="000000"/>
                <w:sz w:val="24"/>
                <w:szCs w:val="24"/>
              </w:rPr>
            </w:pPr>
            <w:r w:rsidRPr="00C31753">
              <w:rPr>
                <w:color w:val="000000"/>
                <w:sz w:val="24"/>
                <w:szCs w:val="24"/>
              </w:rPr>
              <w:t>Pillowcases high quality cotton</w:t>
            </w:r>
          </w:p>
        </w:tc>
      </w:tr>
      <w:tr w:rsidR="00C31753" w:rsidRPr="00C31753" w14:paraId="64CBC22A"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vAlign w:val="bottom"/>
          </w:tcPr>
          <w:p w14:paraId="3F395F46" w14:textId="5B815D85" w:rsidR="00C31753" w:rsidRPr="00C31753" w:rsidRDefault="00C31753" w:rsidP="00C31753">
            <w:pPr>
              <w:widowControl/>
              <w:rPr>
                <w:rFonts w:eastAsia="Times New Roman"/>
                <w:bCs/>
                <w:color w:val="000000"/>
                <w:sz w:val="24"/>
                <w:szCs w:val="24"/>
              </w:rPr>
            </w:pPr>
            <w:r w:rsidRPr="00C31753">
              <w:rPr>
                <w:bCs/>
                <w:color w:val="000000"/>
                <w:sz w:val="24"/>
                <w:szCs w:val="24"/>
              </w:rPr>
              <w:t>NM9b</w:t>
            </w:r>
          </w:p>
        </w:tc>
        <w:tc>
          <w:tcPr>
            <w:tcW w:w="1738" w:type="pct"/>
            <w:tcBorders>
              <w:top w:val="single" w:sz="4" w:space="0" w:color="auto"/>
              <w:left w:val="single" w:sz="4" w:space="0" w:color="auto"/>
              <w:bottom w:val="single" w:sz="4" w:space="0" w:color="auto"/>
              <w:right w:val="single" w:sz="4" w:space="0" w:color="auto"/>
            </w:tcBorders>
            <w:vAlign w:val="bottom"/>
          </w:tcPr>
          <w:p w14:paraId="1708CC7C" w14:textId="0CED9F9F"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7997289" w14:textId="1311443F" w:rsidR="00C31753" w:rsidRPr="00C31753" w:rsidRDefault="00C31753" w:rsidP="00C31753">
            <w:pPr>
              <w:widowControl/>
              <w:rPr>
                <w:rFonts w:eastAsia="Times New Roman"/>
                <w:color w:val="000000"/>
                <w:sz w:val="24"/>
                <w:szCs w:val="24"/>
              </w:rPr>
            </w:pPr>
            <w:r w:rsidRPr="00C31753">
              <w:rPr>
                <w:color w:val="000000"/>
                <w:sz w:val="24"/>
                <w:szCs w:val="24"/>
              </w:rPr>
              <w:t>Canvasses stretcher</w:t>
            </w:r>
          </w:p>
        </w:tc>
      </w:tr>
      <w:tr w:rsidR="00C31753" w:rsidRPr="00C31753" w14:paraId="07FA2C70"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vAlign w:val="bottom"/>
          </w:tcPr>
          <w:p w14:paraId="77E4C1A3" w14:textId="1873E22E" w:rsidR="00C31753" w:rsidRPr="00C31753" w:rsidRDefault="00C31753" w:rsidP="00C31753">
            <w:pPr>
              <w:widowControl/>
              <w:rPr>
                <w:rFonts w:eastAsia="Times New Roman"/>
                <w:bCs/>
                <w:color w:val="000000"/>
                <w:sz w:val="24"/>
                <w:szCs w:val="24"/>
              </w:rPr>
            </w:pPr>
            <w:r w:rsidRPr="00C31753">
              <w:rPr>
                <w:bCs/>
                <w:color w:val="000000"/>
                <w:sz w:val="24"/>
                <w:szCs w:val="24"/>
              </w:rPr>
              <w:t>NM10b</w:t>
            </w:r>
          </w:p>
        </w:tc>
        <w:tc>
          <w:tcPr>
            <w:tcW w:w="1738" w:type="pct"/>
            <w:tcBorders>
              <w:top w:val="single" w:sz="4" w:space="0" w:color="auto"/>
              <w:left w:val="single" w:sz="4" w:space="0" w:color="auto"/>
              <w:bottom w:val="single" w:sz="4" w:space="0" w:color="auto"/>
              <w:right w:val="single" w:sz="4" w:space="0" w:color="auto"/>
            </w:tcBorders>
            <w:vAlign w:val="bottom"/>
          </w:tcPr>
          <w:p w14:paraId="1DE57823" w14:textId="30B8C884"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073E9C2D" w14:textId="3BF14692" w:rsidR="00C31753" w:rsidRPr="00C31753" w:rsidRDefault="00C31753" w:rsidP="00C31753">
            <w:pPr>
              <w:widowControl/>
              <w:rPr>
                <w:rFonts w:eastAsia="Times New Roman"/>
                <w:color w:val="000000"/>
                <w:sz w:val="24"/>
                <w:szCs w:val="24"/>
              </w:rPr>
            </w:pPr>
            <w:r w:rsidRPr="00C31753">
              <w:rPr>
                <w:color w:val="000000"/>
                <w:sz w:val="24"/>
                <w:szCs w:val="24"/>
              </w:rPr>
              <w:t>Counterpanes - cot</w:t>
            </w:r>
          </w:p>
        </w:tc>
      </w:tr>
      <w:tr w:rsidR="00C31753" w:rsidRPr="00C31753" w14:paraId="3DEA99EA" w14:textId="77777777" w:rsidTr="00C31753">
        <w:trPr>
          <w:trHeight w:val="271"/>
        </w:trPr>
        <w:tc>
          <w:tcPr>
            <w:tcW w:w="0" w:type="auto"/>
            <w:tcBorders>
              <w:top w:val="single" w:sz="4" w:space="0" w:color="auto"/>
              <w:left w:val="single" w:sz="4" w:space="0" w:color="auto"/>
              <w:bottom w:val="single" w:sz="4" w:space="0" w:color="auto"/>
              <w:right w:val="single" w:sz="4" w:space="0" w:color="auto"/>
            </w:tcBorders>
            <w:vAlign w:val="bottom"/>
          </w:tcPr>
          <w:p w14:paraId="2387801C" w14:textId="322D27FB" w:rsidR="00C31753" w:rsidRPr="00C31753" w:rsidRDefault="00C31753" w:rsidP="00C31753">
            <w:pPr>
              <w:widowControl/>
              <w:rPr>
                <w:rFonts w:eastAsia="Times New Roman"/>
                <w:bCs/>
                <w:color w:val="000000"/>
                <w:sz w:val="24"/>
                <w:szCs w:val="24"/>
              </w:rPr>
            </w:pPr>
            <w:r w:rsidRPr="00C31753">
              <w:rPr>
                <w:bCs/>
                <w:color w:val="000000"/>
                <w:sz w:val="24"/>
                <w:szCs w:val="24"/>
              </w:rPr>
              <w:t>NM11b</w:t>
            </w:r>
          </w:p>
        </w:tc>
        <w:tc>
          <w:tcPr>
            <w:tcW w:w="1738" w:type="pct"/>
            <w:tcBorders>
              <w:top w:val="single" w:sz="4" w:space="0" w:color="auto"/>
              <w:left w:val="single" w:sz="4" w:space="0" w:color="auto"/>
              <w:bottom w:val="single" w:sz="4" w:space="0" w:color="auto"/>
              <w:right w:val="single" w:sz="4" w:space="0" w:color="auto"/>
            </w:tcBorders>
            <w:vAlign w:val="bottom"/>
          </w:tcPr>
          <w:p w14:paraId="204A6739" w14:textId="096392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6166C042" w14:textId="4C09CBD8" w:rsidR="00C31753" w:rsidRPr="00C31753" w:rsidRDefault="00C31753" w:rsidP="00C31753">
            <w:pPr>
              <w:widowControl/>
              <w:rPr>
                <w:rFonts w:eastAsia="Times New Roman"/>
                <w:color w:val="000000"/>
                <w:sz w:val="24"/>
                <w:szCs w:val="24"/>
              </w:rPr>
            </w:pPr>
            <w:r w:rsidRPr="00C31753">
              <w:rPr>
                <w:color w:val="000000"/>
                <w:sz w:val="24"/>
                <w:szCs w:val="24"/>
              </w:rPr>
              <w:t>Fitted Sheets Single</w:t>
            </w:r>
          </w:p>
        </w:tc>
      </w:tr>
      <w:tr w:rsidR="00C31753" w:rsidRPr="00C31753" w14:paraId="759F98B2" w14:textId="77777777" w:rsidTr="00C31753">
        <w:trPr>
          <w:trHeight w:val="261"/>
        </w:trPr>
        <w:tc>
          <w:tcPr>
            <w:tcW w:w="0" w:type="auto"/>
            <w:tcBorders>
              <w:top w:val="single" w:sz="4" w:space="0" w:color="auto"/>
              <w:left w:val="single" w:sz="4" w:space="0" w:color="auto"/>
              <w:bottom w:val="single" w:sz="4" w:space="0" w:color="auto"/>
              <w:right w:val="single" w:sz="4" w:space="0" w:color="auto"/>
            </w:tcBorders>
            <w:vAlign w:val="bottom"/>
          </w:tcPr>
          <w:p w14:paraId="6C1F7C19" w14:textId="2EDE0D90" w:rsidR="00C31753" w:rsidRPr="00C31753" w:rsidRDefault="00C31753" w:rsidP="00C31753">
            <w:pPr>
              <w:widowControl/>
              <w:rPr>
                <w:rFonts w:eastAsia="Times New Roman"/>
                <w:bCs/>
                <w:color w:val="000000"/>
                <w:sz w:val="24"/>
                <w:szCs w:val="24"/>
              </w:rPr>
            </w:pPr>
            <w:r w:rsidRPr="00C31753">
              <w:rPr>
                <w:bCs/>
                <w:color w:val="000000"/>
                <w:sz w:val="24"/>
                <w:szCs w:val="24"/>
              </w:rPr>
              <w:t>NM12b</w:t>
            </w:r>
          </w:p>
        </w:tc>
        <w:tc>
          <w:tcPr>
            <w:tcW w:w="1738" w:type="pct"/>
            <w:tcBorders>
              <w:top w:val="single" w:sz="4" w:space="0" w:color="auto"/>
              <w:left w:val="single" w:sz="4" w:space="0" w:color="auto"/>
              <w:bottom w:val="single" w:sz="4" w:space="0" w:color="auto"/>
              <w:right w:val="single" w:sz="4" w:space="0" w:color="auto"/>
            </w:tcBorders>
            <w:vAlign w:val="bottom"/>
          </w:tcPr>
          <w:p w14:paraId="0EE8BFF9" w14:textId="17BB1CF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121974B9" w14:textId="0052E66F" w:rsidR="00C31753" w:rsidRPr="00C31753" w:rsidRDefault="00C31753" w:rsidP="00C31753">
            <w:pPr>
              <w:widowControl/>
              <w:rPr>
                <w:rFonts w:eastAsia="Times New Roman"/>
                <w:color w:val="000000"/>
                <w:sz w:val="24"/>
                <w:szCs w:val="24"/>
              </w:rPr>
            </w:pPr>
            <w:r w:rsidRPr="00C31753">
              <w:rPr>
                <w:color w:val="000000"/>
                <w:sz w:val="24"/>
                <w:szCs w:val="24"/>
              </w:rPr>
              <w:t>Fitted Sheets Double</w:t>
            </w:r>
          </w:p>
        </w:tc>
      </w:tr>
      <w:tr w:rsidR="00C31753" w:rsidRPr="00C31753" w14:paraId="63B044F1" w14:textId="77777777" w:rsidTr="00C31753">
        <w:trPr>
          <w:trHeight w:val="265"/>
        </w:trPr>
        <w:tc>
          <w:tcPr>
            <w:tcW w:w="0" w:type="auto"/>
            <w:tcBorders>
              <w:top w:val="single" w:sz="4" w:space="0" w:color="auto"/>
              <w:left w:val="single" w:sz="4" w:space="0" w:color="auto"/>
              <w:bottom w:val="single" w:sz="4" w:space="0" w:color="auto"/>
              <w:right w:val="single" w:sz="4" w:space="0" w:color="auto"/>
            </w:tcBorders>
            <w:vAlign w:val="bottom"/>
          </w:tcPr>
          <w:p w14:paraId="06B1ED69" w14:textId="075ED45E" w:rsidR="00C31753" w:rsidRPr="00C31753" w:rsidRDefault="00C31753" w:rsidP="00C31753">
            <w:pPr>
              <w:widowControl/>
              <w:rPr>
                <w:rFonts w:eastAsia="Times New Roman"/>
                <w:bCs/>
                <w:color w:val="000000"/>
                <w:sz w:val="24"/>
                <w:szCs w:val="24"/>
              </w:rPr>
            </w:pPr>
            <w:r w:rsidRPr="00C31753">
              <w:rPr>
                <w:bCs/>
                <w:color w:val="000000"/>
                <w:sz w:val="24"/>
                <w:szCs w:val="24"/>
              </w:rPr>
              <w:t>NM13b</w:t>
            </w:r>
          </w:p>
        </w:tc>
        <w:tc>
          <w:tcPr>
            <w:tcW w:w="1738" w:type="pct"/>
            <w:tcBorders>
              <w:top w:val="single" w:sz="4" w:space="0" w:color="auto"/>
              <w:left w:val="single" w:sz="4" w:space="0" w:color="auto"/>
              <w:bottom w:val="single" w:sz="4" w:space="0" w:color="auto"/>
              <w:right w:val="single" w:sz="4" w:space="0" w:color="auto"/>
            </w:tcBorders>
            <w:vAlign w:val="bottom"/>
          </w:tcPr>
          <w:p w14:paraId="72ED9BA6" w14:textId="5C05DBC9"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0792C96" w14:textId="67CD9ABB" w:rsidR="00C31753" w:rsidRPr="00C31753" w:rsidRDefault="00C31753" w:rsidP="00C31753">
            <w:pPr>
              <w:widowControl/>
              <w:rPr>
                <w:rFonts w:eastAsia="Times New Roman"/>
                <w:color w:val="000000"/>
                <w:sz w:val="24"/>
                <w:szCs w:val="24"/>
              </w:rPr>
            </w:pPr>
            <w:r w:rsidRPr="00C31753">
              <w:rPr>
                <w:color w:val="000000"/>
                <w:sz w:val="24"/>
                <w:szCs w:val="24"/>
              </w:rPr>
              <w:t>Pillow</w:t>
            </w:r>
          </w:p>
        </w:tc>
      </w:tr>
      <w:tr w:rsidR="00C31753" w:rsidRPr="00C31753" w14:paraId="313B16E0"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C51B234" w14:textId="55B5D7FE" w:rsidR="00C31753" w:rsidRPr="00C31753" w:rsidRDefault="00C31753" w:rsidP="00C31753">
            <w:pPr>
              <w:widowControl/>
              <w:rPr>
                <w:rFonts w:eastAsia="Times New Roman"/>
                <w:bCs/>
                <w:color w:val="000000"/>
                <w:sz w:val="24"/>
                <w:szCs w:val="24"/>
              </w:rPr>
            </w:pPr>
            <w:r w:rsidRPr="00C31753">
              <w:rPr>
                <w:bCs/>
                <w:color w:val="000000"/>
                <w:sz w:val="24"/>
                <w:szCs w:val="24"/>
              </w:rPr>
              <w:t>NM14b</w:t>
            </w:r>
          </w:p>
        </w:tc>
        <w:tc>
          <w:tcPr>
            <w:tcW w:w="1738" w:type="pct"/>
            <w:tcBorders>
              <w:top w:val="single" w:sz="4" w:space="0" w:color="auto"/>
              <w:left w:val="single" w:sz="4" w:space="0" w:color="auto"/>
              <w:bottom w:val="single" w:sz="4" w:space="0" w:color="auto"/>
              <w:right w:val="single" w:sz="4" w:space="0" w:color="auto"/>
            </w:tcBorders>
            <w:vAlign w:val="bottom"/>
          </w:tcPr>
          <w:p w14:paraId="652E813B" w14:textId="3C2BFFDE"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44209684" w14:textId="7F03C442" w:rsidR="00C31753" w:rsidRPr="00C31753" w:rsidRDefault="00C31753" w:rsidP="00C31753">
            <w:pPr>
              <w:widowControl/>
              <w:rPr>
                <w:rFonts w:eastAsia="Times New Roman"/>
                <w:color w:val="000000"/>
                <w:sz w:val="24"/>
                <w:szCs w:val="24"/>
              </w:rPr>
            </w:pPr>
            <w:r w:rsidRPr="00C31753">
              <w:rPr>
                <w:color w:val="000000"/>
                <w:sz w:val="24"/>
                <w:szCs w:val="24"/>
              </w:rPr>
              <w:t>Duvet Double</w:t>
            </w:r>
          </w:p>
        </w:tc>
      </w:tr>
      <w:tr w:rsidR="00C31753" w:rsidRPr="00C31753" w14:paraId="6D7FD384" w14:textId="77777777" w:rsidTr="00C31753">
        <w:trPr>
          <w:trHeight w:val="245"/>
        </w:trPr>
        <w:tc>
          <w:tcPr>
            <w:tcW w:w="0" w:type="auto"/>
            <w:tcBorders>
              <w:top w:val="single" w:sz="4" w:space="0" w:color="auto"/>
              <w:left w:val="single" w:sz="4" w:space="0" w:color="auto"/>
              <w:bottom w:val="single" w:sz="4" w:space="0" w:color="auto"/>
              <w:right w:val="single" w:sz="4" w:space="0" w:color="auto"/>
            </w:tcBorders>
            <w:vAlign w:val="bottom"/>
          </w:tcPr>
          <w:p w14:paraId="42E96FCF" w14:textId="4E8D054C" w:rsidR="00C31753" w:rsidRPr="00C31753" w:rsidRDefault="00C31753" w:rsidP="00C31753">
            <w:pPr>
              <w:widowControl/>
              <w:rPr>
                <w:rFonts w:eastAsia="Times New Roman"/>
                <w:bCs/>
                <w:color w:val="000000"/>
                <w:sz w:val="24"/>
                <w:szCs w:val="24"/>
              </w:rPr>
            </w:pPr>
            <w:r w:rsidRPr="00C31753">
              <w:rPr>
                <w:bCs/>
                <w:color w:val="000000"/>
                <w:sz w:val="24"/>
                <w:szCs w:val="24"/>
              </w:rPr>
              <w:t>NM15b</w:t>
            </w:r>
          </w:p>
        </w:tc>
        <w:tc>
          <w:tcPr>
            <w:tcW w:w="1738" w:type="pct"/>
            <w:tcBorders>
              <w:top w:val="single" w:sz="4" w:space="0" w:color="auto"/>
              <w:left w:val="single" w:sz="4" w:space="0" w:color="auto"/>
              <w:bottom w:val="single" w:sz="4" w:space="0" w:color="auto"/>
              <w:right w:val="single" w:sz="4" w:space="0" w:color="auto"/>
            </w:tcBorders>
            <w:vAlign w:val="bottom"/>
          </w:tcPr>
          <w:p w14:paraId="10732946" w14:textId="13110F0D"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D032A70" w14:textId="107B226B" w:rsidR="00C31753" w:rsidRPr="00C31753" w:rsidRDefault="00C31753" w:rsidP="00C31753">
            <w:pPr>
              <w:widowControl/>
              <w:rPr>
                <w:rFonts w:eastAsia="Times New Roman"/>
                <w:color w:val="000000"/>
                <w:sz w:val="24"/>
                <w:szCs w:val="24"/>
              </w:rPr>
            </w:pPr>
            <w:r w:rsidRPr="00C31753">
              <w:rPr>
                <w:color w:val="000000"/>
                <w:sz w:val="24"/>
                <w:szCs w:val="24"/>
              </w:rPr>
              <w:t>Covers Duvet single</w:t>
            </w:r>
          </w:p>
        </w:tc>
      </w:tr>
      <w:tr w:rsidR="00C31753" w:rsidRPr="00C31753" w14:paraId="04B7A30C" w14:textId="77777777" w:rsidTr="00C31753">
        <w:trPr>
          <w:trHeight w:val="285"/>
        </w:trPr>
        <w:tc>
          <w:tcPr>
            <w:tcW w:w="0" w:type="auto"/>
            <w:tcBorders>
              <w:top w:val="single" w:sz="4" w:space="0" w:color="auto"/>
              <w:left w:val="single" w:sz="4" w:space="0" w:color="auto"/>
              <w:bottom w:val="single" w:sz="4" w:space="0" w:color="auto"/>
              <w:right w:val="single" w:sz="4" w:space="0" w:color="auto"/>
            </w:tcBorders>
            <w:vAlign w:val="bottom"/>
          </w:tcPr>
          <w:p w14:paraId="5BE25E12" w14:textId="5EE41B4A" w:rsidR="00C31753" w:rsidRPr="00C31753" w:rsidRDefault="00C31753" w:rsidP="00C31753">
            <w:pPr>
              <w:widowControl/>
              <w:rPr>
                <w:rFonts w:eastAsia="Times New Roman"/>
                <w:bCs/>
                <w:color w:val="000000"/>
                <w:sz w:val="24"/>
                <w:szCs w:val="24"/>
              </w:rPr>
            </w:pPr>
            <w:r w:rsidRPr="00C31753">
              <w:rPr>
                <w:bCs/>
                <w:color w:val="000000"/>
                <w:sz w:val="24"/>
                <w:szCs w:val="24"/>
              </w:rPr>
              <w:t>NM16b</w:t>
            </w:r>
          </w:p>
        </w:tc>
        <w:tc>
          <w:tcPr>
            <w:tcW w:w="1738" w:type="pct"/>
            <w:tcBorders>
              <w:top w:val="single" w:sz="4" w:space="0" w:color="auto"/>
              <w:left w:val="single" w:sz="4" w:space="0" w:color="auto"/>
              <w:bottom w:val="single" w:sz="4" w:space="0" w:color="auto"/>
              <w:right w:val="single" w:sz="4" w:space="0" w:color="auto"/>
            </w:tcBorders>
            <w:vAlign w:val="bottom"/>
          </w:tcPr>
          <w:p w14:paraId="163FC0C4" w14:textId="6FF7DD77" w:rsidR="00C31753" w:rsidRPr="00C31753" w:rsidRDefault="00C31753" w:rsidP="00C31753">
            <w:pPr>
              <w:widowControl/>
              <w:rPr>
                <w:rFonts w:eastAsia="Times New Roman"/>
                <w:color w:val="000000"/>
                <w:sz w:val="24"/>
                <w:szCs w:val="24"/>
              </w:rPr>
            </w:pPr>
            <w:r w:rsidRPr="00C31753">
              <w:rPr>
                <w:color w:val="000000"/>
                <w:sz w:val="24"/>
                <w:szCs w:val="24"/>
              </w:rPr>
              <w:t>Bedding</w:t>
            </w:r>
          </w:p>
        </w:tc>
        <w:tc>
          <w:tcPr>
            <w:tcW w:w="2175" w:type="pct"/>
            <w:tcBorders>
              <w:top w:val="single" w:sz="4" w:space="0" w:color="auto"/>
              <w:left w:val="single" w:sz="4" w:space="0" w:color="auto"/>
              <w:bottom w:val="single" w:sz="4" w:space="0" w:color="auto"/>
              <w:right w:val="single" w:sz="4" w:space="0" w:color="auto"/>
            </w:tcBorders>
            <w:vAlign w:val="bottom"/>
          </w:tcPr>
          <w:p w14:paraId="26D2EC15" w14:textId="12F81A8A" w:rsidR="00C31753" w:rsidRPr="00C31753" w:rsidRDefault="00C31753" w:rsidP="00C31753">
            <w:pPr>
              <w:widowControl/>
              <w:rPr>
                <w:rFonts w:eastAsia="Times New Roman"/>
                <w:color w:val="000000"/>
                <w:sz w:val="24"/>
                <w:szCs w:val="24"/>
              </w:rPr>
            </w:pPr>
            <w:r w:rsidRPr="00C31753">
              <w:rPr>
                <w:color w:val="000000"/>
                <w:sz w:val="24"/>
                <w:szCs w:val="24"/>
              </w:rPr>
              <w:t>Mattress Cover</w:t>
            </w:r>
          </w:p>
        </w:tc>
      </w:tr>
      <w:tr w:rsidR="00C31753" w:rsidRPr="00C31753" w14:paraId="60EF618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3F6A66E" w14:textId="531EE0CC" w:rsidR="00C31753" w:rsidRPr="00C31753" w:rsidRDefault="00C31753" w:rsidP="00C31753">
            <w:pPr>
              <w:widowControl/>
              <w:rPr>
                <w:rFonts w:eastAsia="Times New Roman"/>
                <w:bCs/>
                <w:color w:val="000000"/>
                <w:sz w:val="24"/>
                <w:szCs w:val="24"/>
              </w:rPr>
            </w:pPr>
            <w:r w:rsidRPr="00C31753">
              <w:rPr>
                <w:bCs/>
                <w:color w:val="000000"/>
                <w:sz w:val="24"/>
                <w:szCs w:val="24"/>
              </w:rPr>
              <w:t>NM17b</w:t>
            </w:r>
          </w:p>
        </w:tc>
        <w:tc>
          <w:tcPr>
            <w:tcW w:w="1738" w:type="pct"/>
            <w:tcBorders>
              <w:top w:val="single" w:sz="4" w:space="0" w:color="auto"/>
              <w:left w:val="single" w:sz="4" w:space="0" w:color="auto"/>
              <w:bottom w:val="single" w:sz="4" w:space="0" w:color="auto"/>
              <w:right w:val="single" w:sz="4" w:space="0" w:color="auto"/>
            </w:tcBorders>
            <w:vAlign w:val="bottom"/>
          </w:tcPr>
          <w:p w14:paraId="785B7DBC" w14:textId="62A2C295"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68F382D7" w14:textId="190FAB1E" w:rsidR="00C31753" w:rsidRPr="00C31753" w:rsidRDefault="00C31753" w:rsidP="00C31753">
            <w:pPr>
              <w:widowControl/>
              <w:rPr>
                <w:rFonts w:eastAsia="Times New Roman"/>
                <w:color w:val="000000"/>
                <w:sz w:val="24"/>
                <w:szCs w:val="24"/>
              </w:rPr>
            </w:pPr>
            <w:r w:rsidRPr="00C31753">
              <w:rPr>
                <w:color w:val="000000"/>
                <w:sz w:val="24"/>
                <w:szCs w:val="24"/>
              </w:rPr>
              <w:t>Hand</w:t>
            </w:r>
          </w:p>
        </w:tc>
      </w:tr>
      <w:tr w:rsidR="00C31753" w:rsidRPr="00C31753" w14:paraId="2771F78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7D2F57" w14:textId="09246156" w:rsidR="00C31753" w:rsidRPr="00C31753" w:rsidRDefault="00C31753" w:rsidP="00C31753">
            <w:pPr>
              <w:widowControl/>
              <w:rPr>
                <w:rFonts w:eastAsia="Times New Roman"/>
                <w:bCs/>
                <w:color w:val="000000"/>
                <w:sz w:val="24"/>
                <w:szCs w:val="24"/>
              </w:rPr>
            </w:pPr>
            <w:r w:rsidRPr="00C31753">
              <w:rPr>
                <w:bCs/>
                <w:color w:val="000000"/>
                <w:sz w:val="24"/>
                <w:szCs w:val="24"/>
              </w:rPr>
              <w:t>NM18b</w:t>
            </w:r>
          </w:p>
        </w:tc>
        <w:tc>
          <w:tcPr>
            <w:tcW w:w="1738" w:type="pct"/>
            <w:tcBorders>
              <w:top w:val="single" w:sz="4" w:space="0" w:color="auto"/>
              <w:left w:val="single" w:sz="4" w:space="0" w:color="auto"/>
              <w:bottom w:val="single" w:sz="4" w:space="0" w:color="auto"/>
              <w:right w:val="single" w:sz="4" w:space="0" w:color="auto"/>
            </w:tcBorders>
            <w:vAlign w:val="bottom"/>
          </w:tcPr>
          <w:p w14:paraId="0F8DF865" w14:textId="53B6E600"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47F01B9" w14:textId="2AA26BF6" w:rsidR="00C31753" w:rsidRPr="00C31753" w:rsidRDefault="00C31753" w:rsidP="00C31753">
            <w:pPr>
              <w:widowControl/>
              <w:rPr>
                <w:rFonts w:eastAsia="Times New Roman"/>
                <w:color w:val="000000"/>
                <w:sz w:val="24"/>
                <w:szCs w:val="24"/>
              </w:rPr>
            </w:pPr>
            <w:r w:rsidRPr="00C31753">
              <w:rPr>
                <w:color w:val="000000"/>
                <w:sz w:val="24"/>
                <w:szCs w:val="24"/>
              </w:rPr>
              <w:t>Bath Sheet</w:t>
            </w:r>
          </w:p>
        </w:tc>
      </w:tr>
      <w:tr w:rsidR="00C31753" w:rsidRPr="00C31753" w14:paraId="6A423D6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324119" w14:textId="34148DAA" w:rsidR="00C31753" w:rsidRPr="00C31753" w:rsidRDefault="00C31753" w:rsidP="00C31753">
            <w:pPr>
              <w:widowControl/>
              <w:rPr>
                <w:rFonts w:eastAsia="Times New Roman"/>
                <w:bCs/>
                <w:color w:val="000000"/>
                <w:sz w:val="24"/>
                <w:szCs w:val="24"/>
              </w:rPr>
            </w:pPr>
            <w:r w:rsidRPr="00C31753">
              <w:rPr>
                <w:bCs/>
                <w:color w:val="000000"/>
                <w:sz w:val="24"/>
                <w:szCs w:val="24"/>
              </w:rPr>
              <w:t>NM19b</w:t>
            </w:r>
          </w:p>
        </w:tc>
        <w:tc>
          <w:tcPr>
            <w:tcW w:w="1738" w:type="pct"/>
            <w:tcBorders>
              <w:top w:val="single" w:sz="4" w:space="0" w:color="auto"/>
              <w:left w:val="single" w:sz="4" w:space="0" w:color="auto"/>
              <w:bottom w:val="single" w:sz="4" w:space="0" w:color="auto"/>
              <w:right w:val="single" w:sz="4" w:space="0" w:color="auto"/>
            </w:tcBorders>
            <w:vAlign w:val="bottom"/>
          </w:tcPr>
          <w:p w14:paraId="54F83F5C" w14:textId="138B8FAC"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52A3A01C" w14:textId="6C1375F3"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4BB29FC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3A22C3" w14:textId="41A0DB85" w:rsidR="00C31753" w:rsidRPr="00C31753" w:rsidRDefault="00C31753" w:rsidP="00C31753">
            <w:pPr>
              <w:widowControl/>
              <w:rPr>
                <w:rFonts w:eastAsia="Times New Roman"/>
                <w:bCs/>
                <w:color w:val="000000"/>
                <w:sz w:val="24"/>
                <w:szCs w:val="24"/>
              </w:rPr>
            </w:pPr>
            <w:r w:rsidRPr="00C31753">
              <w:rPr>
                <w:bCs/>
                <w:color w:val="000000"/>
                <w:sz w:val="24"/>
                <w:szCs w:val="24"/>
              </w:rPr>
              <w:t>NM20b</w:t>
            </w:r>
          </w:p>
        </w:tc>
        <w:tc>
          <w:tcPr>
            <w:tcW w:w="1738" w:type="pct"/>
            <w:tcBorders>
              <w:top w:val="single" w:sz="4" w:space="0" w:color="auto"/>
              <w:left w:val="single" w:sz="4" w:space="0" w:color="auto"/>
              <w:bottom w:val="single" w:sz="4" w:space="0" w:color="auto"/>
              <w:right w:val="single" w:sz="4" w:space="0" w:color="auto"/>
            </w:tcBorders>
            <w:vAlign w:val="bottom"/>
          </w:tcPr>
          <w:p w14:paraId="735448DC" w14:textId="53125B0D"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37C1EB4" w14:textId="023BE47B" w:rsidR="00C31753" w:rsidRPr="00C31753" w:rsidRDefault="00C31753" w:rsidP="00C31753">
            <w:pPr>
              <w:widowControl/>
              <w:rPr>
                <w:rFonts w:eastAsia="Times New Roman"/>
                <w:color w:val="000000"/>
                <w:sz w:val="24"/>
                <w:szCs w:val="24"/>
              </w:rPr>
            </w:pPr>
            <w:r w:rsidRPr="00C31753">
              <w:rPr>
                <w:color w:val="000000"/>
                <w:sz w:val="24"/>
                <w:szCs w:val="24"/>
              </w:rPr>
              <w:t>Dressing gowns - adult</w:t>
            </w:r>
          </w:p>
        </w:tc>
      </w:tr>
      <w:tr w:rsidR="00C31753" w:rsidRPr="00C31753" w14:paraId="55063B6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A78A14" w14:textId="4EB90598" w:rsidR="00C31753" w:rsidRPr="00C31753" w:rsidRDefault="00C31753" w:rsidP="00C31753">
            <w:pPr>
              <w:widowControl/>
              <w:rPr>
                <w:rFonts w:eastAsia="Times New Roman"/>
                <w:bCs/>
                <w:color w:val="000000"/>
                <w:sz w:val="24"/>
                <w:szCs w:val="24"/>
              </w:rPr>
            </w:pPr>
            <w:r w:rsidRPr="00C31753">
              <w:rPr>
                <w:bCs/>
                <w:color w:val="000000"/>
                <w:sz w:val="24"/>
                <w:szCs w:val="24"/>
              </w:rPr>
              <w:t>NM21b</w:t>
            </w:r>
          </w:p>
        </w:tc>
        <w:tc>
          <w:tcPr>
            <w:tcW w:w="1738" w:type="pct"/>
            <w:tcBorders>
              <w:top w:val="single" w:sz="4" w:space="0" w:color="auto"/>
              <w:left w:val="single" w:sz="4" w:space="0" w:color="auto"/>
              <w:bottom w:val="single" w:sz="4" w:space="0" w:color="auto"/>
              <w:right w:val="single" w:sz="4" w:space="0" w:color="auto"/>
            </w:tcBorders>
            <w:vAlign w:val="bottom"/>
          </w:tcPr>
          <w:p w14:paraId="1C68E860" w14:textId="2B1879EE"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7FA76CCF" w14:textId="650A648B" w:rsidR="00C31753" w:rsidRPr="00C31753" w:rsidRDefault="00C31753" w:rsidP="00C31753">
            <w:pPr>
              <w:widowControl/>
              <w:rPr>
                <w:rFonts w:eastAsia="Times New Roman"/>
                <w:color w:val="000000"/>
                <w:sz w:val="24"/>
                <w:szCs w:val="24"/>
              </w:rPr>
            </w:pPr>
            <w:r w:rsidRPr="00C31753">
              <w:rPr>
                <w:color w:val="000000"/>
                <w:sz w:val="24"/>
                <w:szCs w:val="24"/>
              </w:rPr>
              <w:t>Nightshirts - adult</w:t>
            </w:r>
          </w:p>
        </w:tc>
      </w:tr>
      <w:tr w:rsidR="00C31753" w:rsidRPr="00C31753" w14:paraId="082EE73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B21E882" w14:textId="5AC01477" w:rsidR="00C31753" w:rsidRPr="00C31753" w:rsidRDefault="00C31753" w:rsidP="00C31753">
            <w:pPr>
              <w:widowControl/>
              <w:rPr>
                <w:rFonts w:eastAsia="Times New Roman"/>
                <w:bCs/>
                <w:color w:val="000000"/>
                <w:sz w:val="24"/>
                <w:szCs w:val="24"/>
              </w:rPr>
            </w:pPr>
            <w:r w:rsidRPr="00C31753">
              <w:rPr>
                <w:bCs/>
                <w:color w:val="000000"/>
                <w:sz w:val="24"/>
                <w:szCs w:val="24"/>
              </w:rPr>
              <w:t>NM22b</w:t>
            </w:r>
          </w:p>
        </w:tc>
        <w:tc>
          <w:tcPr>
            <w:tcW w:w="1738" w:type="pct"/>
            <w:tcBorders>
              <w:top w:val="single" w:sz="4" w:space="0" w:color="auto"/>
              <w:left w:val="single" w:sz="4" w:space="0" w:color="auto"/>
              <w:bottom w:val="single" w:sz="4" w:space="0" w:color="auto"/>
              <w:right w:val="single" w:sz="4" w:space="0" w:color="auto"/>
            </w:tcBorders>
            <w:vAlign w:val="bottom"/>
          </w:tcPr>
          <w:p w14:paraId="0EE1BA5E" w14:textId="15DE0F9F"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4B7546F" w14:textId="0309F9F1" w:rsidR="00C31753" w:rsidRPr="00C31753" w:rsidRDefault="00C31753" w:rsidP="00C31753">
            <w:pPr>
              <w:widowControl/>
              <w:rPr>
                <w:rFonts w:eastAsia="Times New Roman"/>
                <w:color w:val="000000"/>
                <w:sz w:val="24"/>
                <w:szCs w:val="24"/>
              </w:rPr>
            </w:pPr>
            <w:r w:rsidRPr="00C31753">
              <w:rPr>
                <w:color w:val="000000"/>
                <w:sz w:val="24"/>
                <w:szCs w:val="24"/>
              </w:rPr>
              <w:t>Patient Clothing - small items</w:t>
            </w:r>
          </w:p>
        </w:tc>
      </w:tr>
      <w:tr w:rsidR="00C31753" w:rsidRPr="00C31753" w14:paraId="22CC313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68E800" w14:textId="30C6485A" w:rsidR="00C31753" w:rsidRPr="00C31753" w:rsidRDefault="00C31753" w:rsidP="00C31753">
            <w:pPr>
              <w:widowControl/>
              <w:rPr>
                <w:rFonts w:eastAsia="Times New Roman"/>
                <w:bCs/>
                <w:color w:val="000000"/>
                <w:sz w:val="24"/>
                <w:szCs w:val="24"/>
              </w:rPr>
            </w:pPr>
            <w:r w:rsidRPr="00C31753">
              <w:rPr>
                <w:bCs/>
                <w:color w:val="000000"/>
                <w:sz w:val="24"/>
                <w:szCs w:val="24"/>
              </w:rPr>
              <w:t>NM23b</w:t>
            </w:r>
          </w:p>
        </w:tc>
        <w:tc>
          <w:tcPr>
            <w:tcW w:w="1738" w:type="pct"/>
            <w:tcBorders>
              <w:top w:val="single" w:sz="4" w:space="0" w:color="auto"/>
              <w:left w:val="single" w:sz="4" w:space="0" w:color="auto"/>
              <w:bottom w:val="single" w:sz="4" w:space="0" w:color="auto"/>
              <w:right w:val="single" w:sz="4" w:space="0" w:color="auto"/>
            </w:tcBorders>
            <w:vAlign w:val="bottom"/>
          </w:tcPr>
          <w:p w14:paraId="7598F242" w14:textId="41D2683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792B8E7" w14:textId="3FF49CFC" w:rsidR="00C31753" w:rsidRPr="00C31753" w:rsidRDefault="00C31753" w:rsidP="00C31753">
            <w:pPr>
              <w:widowControl/>
              <w:rPr>
                <w:rFonts w:eastAsia="Times New Roman"/>
                <w:color w:val="000000"/>
                <w:sz w:val="24"/>
                <w:szCs w:val="24"/>
              </w:rPr>
            </w:pPr>
            <w:r w:rsidRPr="00C31753">
              <w:rPr>
                <w:color w:val="000000"/>
                <w:sz w:val="24"/>
                <w:szCs w:val="24"/>
              </w:rPr>
              <w:t>Nappies</w:t>
            </w:r>
          </w:p>
        </w:tc>
      </w:tr>
      <w:tr w:rsidR="00C31753" w:rsidRPr="00C31753" w14:paraId="36213B8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E87CBEB" w14:textId="26374052" w:rsidR="00C31753" w:rsidRPr="00C31753" w:rsidRDefault="00C31753" w:rsidP="00C31753">
            <w:pPr>
              <w:widowControl/>
              <w:rPr>
                <w:rFonts w:eastAsia="Times New Roman"/>
                <w:bCs/>
                <w:color w:val="000000"/>
                <w:sz w:val="24"/>
                <w:szCs w:val="24"/>
              </w:rPr>
            </w:pPr>
            <w:r w:rsidRPr="00C31753">
              <w:rPr>
                <w:bCs/>
                <w:color w:val="000000"/>
                <w:sz w:val="24"/>
                <w:szCs w:val="24"/>
              </w:rPr>
              <w:t>NM24b</w:t>
            </w:r>
          </w:p>
        </w:tc>
        <w:tc>
          <w:tcPr>
            <w:tcW w:w="1738" w:type="pct"/>
            <w:tcBorders>
              <w:top w:val="single" w:sz="4" w:space="0" w:color="auto"/>
              <w:left w:val="single" w:sz="4" w:space="0" w:color="auto"/>
              <w:bottom w:val="single" w:sz="4" w:space="0" w:color="auto"/>
              <w:right w:val="single" w:sz="4" w:space="0" w:color="auto"/>
            </w:tcBorders>
            <w:vAlign w:val="bottom"/>
          </w:tcPr>
          <w:p w14:paraId="0AA6A2CF" w14:textId="30AB5C49"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35C087A9" w14:textId="390035D6" w:rsidR="00C31753" w:rsidRPr="00C31753" w:rsidRDefault="00C31753" w:rsidP="00C31753">
            <w:pPr>
              <w:widowControl/>
              <w:rPr>
                <w:rFonts w:eastAsia="Times New Roman"/>
                <w:color w:val="000000"/>
                <w:sz w:val="24"/>
                <w:szCs w:val="24"/>
              </w:rPr>
            </w:pPr>
            <w:r w:rsidRPr="00C31753">
              <w:rPr>
                <w:color w:val="000000"/>
                <w:sz w:val="24"/>
                <w:szCs w:val="24"/>
              </w:rPr>
              <w:t>Wrap - baby</w:t>
            </w:r>
          </w:p>
        </w:tc>
      </w:tr>
      <w:tr w:rsidR="00C31753" w:rsidRPr="00C31753" w14:paraId="18385F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F5A1C8" w14:textId="581E19FF" w:rsidR="00C31753" w:rsidRPr="00C31753" w:rsidRDefault="00C31753" w:rsidP="00C31753">
            <w:pPr>
              <w:widowControl/>
              <w:rPr>
                <w:rFonts w:eastAsia="Times New Roman"/>
                <w:bCs/>
                <w:color w:val="000000"/>
                <w:sz w:val="24"/>
                <w:szCs w:val="24"/>
              </w:rPr>
            </w:pPr>
            <w:r w:rsidRPr="00C31753">
              <w:rPr>
                <w:bCs/>
                <w:color w:val="000000"/>
                <w:sz w:val="24"/>
                <w:szCs w:val="24"/>
              </w:rPr>
              <w:t>NM25b</w:t>
            </w:r>
          </w:p>
        </w:tc>
        <w:tc>
          <w:tcPr>
            <w:tcW w:w="1738" w:type="pct"/>
            <w:tcBorders>
              <w:top w:val="single" w:sz="4" w:space="0" w:color="auto"/>
              <w:left w:val="single" w:sz="4" w:space="0" w:color="auto"/>
              <w:bottom w:val="single" w:sz="4" w:space="0" w:color="auto"/>
              <w:right w:val="single" w:sz="4" w:space="0" w:color="auto"/>
            </w:tcBorders>
            <w:vAlign w:val="bottom"/>
          </w:tcPr>
          <w:p w14:paraId="714C332B" w14:textId="15D841E0"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1353FDB2" w14:textId="2463F9FB" w:rsidR="00C31753" w:rsidRPr="00C31753" w:rsidRDefault="00C31753" w:rsidP="00C31753">
            <w:pPr>
              <w:widowControl/>
              <w:rPr>
                <w:rFonts w:eastAsia="Times New Roman"/>
                <w:color w:val="000000"/>
                <w:sz w:val="24"/>
                <w:szCs w:val="24"/>
              </w:rPr>
            </w:pPr>
            <w:r w:rsidRPr="00C31753">
              <w:rPr>
                <w:color w:val="000000"/>
                <w:sz w:val="24"/>
                <w:szCs w:val="24"/>
              </w:rPr>
              <w:t>Dignity Giving Suit - top</w:t>
            </w:r>
          </w:p>
        </w:tc>
      </w:tr>
      <w:tr w:rsidR="00C31753" w:rsidRPr="00C31753" w14:paraId="0135414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C4946F" w14:textId="2A79D03A" w:rsidR="00C31753" w:rsidRPr="00C31753" w:rsidRDefault="00C31753" w:rsidP="00C31753">
            <w:pPr>
              <w:widowControl/>
              <w:rPr>
                <w:rFonts w:eastAsia="Times New Roman"/>
                <w:bCs/>
                <w:color w:val="000000"/>
                <w:sz w:val="24"/>
                <w:szCs w:val="24"/>
              </w:rPr>
            </w:pPr>
            <w:r w:rsidRPr="00C31753">
              <w:rPr>
                <w:bCs/>
                <w:color w:val="000000"/>
                <w:sz w:val="24"/>
                <w:szCs w:val="24"/>
              </w:rPr>
              <w:t>NM26b</w:t>
            </w:r>
          </w:p>
        </w:tc>
        <w:tc>
          <w:tcPr>
            <w:tcW w:w="1738" w:type="pct"/>
            <w:tcBorders>
              <w:top w:val="single" w:sz="4" w:space="0" w:color="auto"/>
              <w:left w:val="single" w:sz="4" w:space="0" w:color="auto"/>
              <w:bottom w:val="single" w:sz="4" w:space="0" w:color="auto"/>
              <w:right w:val="single" w:sz="4" w:space="0" w:color="auto"/>
            </w:tcBorders>
            <w:vAlign w:val="bottom"/>
          </w:tcPr>
          <w:p w14:paraId="217F4CE7" w14:textId="1E3603D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2BB606F2" w14:textId="193DD627" w:rsidR="00C31753" w:rsidRPr="00C31753" w:rsidRDefault="00C31753" w:rsidP="00C31753">
            <w:pPr>
              <w:widowControl/>
              <w:rPr>
                <w:rFonts w:eastAsia="Times New Roman"/>
                <w:color w:val="000000"/>
                <w:sz w:val="24"/>
                <w:szCs w:val="24"/>
              </w:rPr>
            </w:pPr>
            <w:r w:rsidRPr="00C31753">
              <w:rPr>
                <w:color w:val="000000"/>
                <w:sz w:val="24"/>
                <w:szCs w:val="24"/>
              </w:rPr>
              <w:t>Dignity Giving Suit – bottom6</w:t>
            </w:r>
          </w:p>
        </w:tc>
      </w:tr>
      <w:tr w:rsidR="00C31753" w:rsidRPr="00C31753" w14:paraId="60B9928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3158EE3" w14:textId="744D4C7D" w:rsidR="00C31753" w:rsidRPr="00C31753" w:rsidRDefault="00C31753" w:rsidP="00C31753">
            <w:pPr>
              <w:widowControl/>
              <w:rPr>
                <w:rFonts w:eastAsia="Times New Roman"/>
                <w:bCs/>
                <w:color w:val="000000"/>
                <w:sz w:val="24"/>
                <w:szCs w:val="24"/>
              </w:rPr>
            </w:pPr>
            <w:r w:rsidRPr="00C31753">
              <w:rPr>
                <w:bCs/>
                <w:color w:val="000000"/>
                <w:sz w:val="24"/>
                <w:szCs w:val="24"/>
              </w:rPr>
              <w:t>NM27b</w:t>
            </w:r>
          </w:p>
        </w:tc>
        <w:tc>
          <w:tcPr>
            <w:tcW w:w="1738" w:type="pct"/>
            <w:tcBorders>
              <w:top w:val="single" w:sz="4" w:space="0" w:color="auto"/>
              <w:left w:val="single" w:sz="4" w:space="0" w:color="auto"/>
              <w:bottom w:val="single" w:sz="4" w:space="0" w:color="auto"/>
              <w:right w:val="single" w:sz="4" w:space="0" w:color="auto"/>
            </w:tcBorders>
            <w:vAlign w:val="bottom"/>
          </w:tcPr>
          <w:p w14:paraId="1D179BB8" w14:textId="547C4BB3"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DBDAD99" w14:textId="3F70E845" w:rsidR="00C31753" w:rsidRPr="00C31753" w:rsidRDefault="00C31753" w:rsidP="00C31753">
            <w:pPr>
              <w:widowControl/>
              <w:rPr>
                <w:rFonts w:eastAsia="Times New Roman"/>
                <w:color w:val="000000"/>
                <w:sz w:val="24"/>
                <w:szCs w:val="24"/>
              </w:rPr>
            </w:pPr>
            <w:r w:rsidRPr="00C31753">
              <w:rPr>
                <w:color w:val="000000"/>
                <w:sz w:val="24"/>
                <w:szCs w:val="24"/>
              </w:rPr>
              <w:t>Surgeons gowns</w:t>
            </w:r>
          </w:p>
        </w:tc>
      </w:tr>
      <w:tr w:rsidR="00C31753" w:rsidRPr="00C31753" w14:paraId="60B017A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A3858D5" w14:textId="698B7B87" w:rsidR="00C31753" w:rsidRPr="00C31753" w:rsidRDefault="00C31753" w:rsidP="00C31753">
            <w:pPr>
              <w:widowControl/>
              <w:rPr>
                <w:rFonts w:eastAsia="Times New Roman"/>
                <w:bCs/>
                <w:color w:val="000000"/>
                <w:sz w:val="24"/>
                <w:szCs w:val="24"/>
              </w:rPr>
            </w:pPr>
            <w:r w:rsidRPr="00C31753">
              <w:rPr>
                <w:bCs/>
                <w:color w:val="000000"/>
                <w:sz w:val="24"/>
                <w:szCs w:val="24"/>
              </w:rPr>
              <w:t>NM28b</w:t>
            </w:r>
          </w:p>
        </w:tc>
        <w:tc>
          <w:tcPr>
            <w:tcW w:w="1738" w:type="pct"/>
            <w:tcBorders>
              <w:top w:val="single" w:sz="4" w:space="0" w:color="auto"/>
              <w:left w:val="single" w:sz="4" w:space="0" w:color="auto"/>
              <w:bottom w:val="single" w:sz="4" w:space="0" w:color="auto"/>
              <w:right w:val="single" w:sz="4" w:space="0" w:color="auto"/>
            </w:tcBorders>
            <w:vAlign w:val="bottom"/>
          </w:tcPr>
          <w:p w14:paraId="6EB4B7E5" w14:textId="270EC96E" w:rsidR="00C31753" w:rsidRPr="00C31753" w:rsidRDefault="00C31753" w:rsidP="00C31753">
            <w:pPr>
              <w:widowControl/>
              <w:rPr>
                <w:rFonts w:eastAsia="Times New Roman"/>
                <w:color w:val="000000"/>
                <w:sz w:val="24"/>
                <w:szCs w:val="24"/>
              </w:rPr>
            </w:pPr>
            <w:r w:rsidRPr="00C31753">
              <w:rPr>
                <w:color w:val="000000"/>
                <w:sz w:val="24"/>
                <w:szCs w:val="24"/>
              </w:rPr>
              <w:t>Theatre Wear</w:t>
            </w:r>
          </w:p>
        </w:tc>
        <w:tc>
          <w:tcPr>
            <w:tcW w:w="2175" w:type="pct"/>
            <w:tcBorders>
              <w:top w:val="single" w:sz="4" w:space="0" w:color="auto"/>
              <w:left w:val="single" w:sz="4" w:space="0" w:color="auto"/>
              <w:bottom w:val="single" w:sz="4" w:space="0" w:color="auto"/>
              <w:right w:val="single" w:sz="4" w:space="0" w:color="auto"/>
            </w:tcBorders>
            <w:vAlign w:val="bottom"/>
          </w:tcPr>
          <w:p w14:paraId="25FFC833" w14:textId="7D523D33" w:rsidR="00C31753" w:rsidRPr="00C31753" w:rsidRDefault="00C31753" w:rsidP="00C31753">
            <w:pPr>
              <w:widowControl/>
              <w:rPr>
                <w:rFonts w:eastAsia="Times New Roman"/>
                <w:color w:val="000000"/>
                <w:sz w:val="24"/>
                <w:szCs w:val="24"/>
              </w:rPr>
            </w:pPr>
            <w:r w:rsidRPr="00C31753">
              <w:rPr>
                <w:color w:val="000000"/>
                <w:sz w:val="24"/>
                <w:szCs w:val="24"/>
              </w:rPr>
              <w:t>Dresses</w:t>
            </w:r>
          </w:p>
        </w:tc>
      </w:tr>
      <w:tr w:rsidR="00C31753" w:rsidRPr="00C31753" w14:paraId="272E8F1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E894F2B" w14:textId="5702CF3A" w:rsidR="00C31753" w:rsidRPr="00C31753" w:rsidRDefault="00C31753" w:rsidP="00C31753">
            <w:pPr>
              <w:widowControl/>
              <w:rPr>
                <w:rFonts w:eastAsia="Times New Roman"/>
                <w:bCs/>
                <w:color w:val="000000"/>
                <w:sz w:val="24"/>
                <w:szCs w:val="24"/>
              </w:rPr>
            </w:pPr>
            <w:r w:rsidRPr="00C31753">
              <w:rPr>
                <w:bCs/>
                <w:color w:val="000000"/>
                <w:sz w:val="24"/>
                <w:szCs w:val="24"/>
              </w:rPr>
              <w:t>NM29b</w:t>
            </w:r>
          </w:p>
        </w:tc>
        <w:tc>
          <w:tcPr>
            <w:tcW w:w="1738" w:type="pct"/>
            <w:tcBorders>
              <w:top w:val="single" w:sz="4" w:space="0" w:color="auto"/>
              <w:left w:val="single" w:sz="4" w:space="0" w:color="auto"/>
              <w:bottom w:val="single" w:sz="4" w:space="0" w:color="auto"/>
              <w:right w:val="single" w:sz="4" w:space="0" w:color="auto"/>
            </w:tcBorders>
            <w:vAlign w:val="bottom"/>
          </w:tcPr>
          <w:p w14:paraId="54AF001C" w14:textId="21D4CE1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8A403B1" w14:textId="7BF34961" w:rsidR="00C31753" w:rsidRPr="00C31753" w:rsidRDefault="00C31753" w:rsidP="00C31753">
            <w:pPr>
              <w:widowControl/>
              <w:rPr>
                <w:rFonts w:eastAsia="Times New Roman"/>
                <w:color w:val="000000"/>
                <w:sz w:val="24"/>
                <w:szCs w:val="24"/>
              </w:rPr>
            </w:pPr>
            <w:r w:rsidRPr="00C31753">
              <w:rPr>
                <w:color w:val="000000"/>
                <w:sz w:val="24"/>
                <w:szCs w:val="24"/>
              </w:rPr>
              <w:t>Nurses Dresses</w:t>
            </w:r>
          </w:p>
        </w:tc>
      </w:tr>
      <w:tr w:rsidR="00C31753" w:rsidRPr="00C31753" w14:paraId="6EC045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035485E" w14:textId="3F530633" w:rsidR="00C31753" w:rsidRPr="00C31753" w:rsidRDefault="00C31753" w:rsidP="00C31753">
            <w:pPr>
              <w:widowControl/>
              <w:rPr>
                <w:rFonts w:eastAsia="Times New Roman"/>
                <w:bCs/>
                <w:color w:val="000000"/>
                <w:sz w:val="24"/>
                <w:szCs w:val="24"/>
              </w:rPr>
            </w:pPr>
            <w:r w:rsidRPr="00C31753">
              <w:rPr>
                <w:bCs/>
                <w:color w:val="000000"/>
                <w:sz w:val="24"/>
                <w:szCs w:val="24"/>
              </w:rPr>
              <w:t>NM30b</w:t>
            </w:r>
          </w:p>
        </w:tc>
        <w:tc>
          <w:tcPr>
            <w:tcW w:w="1738" w:type="pct"/>
            <w:tcBorders>
              <w:top w:val="single" w:sz="4" w:space="0" w:color="auto"/>
              <w:left w:val="single" w:sz="4" w:space="0" w:color="auto"/>
              <w:bottom w:val="single" w:sz="4" w:space="0" w:color="auto"/>
              <w:right w:val="single" w:sz="4" w:space="0" w:color="auto"/>
            </w:tcBorders>
            <w:vAlign w:val="bottom"/>
          </w:tcPr>
          <w:p w14:paraId="57260927" w14:textId="6F21A50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939F030" w14:textId="78C4B07E" w:rsidR="00C31753" w:rsidRPr="00C31753" w:rsidRDefault="00C31753" w:rsidP="00C31753">
            <w:pPr>
              <w:widowControl/>
              <w:rPr>
                <w:rFonts w:eastAsia="Times New Roman"/>
                <w:color w:val="000000"/>
                <w:sz w:val="24"/>
                <w:szCs w:val="24"/>
              </w:rPr>
            </w:pPr>
            <w:r w:rsidRPr="00C31753">
              <w:rPr>
                <w:color w:val="000000"/>
                <w:sz w:val="24"/>
                <w:szCs w:val="24"/>
              </w:rPr>
              <w:t>White Coat long sleeved</w:t>
            </w:r>
          </w:p>
        </w:tc>
      </w:tr>
      <w:tr w:rsidR="00C31753" w:rsidRPr="00C31753" w14:paraId="5EFA252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12A5364" w14:textId="2CB3BF65" w:rsidR="00C31753" w:rsidRPr="00C31753" w:rsidRDefault="00C31753" w:rsidP="00C31753">
            <w:pPr>
              <w:widowControl/>
              <w:rPr>
                <w:rFonts w:eastAsia="Times New Roman"/>
                <w:bCs/>
                <w:color w:val="000000"/>
                <w:sz w:val="24"/>
                <w:szCs w:val="24"/>
              </w:rPr>
            </w:pPr>
            <w:r w:rsidRPr="00C31753">
              <w:rPr>
                <w:bCs/>
                <w:color w:val="000000"/>
                <w:sz w:val="24"/>
                <w:szCs w:val="24"/>
              </w:rPr>
              <w:t>NM31b</w:t>
            </w:r>
          </w:p>
        </w:tc>
        <w:tc>
          <w:tcPr>
            <w:tcW w:w="1738" w:type="pct"/>
            <w:tcBorders>
              <w:top w:val="single" w:sz="4" w:space="0" w:color="auto"/>
              <w:left w:val="single" w:sz="4" w:space="0" w:color="auto"/>
              <w:bottom w:val="single" w:sz="4" w:space="0" w:color="auto"/>
              <w:right w:val="single" w:sz="4" w:space="0" w:color="auto"/>
            </w:tcBorders>
            <w:vAlign w:val="bottom"/>
          </w:tcPr>
          <w:p w14:paraId="2FCE1C57" w14:textId="06C255A5"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121F67F" w14:textId="685C4726" w:rsidR="00C31753" w:rsidRPr="00C31753" w:rsidRDefault="00C31753" w:rsidP="00C31753">
            <w:pPr>
              <w:widowControl/>
              <w:rPr>
                <w:rFonts w:eastAsia="Times New Roman"/>
                <w:color w:val="000000"/>
                <w:sz w:val="24"/>
                <w:szCs w:val="24"/>
              </w:rPr>
            </w:pPr>
            <w:r w:rsidRPr="00C31753">
              <w:rPr>
                <w:color w:val="000000"/>
                <w:sz w:val="24"/>
                <w:szCs w:val="24"/>
              </w:rPr>
              <w:t>White Coat short sleeved</w:t>
            </w:r>
          </w:p>
        </w:tc>
      </w:tr>
      <w:tr w:rsidR="00C31753" w:rsidRPr="00C31753" w14:paraId="01B2F1B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D7019CB" w14:textId="37225D17" w:rsidR="00C31753" w:rsidRPr="00C31753" w:rsidRDefault="00C31753" w:rsidP="00C31753">
            <w:pPr>
              <w:widowControl/>
              <w:rPr>
                <w:rFonts w:eastAsia="Times New Roman"/>
                <w:bCs/>
                <w:color w:val="000000"/>
                <w:sz w:val="24"/>
                <w:szCs w:val="24"/>
              </w:rPr>
            </w:pPr>
            <w:r w:rsidRPr="00C31753">
              <w:rPr>
                <w:bCs/>
                <w:color w:val="000000"/>
                <w:sz w:val="24"/>
                <w:szCs w:val="24"/>
              </w:rPr>
              <w:t>NM32b</w:t>
            </w:r>
          </w:p>
        </w:tc>
        <w:tc>
          <w:tcPr>
            <w:tcW w:w="1738" w:type="pct"/>
            <w:tcBorders>
              <w:top w:val="single" w:sz="4" w:space="0" w:color="auto"/>
              <w:left w:val="single" w:sz="4" w:space="0" w:color="auto"/>
              <w:bottom w:val="single" w:sz="4" w:space="0" w:color="auto"/>
              <w:right w:val="single" w:sz="4" w:space="0" w:color="auto"/>
            </w:tcBorders>
            <w:vAlign w:val="bottom"/>
          </w:tcPr>
          <w:p w14:paraId="109A454F" w14:textId="3C59FE7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61A2E5" w14:textId="6384F805" w:rsidR="00C31753" w:rsidRPr="00C31753" w:rsidRDefault="00C31753" w:rsidP="00C31753">
            <w:pPr>
              <w:widowControl/>
              <w:rPr>
                <w:rFonts w:eastAsia="Times New Roman"/>
                <w:color w:val="000000"/>
                <w:sz w:val="24"/>
                <w:szCs w:val="24"/>
              </w:rPr>
            </w:pPr>
            <w:r w:rsidRPr="00C31753">
              <w:rPr>
                <w:color w:val="000000"/>
                <w:sz w:val="24"/>
                <w:szCs w:val="24"/>
              </w:rPr>
              <w:t>Dark Coat long sleeved</w:t>
            </w:r>
          </w:p>
        </w:tc>
      </w:tr>
      <w:tr w:rsidR="00C31753" w:rsidRPr="00C31753" w14:paraId="44DB0D5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8EF36F2" w14:textId="7F2BC642" w:rsidR="00C31753" w:rsidRPr="00C31753" w:rsidRDefault="00C31753" w:rsidP="00C31753">
            <w:pPr>
              <w:widowControl/>
              <w:rPr>
                <w:rFonts w:eastAsia="Times New Roman"/>
                <w:bCs/>
                <w:color w:val="000000"/>
                <w:sz w:val="24"/>
                <w:szCs w:val="24"/>
              </w:rPr>
            </w:pPr>
            <w:r w:rsidRPr="00C31753">
              <w:rPr>
                <w:bCs/>
                <w:color w:val="000000"/>
                <w:sz w:val="24"/>
                <w:szCs w:val="24"/>
              </w:rPr>
              <w:t>NM33b</w:t>
            </w:r>
          </w:p>
        </w:tc>
        <w:tc>
          <w:tcPr>
            <w:tcW w:w="1738" w:type="pct"/>
            <w:tcBorders>
              <w:top w:val="single" w:sz="4" w:space="0" w:color="auto"/>
              <w:left w:val="single" w:sz="4" w:space="0" w:color="auto"/>
              <w:bottom w:val="single" w:sz="4" w:space="0" w:color="auto"/>
              <w:right w:val="single" w:sz="4" w:space="0" w:color="auto"/>
            </w:tcBorders>
            <w:vAlign w:val="bottom"/>
          </w:tcPr>
          <w:p w14:paraId="1C1BB05E" w14:textId="4D61C823"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D49D771" w14:textId="3B47D1CA" w:rsidR="00C31753" w:rsidRPr="00C31753" w:rsidRDefault="00C31753" w:rsidP="00C31753">
            <w:pPr>
              <w:widowControl/>
              <w:rPr>
                <w:rFonts w:eastAsia="Times New Roman"/>
                <w:color w:val="000000"/>
                <w:sz w:val="24"/>
                <w:szCs w:val="24"/>
              </w:rPr>
            </w:pPr>
            <w:r w:rsidRPr="00C31753">
              <w:rPr>
                <w:color w:val="000000"/>
                <w:sz w:val="24"/>
                <w:szCs w:val="24"/>
              </w:rPr>
              <w:t>Cooks/Chefs Jacket</w:t>
            </w:r>
          </w:p>
        </w:tc>
      </w:tr>
      <w:tr w:rsidR="00C31753" w:rsidRPr="00C31753" w14:paraId="08AA5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29B0BFC" w14:textId="4D47FB83" w:rsidR="00C31753" w:rsidRPr="00C31753" w:rsidRDefault="00C31753" w:rsidP="00C31753">
            <w:pPr>
              <w:widowControl/>
              <w:rPr>
                <w:rFonts w:eastAsia="Times New Roman"/>
                <w:bCs/>
                <w:color w:val="000000"/>
                <w:sz w:val="24"/>
                <w:szCs w:val="24"/>
              </w:rPr>
            </w:pPr>
            <w:r w:rsidRPr="00C31753">
              <w:rPr>
                <w:bCs/>
                <w:color w:val="000000"/>
                <w:sz w:val="24"/>
                <w:szCs w:val="24"/>
              </w:rPr>
              <w:t>NM34b</w:t>
            </w:r>
          </w:p>
        </w:tc>
        <w:tc>
          <w:tcPr>
            <w:tcW w:w="1738" w:type="pct"/>
            <w:tcBorders>
              <w:top w:val="single" w:sz="4" w:space="0" w:color="auto"/>
              <w:left w:val="single" w:sz="4" w:space="0" w:color="auto"/>
              <w:bottom w:val="single" w:sz="4" w:space="0" w:color="auto"/>
              <w:right w:val="single" w:sz="4" w:space="0" w:color="auto"/>
            </w:tcBorders>
            <w:vAlign w:val="bottom"/>
          </w:tcPr>
          <w:p w14:paraId="31278C6D" w14:textId="5D88B538"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5430F2F" w14:textId="609CFD02" w:rsidR="00C31753" w:rsidRPr="00C31753" w:rsidRDefault="00C31753" w:rsidP="00C31753">
            <w:pPr>
              <w:widowControl/>
              <w:rPr>
                <w:rFonts w:eastAsia="Times New Roman"/>
                <w:color w:val="000000"/>
                <w:sz w:val="24"/>
                <w:szCs w:val="24"/>
              </w:rPr>
            </w:pPr>
            <w:r w:rsidRPr="00C31753">
              <w:rPr>
                <w:color w:val="000000"/>
                <w:sz w:val="24"/>
                <w:szCs w:val="24"/>
              </w:rPr>
              <w:t>Cooks/Chefs Trousers</w:t>
            </w:r>
          </w:p>
        </w:tc>
      </w:tr>
      <w:tr w:rsidR="00C31753" w:rsidRPr="00C31753" w14:paraId="62ECDD0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3AE659" w14:textId="01A32380" w:rsidR="00C31753" w:rsidRPr="00C31753" w:rsidRDefault="00C31753" w:rsidP="00C31753">
            <w:pPr>
              <w:widowControl/>
              <w:rPr>
                <w:rFonts w:eastAsia="Times New Roman"/>
                <w:bCs/>
                <w:color w:val="000000"/>
                <w:sz w:val="24"/>
                <w:szCs w:val="24"/>
              </w:rPr>
            </w:pPr>
            <w:r w:rsidRPr="00C31753">
              <w:rPr>
                <w:bCs/>
                <w:color w:val="000000"/>
                <w:sz w:val="24"/>
                <w:szCs w:val="24"/>
              </w:rPr>
              <w:t>NM35b</w:t>
            </w:r>
          </w:p>
        </w:tc>
        <w:tc>
          <w:tcPr>
            <w:tcW w:w="1738" w:type="pct"/>
            <w:tcBorders>
              <w:top w:val="single" w:sz="4" w:space="0" w:color="auto"/>
              <w:left w:val="single" w:sz="4" w:space="0" w:color="auto"/>
              <w:bottom w:val="single" w:sz="4" w:space="0" w:color="auto"/>
              <w:right w:val="single" w:sz="4" w:space="0" w:color="auto"/>
            </w:tcBorders>
            <w:vAlign w:val="bottom"/>
          </w:tcPr>
          <w:p w14:paraId="33A39EED" w14:textId="6A959CF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14C596" w14:textId="08B2D9A5" w:rsidR="00C31753" w:rsidRPr="00C31753" w:rsidRDefault="00C31753" w:rsidP="00C31753">
            <w:pPr>
              <w:widowControl/>
              <w:rPr>
                <w:rFonts w:eastAsia="Times New Roman"/>
                <w:color w:val="000000"/>
                <w:sz w:val="24"/>
                <w:szCs w:val="24"/>
              </w:rPr>
            </w:pPr>
            <w:r w:rsidRPr="00C31753">
              <w:rPr>
                <w:color w:val="000000"/>
                <w:sz w:val="24"/>
                <w:szCs w:val="24"/>
              </w:rPr>
              <w:t>Skull Cap</w:t>
            </w:r>
          </w:p>
        </w:tc>
      </w:tr>
      <w:tr w:rsidR="00C31753" w:rsidRPr="00C31753" w14:paraId="21635A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3E7ADE8" w14:textId="505432D5" w:rsidR="00C31753" w:rsidRPr="00C31753" w:rsidRDefault="00C31753" w:rsidP="00C31753">
            <w:pPr>
              <w:widowControl/>
              <w:rPr>
                <w:rFonts w:eastAsia="Times New Roman"/>
                <w:bCs/>
                <w:color w:val="000000"/>
                <w:sz w:val="24"/>
                <w:szCs w:val="24"/>
              </w:rPr>
            </w:pPr>
            <w:r w:rsidRPr="00C31753">
              <w:rPr>
                <w:bCs/>
                <w:color w:val="000000"/>
                <w:sz w:val="24"/>
                <w:szCs w:val="24"/>
              </w:rPr>
              <w:t>NM36b</w:t>
            </w:r>
          </w:p>
        </w:tc>
        <w:tc>
          <w:tcPr>
            <w:tcW w:w="1738" w:type="pct"/>
            <w:tcBorders>
              <w:top w:val="single" w:sz="4" w:space="0" w:color="auto"/>
              <w:left w:val="single" w:sz="4" w:space="0" w:color="auto"/>
              <w:bottom w:val="single" w:sz="4" w:space="0" w:color="auto"/>
              <w:right w:val="single" w:sz="4" w:space="0" w:color="auto"/>
            </w:tcBorders>
            <w:vAlign w:val="bottom"/>
          </w:tcPr>
          <w:p w14:paraId="5A0773BF" w14:textId="492EEF7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AF057C0" w14:textId="28A4A8A1" w:rsidR="00C31753" w:rsidRPr="00C31753" w:rsidRDefault="00C31753" w:rsidP="00C31753">
            <w:pPr>
              <w:widowControl/>
              <w:rPr>
                <w:rFonts w:eastAsia="Times New Roman"/>
                <w:color w:val="000000"/>
                <w:sz w:val="24"/>
                <w:szCs w:val="24"/>
              </w:rPr>
            </w:pPr>
            <w:r w:rsidRPr="00C31753">
              <w:rPr>
                <w:color w:val="000000"/>
                <w:sz w:val="24"/>
                <w:szCs w:val="24"/>
              </w:rPr>
              <w:t>Apron</w:t>
            </w:r>
          </w:p>
        </w:tc>
      </w:tr>
      <w:tr w:rsidR="00C31753" w:rsidRPr="00C31753" w14:paraId="7BD1D30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B85AE14" w14:textId="4FE5F584" w:rsidR="00C31753" w:rsidRPr="00C31753" w:rsidRDefault="00C31753" w:rsidP="00C31753">
            <w:pPr>
              <w:widowControl/>
              <w:rPr>
                <w:rFonts w:eastAsia="Times New Roman"/>
                <w:bCs/>
                <w:color w:val="000000"/>
                <w:sz w:val="24"/>
                <w:szCs w:val="24"/>
              </w:rPr>
            </w:pPr>
            <w:r w:rsidRPr="00C31753">
              <w:rPr>
                <w:bCs/>
                <w:color w:val="000000"/>
                <w:sz w:val="24"/>
                <w:szCs w:val="24"/>
              </w:rPr>
              <w:t>NM37b</w:t>
            </w:r>
          </w:p>
        </w:tc>
        <w:tc>
          <w:tcPr>
            <w:tcW w:w="1738" w:type="pct"/>
            <w:tcBorders>
              <w:top w:val="single" w:sz="4" w:space="0" w:color="auto"/>
              <w:left w:val="single" w:sz="4" w:space="0" w:color="auto"/>
              <w:bottom w:val="single" w:sz="4" w:space="0" w:color="auto"/>
              <w:right w:val="single" w:sz="4" w:space="0" w:color="auto"/>
            </w:tcBorders>
            <w:vAlign w:val="bottom"/>
          </w:tcPr>
          <w:p w14:paraId="52742C67" w14:textId="4408984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DD83E10" w14:textId="18C7A987" w:rsidR="00C31753" w:rsidRPr="00C31753" w:rsidRDefault="00C31753" w:rsidP="00C31753">
            <w:pPr>
              <w:widowControl/>
              <w:rPr>
                <w:rFonts w:eastAsia="Times New Roman"/>
                <w:color w:val="000000"/>
                <w:sz w:val="24"/>
                <w:szCs w:val="24"/>
              </w:rPr>
            </w:pPr>
            <w:r w:rsidRPr="00C31753">
              <w:rPr>
                <w:color w:val="000000"/>
                <w:sz w:val="24"/>
                <w:szCs w:val="24"/>
              </w:rPr>
              <w:t>Boiler Suit long sleeved</w:t>
            </w:r>
          </w:p>
        </w:tc>
      </w:tr>
      <w:tr w:rsidR="00C31753" w:rsidRPr="00C31753" w14:paraId="5E39DDF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B9AF231" w14:textId="3EBF5491"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NM38b</w:t>
            </w:r>
          </w:p>
        </w:tc>
        <w:tc>
          <w:tcPr>
            <w:tcW w:w="1738" w:type="pct"/>
            <w:tcBorders>
              <w:top w:val="single" w:sz="4" w:space="0" w:color="auto"/>
              <w:left w:val="single" w:sz="4" w:space="0" w:color="auto"/>
              <w:bottom w:val="single" w:sz="4" w:space="0" w:color="auto"/>
              <w:right w:val="single" w:sz="4" w:space="0" w:color="auto"/>
            </w:tcBorders>
            <w:vAlign w:val="bottom"/>
          </w:tcPr>
          <w:p w14:paraId="424A1280" w14:textId="4D1C252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EB48407" w14:textId="4BCB1BC5" w:rsidR="00C31753" w:rsidRPr="00C31753" w:rsidRDefault="00C31753" w:rsidP="00C31753">
            <w:pPr>
              <w:widowControl/>
              <w:rPr>
                <w:rFonts w:eastAsia="Times New Roman"/>
                <w:color w:val="000000"/>
                <w:sz w:val="24"/>
                <w:szCs w:val="24"/>
              </w:rPr>
            </w:pPr>
            <w:r w:rsidRPr="00C31753">
              <w:rPr>
                <w:color w:val="000000"/>
                <w:sz w:val="24"/>
                <w:szCs w:val="24"/>
              </w:rPr>
              <w:t>Boiler Suit short sleeved</w:t>
            </w:r>
          </w:p>
        </w:tc>
      </w:tr>
      <w:tr w:rsidR="00C31753" w:rsidRPr="00C31753" w14:paraId="3FD8484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D05AD10" w14:textId="49F52809" w:rsidR="00C31753" w:rsidRPr="00C31753" w:rsidRDefault="00C31753" w:rsidP="00C31753">
            <w:pPr>
              <w:widowControl/>
              <w:rPr>
                <w:rFonts w:eastAsia="Times New Roman"/>
                <w:bCs/>
                <w:color w:val="000000"/>
                <w:sz w:val="24"/>
                <w:szCs w:val="24"/>
              </w:rPr>
            </w:pPr>
            <w:r w:rsidRPr="00C31753">
              <w:rPr>
                <w:bCs/>
                <w:color w:val="000000"/>
                <w:sz w:val="24"/>
                <w:szCs w:val="24"/>
              </w:rPr>
              <w:t>NM39b</w:t>
            </w:r>
          </w:p>
        </w:tc>
        <w:tc>
          <w:tcPr>
            <w:tcW w:w="1738" w:type="pct"/>
            <w:tcBorders>
              <w:top w:val="single" w:sz="4" w:space="0" w:color="auto"/>
              <w:left w:val="single" w:sz="4" w:space="0" w:color="auto"/>
              <w:bottom w:val="single" w:sz="4" w:space="0" w:color="auto"/>
              <w:right w:val="single" w:sz="4" w:space="0" w:color="auto"/>
            </w:tcBorders>
            <w:vAlign w:val="bottom"/>
          </w:tcPr>
          <w:p w14:paraId="0DCD3893" w14:textId="5D0DC872"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5001953" w14:textId="74CF9BD2" w:rsidR="00C31753" w:rsidRPr="00C31753" w:rsidRDefault="00C31753" w:rsidP="00C31753">
            <w:pPr>
              <w:widowControl/>
              <w:rPr>
                <w:rFonts w:eastAsia="Times New Roman"/>
                <w:color w:val="000000"/>
                <w:sz w:val="24"/>
                <w:szCs w:val="24"/>
              </w:rPr>
            </w:pPr>
            <w:r w:rsidRPr="00C31753">
              <w:rPr>
                <w:color w:val="000000"/>
                <w:sz w:val="24"/>
                <w:szCs w:val="24"/>
              </w:rPr>
              <w:t>Polo shirt</w:t>
            </w:r>
          </w:p>
        </w:tc>
      </w:tr>
      <w:tr w:rsidR="00C31753" w:rsidRPr="00C31753" w14:paraId="2493254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75A0F21" w14:textId="5B99C265" w:rsidR="00C31753" w:rsidRPr="00C31753" w:rsidRDefault="00C31753" w:rsidP="00C31753">
            <w:pPr>
              <w:widowControl/>
              <w:rPr>
                <w:rFonts w:eastAsia="Times New Roman"/>
                <w:bCs/>
                <w:color w:val="000000"/>
                <w:sz w:val="24"/>
                <w:szCs w:val="24"/>
              </w:rPr>
            </w:pPr>
            <w:r w:rsidRPr="00C31753">
              <w:rPr>
                <w:bCs/>
                <w:color w:val="000000"/>
                <w:sz w:val="24"/>
                <w:szCs w:val="24"/>
              </w:rPr>
              <w:t>NM40b</w:t>
            </w:r>
          </w:p>
        </w:tc>
        <w:tc>
          <w:tcPr>
            <w:tcW w:w="1738" w:type="pct"/>
            <w:tcBorders>
              <w:top w:val="single" w:sz="4" w:space="0" w:color="auto"/>
              <w:left w:val="single" w:sz="4" w:space="0" w:color="auto"/>
              <w:bottom w:val="single" w:sz="4" w:space="0" w:color="auto"/>
              <w:right w:val="single" w:sz="4" w:space="0" w:color="auto"/>
            </w:tcBorders>
            <w:vAlign w:val="bottom"/>
          </w:tcPr>
          <w:p w14:paraId="05035370" w14:textId="34C3875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A4991F" w14:textId="4C2AF41C" w:rsidR="00C31753" w:rsidRPr="00C31753" w:rsidRDefault="00C31753" w:rsidP="00C31753">
            <w:pPr>
              <w:widowControl/>
              <w:rPr>
                <w:rFonts w:eastAsia="Times New Roman"/>
                <w:color w:val="000000"/>
                <w:sz w:val="24"/>
                <w:szCs w:val="24"/>
              </w:rPr>
            </w:pPr>
            <w:r w:rsidRPr="00C31753">
              <w:rPr>
                <w:color w:val="000000"/>
                <w:sz w:val="24"/>
                <w:szCs w:val="24"/>
              </w:rPr>
              <w:t>Shirts</w:t>
            </w:r>
          </w:p>
        </w:tc>
      </w:tr>
      <w:tr w:rsidR="00C31753" w:rsidRPr="00C31753" w14:paraId="179ED56D"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093D81" w14:textId="26E3AD2A" w:rsidR="00C31753" w:rsidRPr="00C31753" w:rsidRDefault="00C31753" w:rsidP="00C31753">
            <w:pPr>
              <w:widowControl/>
              <w:rPr>
                <w:rFonts w:eastAsia="Times New Roman"/>
                <w:bCs/>
                <w:color w:val="000000"/>
                <w:sz w:val="24"/>
                <w:szCs w:val="24"/>
              </w:rPr>
            </w:pPr>
            <w:r w:rsidRPr="00C31753">
              <w:rPr>
                <w:bCs/>
                <w:color w:val="000000"/>
                <w:sz w:val="24"/>
                <w:szCs w:val="24"/>
              </w:rPr>
              <w:t>NM41b</w:t>
            </w:r>
          </w:p>
        </w:tc>
        <w:tc>
          <w:tcPr>
            <w:tcW w:w="1738" w:type="pct"/>
            <w:tcBorders>
              <w:top w:val="single" w:sz="4" w:space="0" w:color="auto"/>
              <w:left w:val="single" w:sz="4" w:space="0" w:color="auto"/>
              <w:bottom w:val="single" w:sz="4" w:space="0" w:color="auto"/>
              <w:right w:val="single" w:sz="4" w:space="0" w:color="auto"/>
            </w:tcBorders>
            <w:vAlign w:val="bottom"/>
          </w:tcPr>
          <w:p w14:paraId="49894040" w14:textId="0776F9A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172AE8B" w14:textId="7A553E62" w:rsidR="00C31753" w:rsidRPr="00C31753" w:rsidRDefault="00C31753" w:rsidP="00C31753">
            <w:pPr>
              <w:widowControl/>
              <w:rPr>
                <w:rFonts w:eastAsia="Times New Roman"/>
                <w:color w:val="000000"/>
                <w:sz w:val="24"/>
                <w:szCs w:val="24"/>
              </w:rPr>
            </w:pPr>
            <w:r w:rsidRPr="00C31753">
              <w:rPr>
                <w:color w:val="000000"/>
                <w:sz w:val="24"/>
                <w:szCs w:val="24"/>
              </w:rPr>
              <w:t>Blouses</w:t>
            </w:r>
          </w:p>
        </w:tc>
      </w:tr>
      <w:tr w:rsidR="00C31753" w:rsidRPr="00C31753" w14:paraId="75A3E87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36E82A6" w14:textId="33471BF4" w:rsidR="00C31753" w:rsidRPr="00C31753" w:rsidRDefault="00C31753" w:rsidP="00C31753">
            <w:pPr>
              <w:widowControl/>
              <w:rPr>
                <w:rFonts w:eastAsia="Times New Roman"/>
                <w:bCs/>
                <w:color w:val="000000"/>
                <w:sz w:val="24"/>
                <w:szCs w:val="24"/>
              </w:rPr>
            </w:pPr>
            <w:r w:rsidRPr="00C31753">
              <w:rPr>
                <w:bCs/>
                <w:color w:val="000000"/>
                <w:sz w:val="24"/>
                <w:szCs w:val="24"/>
              </w:rPr>
              <w:t>NM42b</w:t>
            </w:r>
          </w:p>
        </w:tc>
        <w:tc>
          <w:tcPr>
            <w:tcW w:w="1738" w:type="pct"/>
            <w:tcBorders>
              <w:top w:val="single" w:sz="4" w:space="0" w:color="auto"/>
              <w:left w:val="single" w:sz="4" w:space="0" w:color="auto"/>
              <w:bottom w:val="single" w:sz="4" w:space="0" w:color="auto"/>
              <w:right w:val="single" w:sz="4" w:space="0" w:color="auto"/>
            </w:tcBorders>
            <w:vAlign w:val="bottom"/>
          </w:tcPr>
          <w:p w14:paraId="01970229" w14:textId="4A083E46"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193A88EF" w14:textId="3949ED14" w:rsidR="00C31753" w:rsidRPr="00C31753" w:rsidRDefault="00C31753" w:rsidP="00C31753">
            <w:pPr>
              <w:widowControl/>
              <w:rPr>
                <w:rFonts w:eastAsia="Times New Roman"/>
                <w:color w:val="000000"/>
                <w:sz w:val="24"/>
                <w:szCs w:val="24"/>
              </w:rPr>
            </w:pPr>
            <w:r w:rsidRPr="00C31753">
              <w:rPr>
                <w:color w:val="000000"/>
                <w:sz w:val="24"/>
                <w:szCs w:val="24"/>
              </w:rPr>
              <w:t>Jumpers</w:t>
            </w:r>
          </w:p>
        </w:tc>
      </w:tr>
      <w:tr w:rsidR="00C31753" w:rsidRPr="00C31753" w14:paraId="14FC02B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C1A89BE" w14:textId="6418F673" w:rsidR="00C31753" w:rsidRPr="00C31753" w:rsidRDefault="00C31753" w:rsidP="00C31753">
            <w:pPr>
              <w:widowControl/>
              <w:rPr>
                <w:rFonts w:eastAsia="Times New Roman"/>
                <w:bCs/>
                <w:color w:val="000000"/>
                <w:sz w:val="24"/>
                <w:szCs w:val="24"/>
              </w:rPr>
            </w:pPr>
            <w:r w:rsidRPr="00C31753">
              <w:rPr>
                <w:bCs/>
                <w:color w:val="000000"/>
                <w:sz w:val="24"/>
                <w:szCs w:val="24"/>
              </w:rPr>
              <w:t>NM43b</w:t>
            </w:r>
          </w:p>
        </w:tc>
        <w:tc>
          <w:tcPr>
            <w:tcW w:w="1738" w:type="pct"/>
            <w:tcBorders>
              <w:top w:val="single" w:sz="4" w:space="0" w:color="auto"/>
              <w:left w:val="single" w:sz="4" w:space="0" w:color="auto"/>
              <w:bottom w:val="single" w:sz="4" w:space="0" w:color="auto"/>
              <w:right w:val="single" w:sz="4" w:space="0" w:color="auto"/>
            </w:tcBorders>
            <w:vAlign w:val="bottom"/>
          </w:tcPr>
          <w:p w14:paraId="1123122C" w14:textId="2CB37FF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97CD4CA" w14:textId="7D4190BA" w:rsidR="00C31753" w:rsidRPr="00C31753" w:rsidRDefault="00C31753" w:rsidP="00C31753">
            <w:pPr>
              <w:widowControl/>
              <w:rPr>
                <w:rFonts w:eastAsia="Times New Roman"/>
                <w:color w:val="000000"/>
                <w:sz w:val="24"/>
                <w:szCs w:val="24"/>
              </w:rPr>
            </w:pPr>
            <w:r w:rsidRPr="00C31753">
              <w:rPr>
                <w:color w:val="000000"/>
                <w:sz w:val="24"/>
                <w:szCs w:val="24"/>
              </w:rPr>
              <w:t>Tabard</w:t>
            </w:r>
          </w:p>
        </w:tc>
      </w:tr>
      <w:tr w:rsidR="00C31753" w:rsidRPr="00C31753" w14:paraId="534BE11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008B82" w14:textId="575A39E3" w:rsidR="00C31753" w:rsidRPr="00C31753" w:rsidRDefault="00C31753" w:rsidP="00C31753">
            <w:pPr>
              <w:widowControl/>
              <w:rPr>
                <w:rFonts w:eastAsia="Times New Roman"/>
                <w:bCs/>
                <w:color w:val="000000"/>
                <w:sz w:val="24"/>
                <w:szCs w:val="24"/>
              </w:rPr>
            </w:pPr>
            <w:r w:rsidRPr="00C31753">
              <w:rPr>
                <w:bCs/>
                <w:color w:val="000000"/>
                <w:sz w:val="24"/>
                <w:szCs w:val="24"/>
              </w:rPr>
              <w:t>NM44b</w:t>
            </w:r>
          </w:p>
        </w:tc>
        <w:tc>
          <w:tcPr>
            <w:tcW w:w="1738" w:type="pct"/>
            <w:tcBorders>
              <w:top w:val="single" w:sz="4" w:space="0" w:color="auto"/>
              <w:left w:val="single" w:sz="4" w:space="0" w:color="auto"/>
              <w:bottom w:val="single" w:sz="4" w:space="0" w:color="auto"/>
              <w:right w:val="single" w:sz="4" w:space="0" w:color="auto"/>
            </w:tcBorders>
            <w:vAlign w:val="bottom"/>
          </w:tcPr>
          <w:p w14:paraId="66F4C514" w14:textId="3B6B9F4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7397BB6" w14:textId="2ACAD451" w:rsidR="00C31753" w:rsidRPr="00C31753" w:rsidRDefault="00C31753" w:rsidP="00C31753">
            <w:pPr>
              <w:widowControl/>
              <w:rPr>
                <w:rFonts w:eastAsia="Times New Roman"/>
                <w:color w:val="000000"/>
                <w:sz w:val="24"/>
                <w:szCs w:val="24"/>
              </w:rPr>
            </w:pPr>
            <w:r w:rsidRPr="00C31753">
              <w:rPr>
                <w:color w:val="000000"/>
                <w:sz w:val="24"/>
                <w:szCs w:val="24"/>
              </w:rPr>
              <w:t>Trousers</w:t>
            </w:r>
          </w:p>
        </w:tc>
      </w:tr>
      <w:tr w:rsidR="00C31753" w:rsidRPr="00C31753" w14:paraId="36A86F0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106FF62" w14:textId="423FF99F" w:rsidR="00C31753" w:rsidRPr="00C31753" w:rsidRDefault="00C31753" w:rsidP="00C31753">
            <w:pPr>
              <w:widowControl/>
              <w:rPr>
                <w:rFonts w:eastAsia="Times New Roman"/>
                <w:bCs/>
                <w:color w:val="000000"/>
                <w:sz w:val="24"/>
                <w:szCs w:val="24"/>
              </w:rPr>
            </w:pPr>
            <w:r w:rsidRPr="00C31753">
              <w:rPr>
                <w:bCs/>
                <w:color w:val="000000"/>
                <w:sz w:val="24"/>
                <w:szCs w:val="24"/>
              </w:rPr>
              <w:t>NM45b</w:t>
            </w:r>
          </w:p>
        </w:tc>
        <w:tc>
          <w:tcPr>
            <w:tcW w:w="1738" w:type="pct"/>
            <w:tcBorders>
              <w:top w:val="single" w:sz="4" w:space="0" w:color="auto"/>
              <w:left w:val="single" w:sz="4" w:space="0" w:color="auto"/>
              <w:bottom w:val="single" w:sz="4" w:space="0" w:color="auto"/>
              <w:right w:val="single" w:sz="4" w:space="0" w:color="auto"/>
            </w:tcBorders>
            <w:vAlign w:val="bottom"/>
          </w:tcPr>
          <w:p w14:paraId="248005C8" w14:textId="2B582C9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5E6A7F74" w14:textId="70B28E6A" w:rsidR="00C31753" w:rsidRPr="00C31753" w:rsidRDefault="00C31753" w:rsidP="00C31753">
            <w:pPr>
              <w:widowControl/>
              <w:rPr>
                <w:rFonts w:eastAsia="Times New Roman"/>
                <w:color w:val="000000"/>
                <w:sz w:val="24"/>
                <w:szCs w:val="24"/>
              </w:rPr>
            </w:pPr>
            <w:r w:rsidRPr="00C31753">
              <w:rPr>
                <w:color w:val="000000"/>
                <w:sz w:val="24"/>
                <w:szCs w:val="24"/>
              </w:rPr>
              <w:t>Tunic</w:t>
            </w:r>
          </w:p>
        </w:tc>
      </w:tr>
      <w:tr w:rsidR="00C31753" w:rsidRPr="00C31753" w14:paraId="6D57B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B7B92D" w14:textId="0D0E6D40" w:rsidR="00C31753" w:rsidRPr="00C31753" w:rsidRDefault="00C31753" w:rsidP="00C31753">
            <w:pPr>
              <w:widowControl/>
              <w:rPr>
                <w:rFonts w:eastAsia="Times New Roman"/>
                <w:bCs/>
                <w:color w:val="000000"/>
                <w:sz w:val="24"/>
                <w:szCs w:val="24"/>
              </w:rPr>
            </w:pPr>
            <w:r w:rsidRPr="00C31753">
              <w:rPr>
                <w:bCs/>
                <w:color w:val="000000"/>
                <w:sz w:val="24"/>
                <w:szCs w:val="24"/>
              </w:rPr>
              <w:t>NM46b</w:t>
            </w:r>
          </w:p>
        </w:tc>
        <w:tc>
          <w:tcPr>
            <w:tcW w:w="1738" w:type="pct"/>
            <w:tcBorders>
              <w:top w:val="single" w:sz="4" w:space="0" w:color="auto"/>
              <w:left w:val="single" w:sz="4" w:space="0" w:color="auto"/>
              <w:bottom w:val="single" w:sz="4" w:space="0" w:color="auto"/>
              <w:right w:val="single" w:sz="4" w:space="0" w:color="auto"/>
            </w:tcBorders>
            <w:vAlign w:val="bottom"/>
          </w:tcPr>
          <w:p w14:paraId="0147F38E" w14:textId="7D81E3B9"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739F8" w14:textId="7B0A283D" w:rsidR="00C31753" w:rsidRPr="00C31753" w:rsidRDefault="00C31753" w:rsidP="00C31753">
            <w:pPr>
              <w:widowControl/>
              <w:rPr>
                <w:rFonts w:eastAsia="Times New Roman"/>
                <w:color w:val="000000"/>
                <w:sz w:val="24"/>
                <w:szCs w:val="24"/>
              </w:rPr>
            </w:pPr>
            <w:r w:rsidRPr="00C31753">
              <w:rPr>
                <w:color w:val="000000"/>
                <w:sz w:val="24"/>
                <w:szCs w:val="24"/>
              </w:rPr>
              <w:t>Porters Jacket</w:t>
            </w:r>
          </w:p>
        </w:tc>
      </w:tr>
      <w:tr w:rsidR="00C31753" w:rsidRPr="00C31753" w14:paraId="438C66B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A589AB5" w14:textId="4FB6AC10" w:rsidR="00C31753" w:rsidRPr="00C31753" w:rsidRDefault="00C31753" w:rsidP="00C31753">
            <w:pPr>
              <w:widowControl/>
              <w:rPr>
                <w:rFonts w:eastAsia="Times New Roman"/>
                <w:bCs/>
                <w:color w:val="000000"/>
                <w:sz w:val="24"/>
                <w:szCs w:val="24"/>
              </w:rPr>
            </w:pPr>
            <w:r w:rsidRPr="00C31753">
              <w:rPr>
                <w:bCs/>
                <w:color w:val="000000"/>
                <w:sz w:val="24"/>
                <w:szCs w:val="24"/>
              </w:rPr>
              <w:t>NM47b</w:t>
            </w:r>
          </w:p>
        </w:tc>
        <w:tc>
          <w:tcPr>
            <w:tcW w:w="1738" w:type="pct"/>
            <w:tcBorders>
              <w:top w:val="single" w:sz="4" w:space="0" w:color="auto"/>
              <w:left w:val="single" w:sz="4" w:space="0" w:color="auto"/>
              <w:bottom w:val="single" w:sz="4" w:space="0" w:color="auto"/>
              <w:right w:val="single" w:sz="4" w:space="0" w:color="auto"/>
            </w:tcBorders>
            <w:vAlign w:val="bottom"/>
          </w:tcPr>
          <w:p w14:paraId="1433FC61" w14:textId="2DF3BE0D"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965DAEC" w14:textId="7ACEC333" w:rsidR="00C31753" w:rsidRPr="00C31753" w:rsidRDefault="00C31753" w:rsidP="00C31753">
            <w:pPr>
              <w:widowControl/>
              <w:rPr>
                <w:rFonts w:eastAsia="Times New Roman"/>
                <w:color w:val="000000"/>
                <w:sz w:val="24"/>
                <w:szCs w:val="24"/>
              </w:rPr>
            </w:pPr>
            <w:r w:rsidRPr="00C31753">
              <w:rPr>
                <w:color w:val="000000"/>
                <w:sz w:val="24"/>
                <w:szCs w:val="24"/>
              </w:rPr>
              <w:t>Jackets</w:t>
            </w:r>
          </w:p>
        </w:tc>
      </w:tr>
      <w:tr w:rsidR="00C31753" w:rsidRPr="00C31753" w14:paraId="0C738C9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C4DC2FC" w14:textId="69236A7E" w:rsidR="00C31753" w:rsidRPr="00C31753" w:rsidRDefault="00C31753" w:rsidP="00C31753">
            <w:pPr>
              <w:widowControl/>
              <w:rPr>
                <w:rFonts w:eastAsia="Times New Roman"/>
                <w:bCs/>
                <w:color w:val="000000"/>
                <w:sz w:val="24"/>
                <w:szCs w:val="24"/>
              </w:rPr>
            </w:pPr>
            <w:r w:rsidRPr="00C31753">
              <w:rPr>
                <w:bCs/>
                <w:color w:val="000000"/>
                <w:sz w:val="24"/>
                <w:szCs w:val="24"/>
              </w:rPr>
              <w:t>NM48b</w:t>
            </w:r>
          </w:p>
        </w:tc>
        <w:tc>
          <w:tcPr>
            <w:tcW w:w="1738" w:type="pct"/>
            <w:tcBorders>
              <w:top w:val="single" w:sz="4" w:space="0" w:color="auto"/>
              <w:left w:val="single" w:sz="4" w:space="0" w:color="auto"/>
              <w:bottom w:val="single" w:sz="4" w:space="0" w:color="auto"/>
              <w:right w:val="single" w:sz="4" w:space="0" w:color="auto"/>
            </w:tcBorders>
            <w:vAlign w:val="bottom"/>
          </w:tcPr>
          <w:p w14:paraId="4E3E4072" w14:textId="0EB9646E"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53B3BD7" w14:textId="794E7EB7" w:rsidR="00C31753" w:rsidRPr="00C31753" w:rsidRDefault="00C31753" w:rsidP="00C31753">
            <w:pPr>
              <w:widowControl/>
              <w:rPr>
                <w:rFonts w:eastAsia="Times New Roman"/>
                <w:color w:val="000000"/>
                <w:sz w:val="24"/>
                <w:szCs w:val="24"/>
              </w:rPr>
            </w:pPr>
            <w:r w:rsidRPr="00C31753">
              <w:rPr>
                <w:color w:val="000000"/>
                <w:sz w:val="24"/>
                <w:szCs w:val="24"/>
              </w:rPr>
              <w:t>Skirts</w:t>
            </w:r>
          </w:p>
        </w:tc>
      </w:tr>
      <w:tr w:rsidR="00C31753" w:rsidRPr="00C31753" w14:paraId="0E24587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7E4218A" w14:textId="53601982" w:rsidR="00C31753" w:rsidRPr="00C31753" w:rsidRDefault="00C31753" w:rsidP="00C31753">
            <w:pPr>
              <w:widowControl/>
              <w:rPr>
                <w:rFonts w:eastAsia="Times New Roman"/>
                <w:bCs/>
                <w:color w:val="000000"/>
                <w:sz w:val="24"/>
                <w:szCs w:val="24"/>
              </w:rPr>
            </w:pPr>
            <w:r w:rsidRPr="00C31753">
              <w:rPr>
                <w:bCs/>
                <w:color w:val="000000"/>
                <w:sz w:val="24"/>
                <w:szCs w:val="24"/>
              </w:rPr>
              <w:t>NM49b</w:t>
            </w:r>
          </w:p>
        </w:tc>
        <w:tc>
          <w:tcPr>
            <w:tcW w:w="1738" w:type="pct"/>
            <w:tcBorders>
              <w:top w:val="single" w:sz="4" w:space="0" w:color="auto"/>
              <w:left w:val="single" w:sz="4" w:space="0" w:color="auto"/>
              <w:bottom w:val="single" w:sz="4" w:space="0" w:color="auto"/>
              <w:right w:val="single" w:sz="4" w:space="0" w:color="auto"/>
            </w:tcBorders>
            <w:vAlign w:val="bottom"/>
          </w:tcPr>
          <w:p w14:paraId="15E791F0" w14:textId="28BF60C7"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FD65FC1" w14:textId="50F06FE2" w:rsidR="00C31753" w:rsidRPr="00C31753" w:rsidRDefault="00C31753" w:rsidP="00C31753">
            <w:pPr>
              <w:widowControl/>
              <w:rPr>
                <w:rFonts w:eastAsia="Times New Roman"/>
                <w:color w:val="000000"/>
                <w:sz w:val="24"/>
                <w:szCs w:val="24"/>
              </w:rPr>
            </w:pPr>
            <w:r w:rsidRPr="00C31753">
              <w:rPr>
                <w:color w:val="000000"/>
                <w:sz w:val="24"/>
                <w:szCs w:val="24"/>
              </w:rPr>
              <w:t>Waistcoats</w:t>
            </w:r>
          </w:p>
        </w:tc>
      </w:tr>
      <w:tr w:rsidR="00C31753" w:rsidRPr="00C31753" w14:paraId="2074CF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3628FB2" w14:textId="330116C8" w:rsidR="00C31753" w:rsidRPr="00C31753" w:rsidRDefault="00C31753" w:rsidP="00C31753">
            <w:pPr>
              <w:widowControl/>
              <w:rPr>
                <w:rFonts w:eastAsia="Times New Roman"/>
                <w:bCs/>
                <w:color w:val="000000"/>
                <w:sz w:val="24"/>
                <w:szCs w:val="24"/>
              </w:rPr>
            </w:pPr>
            <w:r w:rsidRPr="00C31753">
              <w:rPr>
                <w:bCs/>
                <w:color w:val="000000"/>
                <w:sz w:val="24"/>
                <w:szCs w:val="24"/>
              </w:rPr>
              <w:t>NM50b</w:t>
            </w:r>
          </w:p>
        </w:tc>
        <w:tc>
          <w:tcPr>
            <w:tcW w:w="1738" w:type="pct"/>
            <w:tcBorders>
              <w:top w:val="single" w:sz="4" w:space="0" w:color="auto"/>
              <w:left w:val="single" w:sz="4" w:space="0" w:color="auto"/>
              <w:bottom w:val="single" w:sz="4" w:space="0" w:color="auto"/>
              <w:right w:val="single" w:sz="4" w:space="0" w:color="auto"/>
            </w:tcBorders>
            <w:vAlign w:val="bottom"/>
          </w:tcPr>
          <w:p w14:paraId="172F5790" w14:textId="4BD3BCCA"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0E3EF620" w14:textId="14FE6BD3" w:rsidR="00C31753" w:rsidRPr="00C31753" w:rsidRDefault="00C31753" w:rsidP="00C31753">
            <w:pPr>
              <w:widowControl/>
              <w:rPr>
                <w:rFonts w:eastAsia="Times New Roman"/>
                <w:color w:val="000000"/>
                <w:sz w:val="24"/>
                <w:szCs w:val="24"/>
              </w:rPr>
            </w:pPr>
            <w:r w:rsidRPr="00C31753">
              <w:rPr>
                <w:color w:val="000000"/>
                <w:sz w:val="24"/>
                <w:szCs w:val="24"/>
              </w:rPr>
              <w:t>Ties</w:t>
            </w:r>
          </w:p>
        </w:tc>
      </w:tr>
      <w:tr w:rsidR="00C31753" w:rsidRPr="00C31753" w14:paraId="227BAFF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C507744" w14:textId="7F7B3A57" w:rsidR="00C31753" w:rsidRPr="00C31753" w:rsidRDefault="00C31753" w:rsidP="00C31753">
            <w:pPr>
              <w:widowControl/>
              <w:rPr>
                <w:rFonts w:eastAsia="Times New Roman"/>
                <w:bCs/>
                <w:color w:val="000000"/>
                <w:sz w:val="24"/>
                <w:szCs w:val="24"/>
              </w:rPr>
            </w:pPr>
            <w:r w:rsidRPr="00C31753">
              <w:rPr>
                <w:bCs/>
                <w:color w:val="000000"/>
                <w:sz w:val="24"/>
                <w:szCs w:val="24"/>
              </w:rPr>
              <w:t>NM51b</w:t>
            </w:r>
          </w:p>
        </w:tc>
        <w:tc>
          <w:tcPr>
            <w:tcW w:w="1738" w:type="pct"/>
            <w:tcBorders>
              <w:top w:val="single" w:sz="4" w:space="0" w:color="auto"/>
              <w:left w:val="single" w:sz="4" w:space="0" w:color="auto"/>
              <w:bottom w:val="single" w:sz="4" w:space="0" w:color="auto"/>
              <w:right w:val="single" w:sz="4" w:space="0" w:color="auto"/>
            </w:tcBorders>
            <w:vAlign w:val="bottom"/>
          </w:tcPr>
          <w:p w14:paraId="75FC4DDB" w14:textId="357A20C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6B43C8CF" w14:textId="29475D6A" w:rsidR="00C31753" w:rsidRPr="00C31753" w:rsidRDefault="00C31753" w:rsidP="00C31753">
            <w:pPr>
              <w:widowControl/>
              <w:rPr>
                <w:rFonts w:eastAsia="Times New Roman"/>
                <w:color w:val="000000"/>
                <w:sz w:val="24"/>
                <w:szCs w:val="24"/>
              </w:rPr>
            </w:pPr>
            <w:r w:rsidRPr="00C31753">
              <w:rPr>
                <w:color w:val="000000"/>
                <w:sz w:val="24"/>
                <w:szCs w:val="24"/>
              </w:rPr>
              <w:t>Bib &amp; Brace</w:t>
            </w:r>
          </w:p>
        </w:tc>
      </w:tr>
      <w:tr w:rsidR="00C31753" w:rsidRPr="00C31753" w14:paraId="771A3B8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19D5C4" w14:textId="31D7620F" w:rsidR="00C31753" w:rsidRPr="00C31753" w:rsidRDefault="00C31753" w:rsidP="00C31753">
            <w:pPr>
              <w:widowControl/>
              <w:rPr>
                <w:rFonts w:eastAsia="Times New Roman"/>
                <w:bCs/>
                <w:color w:val="000000"/>
                <w:sz w:val="24"/>
                <w:szCs w:val="24"/>
              </w:rPr>
            </w:pPr>
            <w:r w:rsidRPr="00C31753">
              <w:rPr>
                <w:bCs/>
                <w:color w:val="000000"/>
                <w:sz w:val="24"/>
                <w:szCs w:val="24"/>
              </w:rPr>
              <w:t>NM52b</w:t>
            </w:r>
          </w:p>
        </w:tc>
        <w:tc>
          <w:tcPr>
            <w:tcW w:w="1738" w:type="pct"/>
            <w:tcBorders>
              <w:top w:val="single" w:sz="4" w:space="0" w:color="auto"/>
              <w:left w:val="single" w:sz="4" w:space="0" w:color="auto"/>
              <w:bottom w:val="single" w:sz="4" w:space="0" w:color="auto"/>
              <w:right w:val="single" w:sz="4" w:space="0" w:color="auto"/>
            </w:tcBorders>
            <w:vAlign w:val="bottom"/>
          </w:tcPr>
          <w:p w14:paraId="402AADE6" w14:textId="2ED995E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405E2766" w14:textId="6C59223F" w:rsidR="00C31753" w:rsidRPr="00C31753" w:rsidRDefault="00C31753" w:rsidP="00C31753">
            <w:pPr>
              <w:widowControl/>
              <w:rPr>
                <w:rFonts w:eastAsia="Times New Roman"/>
                <w:color w:val="000000"/>
                <w:sz w:val="24"/>
                <w:szCs w:val="24"/>
              </w:rPr>
            </w:pPr>
            <w:r w:rsidRPr="00C31753">
              <w:rPr>
                <w:color w:val="000000"/>
                <w:sz w:val="24"/>
                <w:szCs w:val="24"/>
              </w:rPr>
              <w:t>Overalls</w:t>
            </w:r>
          </w:p>
        </w:tc>
      </w:tr>
      <w:tr w:rsidR="00C31753" w:rsidRPr="00C31753" w14:paraId="2F9D5625"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46ADB8C" w14:textId="3283CED6" w:rsidR="00C31753" w:rsidRPr="00C31753" w:rsidRDefault="00C31753" w:rsidP="00C31753">
            <w:pPr>
              <w:widowControl/>
              <w:rPr>
                <w:rFonts w:eastAsia="Times New Roman"/>
                <w:bCs/>
                <w:color w:val="000000"/>
                <w:sz w:val="24"/>
                <w:szCs w:val="24"/>
              </w:rPr>
            </w:pPr>
            <w:r w:rsidRPr="00C31753">
              <w:rPr>
                <w:bCs/>
                <w:color w:val="000000"/>
                <w:sz w:val="24"/>
                <w:szCs w:val="24"/>
              </w:rPr>
              <w:t>NM53b</w:t>
            </w:r>
          </w:p>
        </w:tc>
        <w:tc>
          <w:tcPr>
            <w:tcW w:w="1738" w:type="pct"/>
            <w:tcBorders>
              <w:top w:val="single" w:sz="4" w:space="0" w:color="auto"/>
              <w:left w:val="single" w:sz="4" w:space="0" w:color="auto"/>
              <w:bottom w:val="single" w:sz="4" w:space="0" w:color="auto"/>
              <w:right w:val="single" w:sz="4" w:space="0" w:color="auto"/>
            </w:tcBorders>
            <w:vAlign w:val="bottom"/>
          </w:tcPr>
          <w:p w14:paraId="52756F89" w14:textId="05A2BCA4"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E44C743" w14:textId="4F2B8B56" w:rsidR="00C31753" w:rsidRPr="00C31753" w:rsidRDefault="00C31753" w:rsidP="00C31753">
            <w:pPr>
              <w:widowControl/>
              <w:rPr>
                <w:rFonts w:eastAsia="Times New Roman"/>
                <w:color w:val="000000"/>
                <w:sz w:val="24"/>
                <w:szCs w:val="24"/>
              </w:rPr>
            </w:pPr>
            <w:r w:rsidRPr="00C31753">
              <w:rPr>
                <w:color w:val="000000"/>
                <w:sz w:val="24"/>
                <w:szCs w:val="24"/>
              </w:rPr>
              <w:t>Body Warmer</w:t>
            </w:r>
          </w:p>
        </w:tc>
      </w:tr>
      <w:tr w:rsidR="00C31753" w:rsidRPr="00C31753" w14:paraId="04651D5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1FE8635" w14:textId="548D3F14" w:rsidR="00C31753" w:rsidRPr="00C31753" w:rsidRDefault="00C31753" w:rsidP="00C31753">
            <w:pPr>
              <w:widowControl/>
              <w:rPr>
                <w:rFonts w:eastAsia="Times New Roman"/>
                <w:bCs/>
                <w:color w:val="000000"/>
                <w:sz w:val="24"/>
                <w:szCs w:val="24"/>
              </w:rPr>
            </w:pPr>
            <w:r w:rsidRPr="00C31753">
              <w:rPr>
                <w:bCs/>
                <w:color w:val="000000"/>
                <w:sz w:val="24"/>
                <w:szCs w:val="24"/>
              </w:rPr>
              <w:t>NM54b</w:t>
            </w:r>
          </w:p>
        </w:tc>
        <w:tc>
          <w:tcPr>
            <w:tcW w:w="1738" w:type="pct"/>
            <w:tcBorders>
              <w:top w:val="single" w:sz="4" w:space="0" w:color="auto"/>
              <w:left w:val="single" w:sz="4" w:space="0" w:color="auto"/>
              <w:bottom w:val="single" w:sz="4" w:space="0" w:color="auto"/>
              <w:right w:val="single" w:sz="4" w:space="0" w:color="auto"/>
            </w:tcBorders>
            <w:vAlign w:val="bottom"/>
          </w:tcPr>
          <w:p w14:paraId="5C6F8501" w14:textId="49B9BE2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3D4E6AD4" w14:textId="75BFC5FC" w:rsidR="00C31753" w:rsidRPr="00C31753" w:rsidRDefault="00C31753" w:rsidP="00C31753">
            <w:pPr>
              <w:widowControl/>
              <w:rPr>
                <w:rFonts w:eastAsia="Times New Roman"/>
                <w:color w:val="000000"/>
                <w:sz w:val="24"/>
                <w:szCs w:val="24"/>
              </w:rPr>
            </w:pPr>
            <w:r w:rsidRPr="00C31753">
              <w:rPr>
                <w:color w:val="000000"/>
                <w:sz w:val="24"/>
                <w:szCs w:val="24"/>
              </w:rPr>
              <w:t>Long Coat</w:t>
            </w:r>
          </w:p>
        </w:tc>
      </w:tr>
      <w:tr w:rsidR="00C31753" w:rsidRPr="00C31753" w14:paraId="4074B43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23294F" w14:textId="591B581F" w:rsidR="00C31753" w:rsidRPr="00C31753" w:rsidRDefault="00C31753" w:rsidP="00C31753">
            <w:pPr>
              <w:widowControl/>
              <w:rPr>
                <w:rFonts w:eastAsia="Times New Roman"/>
                <w:bCs/>
                <w:color w:val="000000"/>
                <w:sz w:val="24"/>
                <w:szCs w:val="24"/>
              </w:rPr>
            </w:pPr>
            <w:r w:rsidRPr="00C31753">
              <w:rPr>
                <w:bCs/>
                <w:color w:val="000000"/>
                <w:sz w:val="24"/>
                <w:szCs w:val="24"/>
              </w:rPr>
              <w:t>NM55b</w:t>
            </w:r>
          </w:p>
        </w:tc>
        <w:tc>
          <w:tcPr>
            <w:tcW w:w="1738" w:type="pct"/>
            <w:tcBorders>
              <w:top w:val="single" w:sz="4" w:space="0" w:color="auto"/>
              <w:left w:val="single" w:sz="4" w:space="0" w:color="auto"/>
              <w:bottom w:val="single" w:sz="4" w:space="0" w:color="auto"/>
              <w:right w:val="single" w:sz="4" w:space="0" w:color="auto"/>
            </w:tcBorders>
            <w:vAlign w:val="bottom"/>
          </w:tcPr>
          <w:p w14:paraId="7DF496F5" w14:textId="0910759B"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B503E59" w14:textId="577C74B4" w:rsidR="00C31753" w:rsidRPr="00C31753" w:rsidRDefault="00C31753" w:rsidP="00C31753">
            <w:pPr>
              <w:widowControl/>
              <w:rPr>
                <w:rFonts w:eastAsia="Times New Roman"/>
                <w:color w:val="000000"/>
                <w:sz w:val="24"/>
                <w:szCs w:val="24"/>
              </w:rPr>
            </w:pPr>
            <w:r w:rsidRPr="00C31753">
              <w:rPr>
                <w:color w:val="000000"/>
                <w:sz w:val="24"/>
                <w:szCs w:val="24"/>
              </w:rPr>
              <w:t>Taser Suit</w:t>
            </w:r>
          </w:p>
        </w:tc>
      </w:tr>
      <w:tr w:rsidR="00C31753" w:rsidRPr="00C31753" w14:paraId="0412DD08"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832CB04" w14:textId="5C95FC79" w:rsidR="00C31753" w:rsidRPr="00C31753" w:rsidRDefault="00C31753" w:rsidP="00C31753">
            <w:pPr>
              <w:widowControl/>
              <w:rPr>
                <w:rFonts w:eastAsia="Times New Roman"/>
                <w:bCs/>
                <w:color w:val="000000"/>
                <w:sz w:val="24"/>
                <w:szCs w:val="24"/>
              </w:rPr>
            </w:pPr>
            <w:r w:rsidRPr="00C31753">
              <w:rPr>
                <w:bCs/>
                <w:color w:val="000000"/>
                <w:sz w:val="24"/>
                <w:szCs w:val="24"/>
              </w:rPr>
              <w:t>NM56b</w:t>
            </w:r>
          </w:p>
        </w:tc>
        <w:tc>
          <w:tcPr>
            <w:tcW w:w="1738" w:type="pct"/>
            <w:tcBorders>
              <w:top w:val="single" w:sz="4" w:space="0" w:color="auto"/>
              <w:left w:val="single" w:sz="4" w:space="0" w:color="auto"/>
              <w:bottom w:val="single" w:sz="4" w:space="0" w:color="auto"/>
              <w:right w:val="single" w:sz="4" w:space="0" w:color="auto"/>
            </w:tcBorders>
            <w:vAlign w:val="bottom"/>
          </w:tcPr>
          <w:p w14:paraId="2FA35044" w14:textId="01039B0F"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74B0530" w14:textId="02602D8C" w:rsidR="00C31753" w:rsidRPr="00C31753" w:rsidRDefault="00C31753" w:rsidP="00C31753">
            <w:pPr>
              <w:widowControl/>
              <w:rPr>
                <w:rFonts w:eastAsia="Times New Roman"/>
                <w:color w:val="000000"/>
                <w:sz w:val="24"/>
                <w:szCs w:val="24"/>
              </w:rPr>
            </w:pPr>
            <w:r w:rsidRPr="00C31753">
              <w:rPr>
                <w:color w:val="000000"/>
                <w:sz w:val="24"/>
                <w:szCs w:val="24"/>
              </w:rPr>
              <w:t>Overcoat</w:t>
            </w:r>
          </w:p>
        </w:tc>
      </w:tr>
      <w:tr w:rsidR="00C31753" w:rsidRPr="00C31753" w14:paraId="21031F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2B6202B" w14:textId="3EC015F3" w:rsidR="00C31753" w:rsidRPr="00C31753" w:rsidRDefault="00C31753" w:rsidP="00C31753">
            <w:pPr>
              <w:widowControl/>
              <w:rPr>
                <w:rFonts w:eastAsia="Times New Roman"/>
                <w:bCs/>
                <w:color w:val="000000"/>
                <w:sz w:val="24"/>
                <w:szCs w:val="24"/>
              </w:rPr>
            </w:pPr>
            <w:r w:rsidRPr="00C31753">
              <w:rPr>
                <w:bCs/>
                <w:color w:val="000000"/>
                <w:sz w:val="24"/>
                <w:szCs w:val="24"/>
              </w:rPr>
              <w:t>NM57b</w:t>
            </w:r>
          </w:p>
        </w:tc>
        <w:tc>
          <w:tcPr>
            <w:tcW w:w="1738" w:type="pct"/>
            <w:tcBorders>
              <w:top w:val="single" w:sz="4" w:space="0" w:color="auto"/>
              <w:left w:val="single" w:sz="4" w:space="0" w:color="auto"/>
              <w:bottom w:val="single" w:sz="4" w:space="0" w:color="auto"/>
              <w:right w:val="single" w:sz="4" w:space="0" w:color="auto"/>
            </w:tcBorders>
            <w:vAlign w:val="bottom"/>
          </w:tcPr>
          <w:p w14:paraId="7FFD0E86" w14:textId="6A16D23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2A232304" w14:textId="088A9B43" w:rsidR="00C31753" w:rsidRPr="00C31753" w:rsidRDefault="00C31753" w:rsidP="00C31753">
            <w:pPr>
              <w:widowControl/>
              <w:rPr>
                <w:rFonts w:eastAsia="Times New Roman"/>
                <w:color w:val="000000"/>
                <w:sz w:val="24"/>
                <w:szCs w:val="24"/>
              </w:rPr>
            </w:pPr>
            <w:r w:rsidRPr="00C31753">
              <w:rPr>
                <w:color w:val="000000"/>
                <w:sz w:val="24"/>
                <w:szCs w:val="24"/>
              </w:rPr>
              <w:t>High Visibility Jacket</w:t>
            </w:r>
          </w:p>
        </w:tc>
      </w:tr>
      <w:tr w:rsidR="00C31753" w:rsidRPr="00C31753" w14:paraId="1654DDC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FDC638B" w14:textId="48731DAD" w:rsidR="00C31753" w:rsidRPr="00C31753" w:rsidRDefault="00C31753" w:rsidP="00C31753">
            <w:pPr>
              <w:widowControl/>
              <w:rPr>
                <w:rFonts w:eastAsia="Times New Roman"/>
                <w:bCs/>
                <w:color w:val="000000"/>
                <w:sz w:val="24"/>
                <w:szCs w:val="24"/>
              </w:rPr>
            </w:pPr>
            <w:r w:rsidRPr="00C31753">
              <w:rPr>
                <w:bCs/>
                <w:color w:val="000000"/>
                <w:sz w:val="24"/>
                <w:szCs w:val="24"/>
              </w:rPr>
              <w:t>NM58b</w:t>
            </w:r>
          </w:p>
        </w:tc>
        <w:tc>
          <w:tcPr>
            <w:tcW w:w="1738" w:type="pct"/>
            <w:tcBorders>
              <w:top w:val="single" w:sz="4" w:space="0" w:color="auto"/>
              <w:left w:val="single" w:sz="4" w:space="0" w:color="auto"/>
              <w:bottom w:val="single" w:sz="4" w:space="0" w:color="auto"/>
              <w:right w:val="single" w:sz="4" w:space="0" w:color="auto"/>
            </w:tcBorders>
            <w:vAlign w:val="bottom"/>
          </w:tcPr>
          <w:p w14:paraId="14E39082" w14:textId="03464281" w:rsidR="00C31753" w:rsidRPr="00C31753" w:rsidRDefault="00C31753" w:rsidP="00C31753">
            <w:pPr>
              <w:widowControl/>
              <w:rPr>
                <w:rFonts w:eastAsia="Times New Roman"/>
                <w:color w:val="000000"/>
                <w:sz w:val="24"/>
                <w:szCs w:val="24"/>
              </w:rPr>
            </w:pPr>
            <w:r w:rsidRPr="00C31753">
              <w:rPr>
                <w:color w:val="000000"/>
                <w:sz w:val="24"/>
                <w:szCs w:val="24"/>
              </w:rPr>
              <w:t>Uniforms</w:t>
            </w:r>
          </w:p>
        </w:tc>
        <w:tc>
          <w:tcPr>
            <w:tcW w:w="2175" w:type="pct"/>
            <w:tcBorders>
              <w:top w:val="single" w:sz="4" w:space="0" w:color="auto"/>
              <w:left w:val="single" w:sz="4" w:space="0" w:color="auto"/>
              <w:bottom w:val="single" w:sz="4" w:space="0" w:color="auto"/>
              <w:right w:val="single" w:sz="4" w:space="0" w:color="auto"/>
            </w:tcBorders>
            <w:vAlign w:val="bottom"/>
          </w:tcPr>
          <w:p w14:paraId="792B89DD" w14:textId="3971FB5F" w:rsidR="00C31753" w:rsidRPr="00C31753" w:rsidRDefault="00C31753" w:rsidP="00C31753">
            <w:pPr>
              <w:widowControl/>
              <w:rPr>
                <w:rFonts w:eastAsia="Times New Roman"/>
                <w:color w:val="000000"/>
                <w:sz w:val="24"/>
                <w:szCs w:val="24"/>
              </w:rPr>
            </w:pPr>
            <w:r w:rsidRPr="00C31753">
              <w:rPr>
                <w:color w:val="000000"/>
                <w:sz w:val="24"/>
                <w:szCs w:val="24"/>
              </w:rPr>
              <w:t>Other</w:t>
            </w:r>
          </w:p>
        </w:tc>
      </w:tr>
      <w:tr w:rsidR="00C31753" w:rsidRPr="00C31753" w14:paraId="74D5B2F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0CD8DFC" w14:textId="64C5414E" w:rsidR="00C31753" w:rsidRPr="00C31753" w:rsidRDefault="00C31753" w:rsidP="00C31753">
            <w:pPr>
              <w:widowControl/>
              <w:rPr>
                <w:rFonts w:eastAsia="Times New Roman"/>
                <w:bCs/>
                <w:color w:val="000000"/>
                <w:sz w:val="24"/>
                <w:szCs w:val="24"/>
              </w:rPr>
            </w:pPr>
            <w:r w:rsidRPr="00C31753">
              <w:rPr>
                <w:bCs/>
                <w:color w:val="000000"/>
                <w:sz w:val="24"/>
                <w:szCs w:val="24"/>
              </w:rPr>
              <w:t>NM59b</w:t>
            </w:r>
          </w:p>
        </w:tc>
        <w:tc>
          <w:tcPr>
            <w:tcW w:w="1738" w:type="pct"/>
            <w:tcBorders>
              <w:top w:val="single" w:sz="4" w:space="0" w:color="auto"/>
              <w:left w:val="single" w:sz="4" w:space="0" w:color="auto"/>
              <w:bottom w:val="single" w:sz="4" w:space="0" w:color="auto"/>
              <w:right w:val="single" w:sz="4" w:space="0" w:color="auto"/>
            </w:tcBorders>
            <w:vAlign w:val="bottom"/>
          </w:tcPr>
          <w:p w14:paraId="78CCE332" w14:textId="7E673D5A"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6734EF85" w14:textId="59A994BD" w:rsidR="00C31753" w:rsidRPr="00C31753" w:rsidRDefault="00C31753" w:rsidP="00C31753">
            <w:pPr>
              <w:widowControl/>
              <w:rPr>
                <w:rFonts w:eastAsia="Times New Roman"/>
                <w:color w:val="000000"/>
                <w:sz w:val="24"/>
                <w:szCs w:val="24"/>
              </w:rPr>
            </w:pPr>
            <w:r w:rsidRPr="00C31753">
              <w:rPr>
                <w:color w:val="000000"/>
                <w:sz w:val="24"/>
                <w:szCs w:val="24"/>
              </w:rPr>
              <w:t>Bariatric</w:t>
            </w:r>
          </w:p>
        </w:tc>
      </w:tr>
      <w:tr w:rsidR="00C31753" w:rsidRPr="00C31753" w14:paraId="68F099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5403614" w14:textId="59BBF7FE" w:rsidR="00C31753" w:rsidRPr="00C31753" w:rsidRDefault="00C31753" w:rsidP="00C31753">
            <w:pPr>
              <w:widowControl/>
              <w:rPr>
                <w:rFonts w:eastAsia="Times New Roman"/>
                <w:bCs/>
                <w:color w:val="000000"/>
                <w:sz w:val="24"/>
                <w:szCs w:val="24"/>
              </w:rPr>
            </w:pPr>
            <w:r w:rsidRPr="00C31753">
              <w:rPr>
                <w:bCs/>
                <w:color w:val="000000"/>
                <w:sz w:val="24"/>
                <w:szCs w:val="24"/>
              </w:rPr>
              <w:t>NM60b</w:t>
            </w:r>
          </w:p>
        </w:tc>
        <w:tc>
          <w:tcPr>
            <w:tcW w:w="1738" w:type="pct"/>
            <w:tcBorders>
              <w:top w:val="single" w:sz="4" w:space="0" w:color="auto"/>
              <w:left w:val="single" w:sz="4" w:space="0" w:color="auto"/>
              <w:bottom w:val="single" w:sz="4" w:space="0" w:color="auto"/>
              <w:right w:val="single" w:sz="4" w:space="0" w:color="auto"/>
            </w:tcBorders>
            <w:vAlign w:val="bottom"/>
          </w:tcPr>
          <w:p w14:paraId="4B677083" w14:textId="1B25A33E"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A5423DC" w14:textId="0DF43E72" w:rsidR="00C31753" w:rsidRPr="00C31753" w:rsidRDefault="00C31753" w:rsidP="00C31753">
            <w:pPr>
              <w:widowControl/>
              <w:rPr>
                <w:rFonts w:eastAsia="Times New Roman"/>
                <w:color w:val="000000"/>
                <w:sz w:val="24"/>
                <w:szCs w:val="24"/>
              </w:rPr>
            </w:pPr>
            <w:r w:rsidRPr="00C31753">
              <w:rPr>
                <w:color w:val="000000"/>
                <w:sz w:val="24"/>
                <w:szCs w:val="24"/>
              </w:rPr>
              <w:t>X Ray-Blue</w:t>
            </w:r>
          </w:p>
        </w:tc>
      </w:tr>
      <w:tr w:rsidR="00C31753" w:rsidRPr="00C31753" w14:paraId="2F9B6C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451548" w14:textId="6E0C4260" w:rsidR="00C31753" w:rsidRPr="00C31753" w:rsidRDefault="00C31753" w:rsidP="00C31753">
            <w:pPr>
              <w:widowControl/>
              <w:rPr>
                <w:rFonts w:eastAsia="Times New Roman"/>
                <w:bCs/>
                <w:color w:val="000000"/>
                <w:sz w:val="24"/>
                <w:szCs w:val="24"/>
              </w:rPr>
            </w:pPr>
            <w:r w:rsidRPr="00C31753">
              <w:rPr>
                <w:bCs/>
                <w:color w:val="000000"/>
                <w:sz w:val="24"/>
                <w:szCs w:val="24"/>
              </w:rPr>
              <w:t>NM61b</w:t>
            </w:r>
          </w:p>
        </w:tc>
        <w:tc>
          <w:tcPr>
            <w:tcW w:w="1738" w:type="pct"/>
            <w:tcBorders>
              <w:top w:val="single" w:sz="4" w:space="0" w:color="auto"/>
              <w:left w:val="single" w:sz="4" w:space="0" w:color="auto"/>
              <w:bottom w:val="single" w:sz="4" w:space="0" w:color="auto"/>
              <w:right w:val="single" w:sz="4" w:space="0" w:color="auto"/>
            </w:tcBorders>
            <w:vAlign w:val="bottom"/>
          </w:tcPr>
          <w:p w14:paraId="024E6046" w14:textId="675B481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3D00D50" w14:textId="33E9BE3A" w:rsidR="00C31753" w:rsidRPr="00C31753" w:rsidRDefault="00C31753" w:rsidP="00C31753">
            <w:pPr>
              <w:widowControl/>
              <w:rPr>
                <w:rFonts w:eastAsia="Times New Roman"/>
                <w:color w:val="000000"/>
                <w:sz w:val="24"/>
                <w:szCs w:val="24"/>
              </w:rPr>
            </w:pPr>
            <w:r w:rsidRPr="00C31753">
              <w:rPr>
                <w:color w:val="000000"/>
                <w:sz w:val="24"/>
                <w:szCs w:val="24"/>
              </w:rPr>
              <w:t>Children</w:t>
            </w:r>
          </w:p>
        </w:tc>
      </w:tr>
      <w:tr w:rsidR="00C31753" w:rsidRPr="00C31753" w14:paraId="48707E7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8915747" w14:textId="29337410" w:rsidR="00C31753" w:rsidRPr="00C31753" w:rsidRDefault="00C31753" w:rsidP="00C31753">
            <w:pPr>
              <w:widowControl/>
              <w:rPr>
                <w:rFonts w:eastAsia="Times New Roman"/>
                <w:bCs/>
                <w:color w:val="000000"/>
                <w:sz w:val="24"/>
                <w:szCs w:val="24"/>
              </w:rPr>
            </w:pPr>
            <w:r w:rsidRPr="00C31753">
              <w:rPr>
                <w:bCs/>
                <w:color w:val="000000"/>
                <w:sz w:val="24"/>
                <w:szCs w:val="24"/>
              </w:rPr>
              <w:t>NM62b</w:t>
            </w:r>
          </w:p>
        </w:tc>
        <w:tc>
          <w:tcPr>
            <w:tcW w:w="1738" w:type="pct"/>
            <w:tcBorders>
              <w:top w:val="single" w:sz="4" w:space="0" w:color="auto"/>
              <w:left w:val="single" w:sz="4" w:space="0" w:color="auto"/>
              <w:bottom w:val="single" w:sz="4" w:space="0" w:color="auto"/>
              <w:right w:val="single" w:sz="4" w:space="0" w:color="auto"/>
            </w:tcBorders>
            <w:vAlign w:val="bottom"/>
          </w:tcPr>
          <w:p w14:paraId="7ACE3EB1" w14:textId="35F85E1C"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55480EE6" w14:textId="143F18EA" w:rsidR="00C31753" w:rsidRPr="00C31753" w:rsidRDefault="00C31753" w:rsidP="00C31753">
            <w:pPr>
              <w:widowControl/>
              <w:rPr>
                <w:rFonts w:eastAsia="Times New Roman"/>
                <w:color w:val="000000"/>
                <w:sz w:val="24"/>
                <w:szCs w:val="24"/>
              </w:rPr>
            </w:pPr>
            <w:r w:rsidRPr="00C31753">
              <w:rPr>
                <w:color w:val="000000"/>
                <w:sz w:val="24"/>
                <w:szCs w:val="24"/>
              </w:rPr>
              <w:t>Breast Screening</w:t>
            </w:r>
          </w:p>
        </w:tc>
      </w:tr>
      <w:tr w:rsidR="00C31753" w:rsidRPr="00C31753" w14:paraId="0E5578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B0B789" w14:textId="53AB7A16" w:rsidR="00C31753" w:rsidRPr="00C31753" w:rsidRDefault="00C31753" w:rsidP="00C31753">
            <w:pPr>
              <w:widowControl/>
              <w:rPr>
                <w:rFonts w:eastAsia="Times New Roman"/>
                <w:bCs/>
                <w:color w:val="000000"/>
                <w:sz w:val="24"/>
                <w:szCs w:val="24"/>
              </w:rPr>
            </w:pPr>
            <w:r w:rsidRPr="00C31753">
              <w:rPr>
                <w:bCs/>
                <w:color w:val="000000"/>
                <w:sz w:val="24"/>
                <w:szCs w:val="24"/>
              </w:rPr>
              <w:t>NM63b</w:t>
            </w:r>
          </w:p>
        </w:tc>
        <w:tc>
          <w:tcPr>
            <w:tcW w:w="1738" w:type="pct"/>
            <w:tcBorders>
              <w:top w:val="single" w:sz="4" w:space="0" w:color="auto"/>
              <w:left w:val="single" w:sz="4" w:space="0" w:color="auto"/>
              <w:bottom w:val="single" w:sz="4" w:space="0" w:color="auto"/>
              <w:right w:val="single" w:sz="4" w:space="0" w:color="auto"/>
            </w:tcBorders>
            <w:vAlign w:val="bottom"/>
          </w:tcPr>
          <w:p w14:paraId="7C7DB27F" w14:textId="747776DB"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D35A705" w14:textId="261799BC" w:rsidR="00C31753" w:rsidRPr="00C31753" w:rsidRDefault="00C31753" w:rsidP="00C31753">
            <w:pPr>
              <w:widowControl/>
              <w:rPr>
                <w:rFonts w:eastAsia="Times New Roman"/>
                <w:color w:val="000000"/>
                <w:sz w:val="24"/>
                <w:szCs w:val="24"/>
              </w:rPr>
            </w:pPr>
            <w:r w:rsidRPr="00C31753">
              <w:rPr>
                <w:color w:val="000000"/>
                <w:sz w:val="24"/>
                <w:szCs w:val="24"/>
              </w:rPr>
              <w:t>Modesty</w:t>
            </w:r>
          </w:p>
        </w:tc>
      </w:tr>
      <w:tr w:rsidR="00C31753" w:rsidRPr="00C31753" w14:paraId="5426DA84"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00858C5" w14:textId="7271839B" w:rsidR="00C31753" w:rsidRPr="00C31753" w:rsidRDefault="00C31753" w:rsidP="00C31753">
            <w:pPr>
              <w:widowControl/>
              <w:rPr>
                <w:rFonts w:eastAsia="Times New Roman"/>
                <w:bCs/>
                <w:color w:val="000000"/>
                <w:sz w:val="24"/>
                <w:szCs w:val="24"/>
              </w:rPr>
            </w:pPr>
            <w:r w:rsidRPr="00C31753">
              <w:rPr>
                <w:bCs/>
                <w:color w:val="000000"/>
                <w:sz w:val="24"/>
                <w:szCs w:val="24"/>
              </w:rPr>
              <w:t>NM64b</w:t>
            </w:r>
          </w:p>
        </w:tc>
        <w:tc>
          <w:tcPr>
            <w:tcW w:w="1738" w:type="pct"/>
            <w:tcBorders>
              <w:top w:val="single" w:sz="4" w:space="0" w:color="auto"/>
              <w:left w:val="single" w:sz="4" w:space="0" w:color="auto"/>
              <w:bottom w:val="single" w:sz="4" w:space="0" w:color="auto"/>
              <w:right w:val="single" w:sz="4" w:space="0" w:color="auto"/>
            </w:tcBorders>
            <w:vAlign w:val="bottom"/>
          </w:tcPr>
          <w:p w14:paraId="5B42408D" w14:textId="07D2C80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17B349E7" w14:textId="3C4F50B0" w:rsidR="00C31753" w:rsidRPr="00C31753" w:rsidRDefault="00C31753" w:rsidP="00C31753">
            <w:pPr>
              <w:widowControl/>
              <w:rPr>
                <w:rFonts w:eastAsia="Times New Roman"/>
                <w:color w:val="000000"/>
                <w:sz w:val="24"/>
                <w:szCs w:val="24"/>
              </w:rPr>
            </w:pPr>
            <w:r w:rsidRPr="00C31753">
              <w:rPr>
                <w:color w:val="000000"/>
                <w:sz w:val="24"/>
                <w:szCs w:val="24"/>
              </w:rPr>
              <w:t>Baby</w:t>
            </w:r>
          </w:p>
        </w:tc>
      </w:tr>
      <w:tr w:rsidR="00C31753" w:rsidRPr="00C31753" w14:paraId="57FA3F7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99CB3F" w14:textId="49D73B9D" w:rsidR="00C31753" w:rsidRPr="00C31753" w:rsidRDefault="00C31753" w:rsidP="00C31753">
            <w:pPr>
              <w:widowControl/>
              <w:rPr>
                <w:rFonts w:eastAsia="Times New Roman"/>
                <w:bCs/>
                <w:color w:val="000000"/>
                <w:sz w:val="24"/>
                <w:szCs w:val="24"/>
              </w:rPr>
            </w:pPr>
            <w:r w:rsidRPr="00C31753">
              <w:rPr>
                <w:bCs/>
                <w:color w:val="000000"/>
                <w:sz w:val="24"/>
                <w:szCs w:val="24"/>
              </w:rPr>
              <w:t>NM65b</w:t>
            </w:r>
          </w:p>
        </w:tc>
        <w:tc>
          <w:tcPr>
            <w:tcW w:w="1738" w:type="pct"/>
            <w:tcBorders>
              <w:top w:val="single" w:sz="4" w:space="0" w:color="auto"/>
              <w:left w:val="single" w:sz="4" w:space="0" w:color="auto"/>
              <w:bottom w:val="single" w:sz="4" w:space="0" w:color="auto"/>
              <w:right w:val="single" w:sz="4" w:space="0" w:color="auto"/>
            </w:tcBorders>
            <w:vAlign w:val="bottom"/>
          </w:tcPr>
          <w:p w14:paraId="3417332A" w14:textId="6116E16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2175" w:type="pct"/>
            <w:tcBorders>
              <w:top w:val="single" w:sz="4" w:space="0" w:color="auto"/>
              <w:left w:val="single" w:sz="4" w:space="0" w:color="auto"/>
              <w:bottom w:val="single" w:sz="4" w:space="0" w:color="auto"/>
              <w:right w:val="single" w:sz="4" w:space="0" w:color="auto"/>
            </w:tcBorders>
            <w:vAlign w:val="bottom"/>
          </w:tcPr>
          <w:p w14:paraId="79128EB9" w14:textId="45D237C9" w:rsidR="00C31753" w:rsidRPr="00C31753" w:rsidRDefault="00C31753" w:rsidP="00C31753">
            <w:pPr>
              <w:widowControl/>
              <w:rPr>
                <w:rFonts w:eastAsia="Times New Roman"/>
                <w:color w:val="000000"/>
                <w:sz w:val="24"/>
                <w:szCs w:val="24"/>
              </w:rPr>
            </w:pPr>
            <w:r w:rsidRPr="00C31753">
              <w:rPr>
                <w:color w:val="000000"/>
                <w:sz w:val="24"/>
                <w:szCs w:val="24"/>
              </w:rPr>
              <w:t>Custody</w:t>
            </w:r>
          </w:p>
        </w:tc>
      </w:tr>
      <w:tr w:rsidR="00C31753" w:rsidRPr="00C31753" w14:paraId="2607D13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3660FC83" w14:textId="2CB2EE2A" w:rsidR="00C31753" w:rsidRPr="00C31753" w:rsidRDefault="00C31753" w:rsidP="00C31753">
            <w:pPr>
              <w:widowControl/>
              <w:rPr>
                <w:rFonts w:eastAsia="Times New Roman"/>
                <w:bCs/>
                <w:color w:val="000000"/>
                <w:sz w:val="24"/>
                <w:szCs w:val="24"/>
              </w:rPr>
            </w:pPr>
            <w:r w:rsidRPr="00C31753">
              <w:rPr>
                <w:bCs/>
                <w:color w:val="000000"/>
                <w:sz w:val="24"/>
                <w:szCs w:val="24"/>
              </w:rPr>
              <w:t>NM66b</w:t>
            </w:r>
          </w:p>
        </w:tc>
        <w:tc>
          <w:tcPr>
            <w:tcW w:w="1738" w:type="pct"/>
            <w:tcBorders>
              <w:top w:val="single" w:sz="4" w:space="0" w:color="auto"/>
              <w:left w:val="single" w:sz="4" w:space="0" w:color="auto"/>
              <w:bottom w:val="single" w:sz="4" w:space="0" w:color="auto"/>
              <w:right w:val="single" w:sz="4" w:space="0" w:color="auto"/>
            </w:tcBorders>
            <w:vAlign w:val="bottom"/>
          </w:tcPr>
          <w:p w14:paraId="41C41058" w14:textId="67679A6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19B3E93F" w14:textId="0C9C00EC" w:rsidR="00C31753" w:rsidRPr="00C31753" w:rsidRDefault="00C31753" w:rsidP="00C31753">
            <w:pPr>
              <w:widowControl/>
              <w:rPr>
                <w:rFonts w:eastAsia="Times New Roman"/>
                <w:color w:val="000000"/>
                <w:sz w:val="24"/>
                <w:szCs w:val="24"/>
              </w:rPr>
            </w:pPr>
            <w:r w:rsidRPr="00C31753">
              <w:rPr>
                <w:color w:val="000000"/>
                <w:sz w:val="24"/>
                <w:szCs w:val="24"/>
              </w:rPr>
              <w:t>Bath Mat</w:t>
            </w:r>
          </w:p>
        </w:tc>
      </w:tr>
      <w:tr w:rsidR="00C31753" w:rsidRPr="00C31753" w14:paraId="18CC745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4F298E1" w14:textId="57DC0F7C" w:rsidR="00C31753" w:rsidRPr="00C31753" w:rsidRDefault="00C31753" w:rsidP="00C31753">
            <w:pPr>
              <w:widowControl/>
              <w:rPr>
                <w:rFonts w:eastAsia="Times New Roman"/>
                <w:bCs/>
                <w:color w:val="000000"/>
                <w:sz w:val="24"/>
                <w:szCs w:val="24"/>
              </w:rPr>
            </w:pPr>
            <w:r w:rsidRPr="00C31753">
              <w:rPr>
                <w:bCs/>
                <w:color w:val="000000"/>
                <w:sz w:val="24"/>
                <w:szCs w:val="24"/>
              </w:rPr>
              <w:t>NM67b</w:t>
            </w:r>
          </w:p>
        </w:tc>
        <w:tc>
          <w:tcPr>
            <w:tcW w:w="1738" w:type="pct"/>
            <w:tcBorders>
              <w:top w:val="single" w:sz="4" w:space="0" w:color="auto"/>
              <w:left w:val="single" w:sz="4" w:space="0" w:color="auto"/>
              <w:bottom w:val="single" w:sz="4" w:space="0" w:color="auto"/>
              <w:right w:val="single" w:sz="4" w:space="0" w:color="auto"/>
            </w:tcBorders>
            <w:vAlign w:val="bottom"/>
          </w:tcPr>
          <w:p w14:paraId="39DFBE6A" w14:textId="304AF944"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5798B7B5" w14:textId="47496AC9" w:rsidR="00C31753" w:rsidRPr="00C31753" w:rsidRDefault="00C31753" w:rsidP="00C31753">
            <w:pPr>
              <w:widowControl/>
              <w:rPr>
                <w:rFonts w:eastAsia="Times New Roman"/>
                <w:color w:val="000000"/>
                <w:sz w:val="24"/>
                <w:szCs w:val="24"/>
              </w:rPr>
            </w:pPr>
            <w:r w:rsidRPr="00C31753">
              <w:rPr>
                <w:color w:val="000000"/>
                <w:sz w:val="24"/>
                <w:szCs w:val="24"/>
              </w:rPr>
              <w:t>Dish Cloth</w:t>
            </w:r>
          </w:p>
        </w:tc>
      </w:tr>
      <w:tr w:rsidR="00C31753" w:rsidRPr="00C31753" w14:paraId="2D4BE08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6991D47" w14:textId="66928CFD" w:rsidR="00C31753" w:rsidRPr="00C31753" w:rsidRDefault="00C31753" w:rsidP="00C31753">
            <w:pPr>
              <w:widowControl/>
              <w:rPr>
                <w:rFonts w:eastAsia="Times New Roman"/>
                <w:bCs/>
                <w:color w:val="000000"/>
                <w:sz w:val="24"/>
                <w:szCs w:val="24"/>
              </w:rPr>
            </w:pPr>
            <w:r w:rsidRPr="00C31753">
              <w:rPr>
                <w:bCs/>
                <w:color w:val="000000"/>
                <w:sz w:val="24"/>
                <w:szCs w:val="24"/>
              </w:rPr>
              <w:t>NM68b</w:t>
            </w:r>
          </w:p>
        </w:tc>
        <w:tc>
          <w:tcPr>
            <w:tcW w:w="1738" w:type="pct"/>
            <w:tcBorders>
              <w:top w:val="single" w:sz="4" w:space="0" w:color="auto"/>
              <w:left w:val="single" w:sz="4" w:space="0" w:color="auto"/>
              <w:bottom w:val="single" w:sz="4" w:space="0" w:color="auto"/>
              <w:right w:val="single" w:sz="4" w:space="0" w:color="auto"/>
            </w:tcBorders>
            <w:vAlign w:val="bottom"/>
          </w:tcPr>
          <w:p w14:paraId="6B05128B" w14:textId="1F37BC4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CA5521C" w14:textId="383F8926" w:rsidR="00C31753" w:rsidRPr="00C31753" w:rsidRDefault="00C31753" w:rsidP="00C31753">
            <w:pPr>
              <w:widowControl/>
              <w:rPr>
                <w:rFonts w:eastAsia="Times New Roman"/>
                <w:color w:val="000000"/>
                <w:sz w:val="24"/>
                <w:szCs w:val="24"/>
              </w:rPr>
            </w:pPr>
            <w:r w:rsidRPr="00C31753">
              <w:rPr>
                <w:color w:val="000000"/>
                <w:sz w:val="24"/>
                <w:szCs w:val="24"/>
              </w:rPr>
              <w:t>Dusters</w:t>
            </w:r>
          </w:p>
        </w:tc>
      </w:tr>
      <w:tr w:rsidR="00C31753" w:rsidRPr="00C31753" w14:paraId="482F03C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2F070A8" w14:textId="787D52F7" w:rsidR="00C31753" w:rsidRPr="00C31753" w:rsidRDefault="00C31753" w:rsidP="00C31753">
            <w:pPr>
              <w:widowControl/>
              <w:rPr>
                <w:rFonts w:eastAsia="Times New Roman"/>
                <w:bCs/>
                <w:color w:val="000000"/>
                <w:sz w:val="24"/>
                <w:szCs w:val="24"/>
              </w:rPr>
            </w:pPr>
            <w:r w:rsidRPr="00C31753">
              <w:rPr>
                <w:bCs/>
                <w:color w:val="000000"/>
                <w:sz w:val="24"/>
                <w:szCs w:val="24"/>
              </w:rPr>
              <w:t>NM69b</w:t>
            </w:r>
          </w:p>
        </w:tc>
        <w:tc>
          <w:tcPr>
            <w:tcW w:w="1738" w:type="pct"/>
            <w:tcBorders>
              <w:top w:val="single" w:sz="4" w:space="0" w:color="auto"/>
              <w:left w:val="single" w:sz="4" w:space="0" w:color="auto"/>
              <w:bottom w:val="single" w:sz="4" w:space="0" w:color="auto"/>
              <w:right w:val="single" w:sz="4" w:space="0" w:color="auto"/>
            </w:tcBorders>
            <w:vAlign w:val="bottom"/>
          </w:tcPr>
          <w:p w14:paraId="6D1EB4EB" w14:textId="7AE4B79A"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0F9E0C" w14:textId="3364821C" w:rsidR="00C31753" w:rsidRPr="00C31753" w:rsidRDefault="00C31753" w:rsidP="00C31753">
            <w:pPr>
              <w:widowControl/>
              <w:rPr>
                <w:rFonts w:eastAsia="Times New Roman"/>
                <w:color w:val="000000"/>
                <w:sz w:val="24"/>
                <w:szCs w:val="24"/>
              </w:rPr>
            </w:pPr>
            <w:r w:rsidRPr="00C31753">
              <w:rPr>
                <w:color w:val="000000"/>
                <w:sz w:val="24"/>
                <w:szCs w:val="24"/>
              </w:rPr>
              <w:t>Cloth - Oven</w:t>
            </w:r>
          </w:p>
        </w:tc>
      </w:tr>
      <w:tr w:rsidR="00C31753" w:rsidRPr="00C31753" w14:paraId="7E27900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B1E0AF" w14:textId="31E04D0E" w:rsidR="00C31753" w:rsidRPr="00C31753" w:rsidRDefault="00C31753" w:rsidP="00C31753">
            <w:pPr>
              <w:widowControl/>
              <w:rPr>
                <w:rFonts w:eastAsia="Times New Roman"/>
                <w:bCs/>
                <w:color w:val="000000"/>
                <w:sz w:val="24"/>
                <w:szCs w:val="24"/>
              </w:rPr>
            </w:pPr>
            <w:r w:rsidRPr="00C31753">
              <w:rPr>
                <w:bCs/>
                <w:color w:val="000000"/>
                <w:sz w:val="24"/>
                <w:szCs w:val="24"/>
              </w:rPr>
              <w:t>NM70b</w:t>
            </w:r>
          </w:p>
        </w:tc>
        <w:tc>
          <w:tcPr>
            <w:tcW w:w="1738" w:type="pct"/>
            <w:tcBorders>
              <w:top w:val="single" w:sz="4" w:space="0" w:color="auto"/>
              <w:left w:val="single" w:sz="4" w:space="0" w:color="auto"/>
              <w:bottom w:val="single" w:sz="4" w:space="0" w:color="auto"/>
              <w:right w:val="single" w:sz="4" w:space="0" w:color="auto"/>
            </w:tcBorders>
            <w:vAlign w:val="bottom"/>
          </w:tcPr>
          <w:p w14:paraId="1905742A" w14:textId="04F8E69C"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014639E4" w14:textId="5BB39DF3" w:rsidR="00C31753" w:rsidRPr="00C31753" w:rsidRDefault="00C31753" w:rsidP="00C31753">
            <w:pPr>
              <w:widowControl/>
              <w:rPr>
                <w:rFonts w:eastAsia="Times New Roman"/>
                <w:color w:val="000000"/>
                <w:sz w:val="24"/>
                <w:szCs w:val="24"/>
              </w:rPr>
            </w:pPr>
            <w:r w:rsidRPr="00C31753">
              <w:rPr>
                <w:color w:val="000000"/>
                <w:sz w:val="24"/>
                <w:szCs w:val="24"/>
              </w:rPr>
              <w:t>Gloves – Oven</w:t>
            </w:r>
          </w:p>
        </w:tc>
      </w:tr>
      <w:tr w:rsidR="00C31753" w:rsidRPr="00C31753" w14:paraId="1E5EA24E"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ECC6EB3" w14:textId="14BF64B9" w:rsidR="00C31753" w:rsidRPr="00C31753" w:rsidRDefault="00C31753" w:rsidP="00C31753">
            <w:pPr>
              <w:widowControl/>
              <w:rPr>
                <w:rFonts w:eastAsia="Times New Roman"/>
                <w:bCs/>
                <w:color w:val="000000"/>
                <w:sz w:val="24"/>
                <w:szCs w:val="24"/>
              </w:rPr>
            </w:pPr>
            <w:r w:rsidRPr="00C31753">
              <w:rPr>
                <w:bCs/>
                <w:color w:val="000000"/>
                <w:sz w:val="24"/>
                <w:szCs w:val="24"/>
              </w:rPr>
              <w:t>NM71b</w:t>
            </w:r>
          </w:p>
        </w:tc>
        <w:tc>
          <w:tcPr>
            <w:tcW w:w="1738" w:type="pct"/>
            <w:tcBorders>
              <w:top w:val="single" w:sz="4" w:space="0" w:color="auto"/>
              <w:left w:val="single" w:sz="4" w:space="0" w:color="auto"/>
              <w:bottom w:val="single" w:sz="4" w:space="0" w:color="auto"/>
              <w:right w:val="single" w:sz="4" w:space="0" w:color="auto"/>
            </w:tcBorders>
            <w:vAlign w:val="bottom"/>
          </w:tcPr>
          <w:p w14:paraId="13BFA378" w14:textId="0D87C0D6"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9EEEF49" w14:textId="2BFD8AFD" w:rsidR="00C31753" w:rsidRPr="00C31753" w:rsidRDefault="00C31753" w:rsidP="00C31753">
            <w:pPr>
              <w:widowControl/>
              <w:rPr>
                <w:rFonts w:eastAsia="Times New Roman"/>
                <w:color w:val="000000"/>
                <w:sz w:val="24"/>
                <w:szCs w:val="24"/>
              </w:rPr>
            </w:pPr>
            <w:r w:rsidRPr="00C31753">
              <w:rPr>
                <w:color w:val="000000"/>
                <w:sz w:val="24"/>
                <w:szCs w:val="24"/>
              </w:rPr>
              <w:t>Slings</w:t>
            </w:r>
          </w:p>
        </w:tc>
      </w:tr>
      <w:tr w:rsidR="00C31753" w:rsidRPr="00C31753" w14:paraId="2BDA512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F855B8F" w14:textId="38C9DD0F" w:rsidR="00C31753" w:rsidRPr="00C31753" w:rsidRDefault="00C31753" w:rsidP="00C31753">
            <w:pPr>
              <w:widowControl/>
              <w:rPr>
                <w:rFonts w:eastAsia="Times New Roman"/>
                <w:bCs/>
                <w:color w:val="000000"/>
                <w:sz w:val="24"/>
                <w:szCs w:val="24"/>
              </w:rPr>
            </w:pPr>
            <w:r w:rsidRPr="00C31753">
              <w:rPr>
                <w:bCs/>
                <w:color w:val="000000"/>
                <w:sz w:val="24"/>
                <w:szCs w:val="24"/>
              </w:rPr>
              <w:t>NM72b</w:t>
            </w:r>
          </w:p>
        </w:tc>
        <w:tc>
          <w:tcPr>
            <w:tcW w:w="1738" w:type="pct"/>
            <w:tcBorders>
              <w:top w:val="single" w:sz="4" w:space="0" w:color="auto"/>
              <w:left w:val="single" w:sz="4" w:space="0" w:color="auto"/>
              <w:bottom w:val="single" w:sz="4" w:space="0" w:color="auto"/>
              <w:right w:val="single" w:sz="4" w:space="0" w:color="auto"/>
            </w:tcBorders>
            <w:vAlign w:val="bottom"/>
          </w:tcPr>
          <w:p w14:paraId="2A1652E5" w14:textId="3332576D"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3576DBC8" w14:textId="2D50B54F" w:rsidR="00C31753" w:rsidRPr="00C31753" w:rsidRDefault="00C31753" w:rsidP="00C31753">
            <w:pPr>
              <w:widowControl/>
              <w:rPr>
                <w:rFonts w:eastAsia="Times New Roman"/>
                <w:color w:val="000000"/>
                <w:sz w:val="24"/>
                <w:szCs w:val="24"/>
              </w:rPr>
            </w:pPr>
            <w:r w:rsidRPr="00C31753">
              <w:rPr>
                <w:color w:val="000000"/>
                <w:sz w:val="24"/>
                <w:szCs w:val="24"/>
              </w:rPr>
              <w:t>Patient Slides</w:t>
            </w:r>
          </w:p>
        </w:tc>
      </w:tr>
      <w:tr w:rsidR="00C31753" w:rsidRPr="00C31753" w14:paraId="7D4379C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1687300" w14:textId="0C4860D5" w:rsidR="00C31753" w:rsidRPr="00C31753" w:rsidRDefault="00C31753" w:rsidP="00C31753">
            <w:pPr>
              <w:widowControl/>
              <w:rPr>
                <w:rFonts w:eastAsia="Times New Roman"/>
                <w:bCs/>
                <w:color w:val="000000"/>
                <w:sz w:val="24"/>
                <w:szCs w:val="24"/>
              </w:rPr>
            </w:pPr>
            <w:r w:rsidRPr="00C31753">
              <w:rPr>
                <w:bCs/>
                <w:color w:val="000000"/>
                <w:sz w:val="24"/>
                <w:szCs w:val="24"/>
              </w:rPr>
              <w:t>NM73b</w:t>
            </w:r>
          </w:p>
        </w:tc>
        <w:tc>
          <w:tcPr>
            <w:tcW w:w="1738" w:type="pct"/>
            <w:tcBorders>
              <w:top w:val="single" w:sz="4" w:space="0" w:color="auto"/>
              <w:left w:val="single" w:sz="4" w:space="0" w:color="auto"/>
              <w:bottom w:val="single" w:sz="4" w:space="0" w:color="auto"/>
              <w:right w:val="single" w:sz="4" w:space="0" w:color="auto"/>
            </w:tcBorders>
            <w:vAlign w:val="bottom"/>
          </w:tcPr>
          <w:p w14:paraId="4F10B06C" w14:textId="4FB789A5" w:rsidR="00C31753" w:rsidRPr="00C31753" w:rsidRDefault="00C31753" w:rsidP="00C31753">
            <w:pPr>
              <w:widowControl/>
              <w:rPr>
                <w:rFonts w:eastAsia="Times New Roman"/>
                <w:color w:val="000000"/>
                <w:sz w:val="24"/>
                <w:szCs w:val="24"/>
              </w:rPr>
            </w:pPr>
            <w:r w:rsidRPr="00C31753">
              <w:rPr>
                <w:color w:val="000000"/>
                <w:sz w:val="24"/>
                <w:szCs w:val="24"/>
              </w:rPr>
              <w:t>Other Items</w:t>
            </w:r>
          </w:p>
        </w:tc>
        <w:tc>
          <w:tcPr>
            <w:tcW w:w="2175" w:type="pct"/>
            <w:tcBorders>
              <w:top w:val="single" w:sz="4" w:space="0" w:color="auto"/>
              <w:left w:val="single" w:sz="4" w:space="0" w:color="auto"/>
              <w:bottom w:val="single" w:sz="4" w:space="0" w:color="auto"/>
              <w:right w:val="single" w:sz="4" w:space="0" w:color="auto"/>
            </w:tcBorders>
            <w:vAlign w:val="bottom"/>
          </w:tcPr>
          <w:p w14:paraId="4E4D0EF4" w14:textId="4F28569B" w:rsidR="00C31753" w:rsidRPr="00C31753" w:rsidRDefault="00C31753" w:rsidP="00C31753">
            <w:pPr>
              <w:widowControl/>
              <w:rPr>
                <w:rFonts w:eastAsia="Times New Roman"/>
                <w:color w:val="000000"/>
                <w:sz w:val="24"/>
                <w:szCs w:val="24"/>
              </w:rPr>
            </w:pPr>
            <w:r w:rsidRPr="00C31753">
              <w:rPr>
                <w:color w:val="000000"/>
                <w:sz w:val="24"/>
                <w:szCs w:val="24"/>
              </w:rPr>
              <w:t>Bed Pads</w:t>
            </w:r>
          </w:p>
        </w:tc>
      </w:tr>
      <w:tr w:rsidR="00C31753" w:rsidRPr="00C31753" w14:paraId="025D3A2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20A4EBDE" w14:textId="598F6614" w:rsidR="00C31753" w:rsidRPr="00C31753" w:rsidRDefault="00C31753" w:rsidP="00C31753">
            <w:pPr>
              <w:widowControl/>
              <w:rPr>
                <w:rFonts w:eastAsia="Times New Roman"/>
                <w:bCs/>
                <w:color w:val="000000"/>
                <w:sz w:val="24"/>
                <w:szCs w:val="24"/>
              </w:rPr>
            </w:pPr>
            <w:r w:rsidRPr="00C31753">
              <w:rPr>
                <w:bCs/>
                <w:color w:val="000000"/>
                <w:sz w:val="24"/>
                <w:szCs w:val="24"/>
              </w:rPr>
              <w:t>NM74b</w:t>
            </w:r>
          </w:p>
        </w:tc>
        <w:tc>
          <w:tcPr>
            <w:tcW w:w="1738" w:type="pct"/>
            <w:tcBorders>
              <w:top w:val="single" w:sz="4" w:space="0" w:color="auto"/>
              <w:left w:val="single" w:sz="4" w:space="0" w:color="auto"/>
              <w:bottom w:val="single" w:sz="4" w:space="0" w:color="auto"/>
              <w:right w:val="single" w:sz="4" w:space="0" w:color="auto"/>
            </w:tcBorders>
            <w:vAlign w:val="bottom"/>
          </w:tcPr>
          <w:p w14:paraId="71F96C40" w14:textId="6D4BEB13"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08BAD3D5" w14:textId="148621A1" w:rsidR="00C31753" w:rsidRPr="00C31753" w:rsidRDefault="00C31753" w:rsidP="00C31753">
            <w:pPr>
              <w:widowControl/>
              <w:rPr>
                <w:rFonts w:eastAsia="Times New Roman"/>
                <w:color w:val="000000"/>
                <w:sz w:val="24"/>
                <w:szCs w:val="24"/>
              </w:rPr>
            </w:pPr>
            <w:r w:rsidRPr="00C31753">
              <w:rPr>
                <w:color w:val="000000"/>
                <w:sz w:val="24"/>
                <w:szCs w:val="24"/>
              </w:rPr>
              <w:t>Shower Curtain</w:t>
            </w:r>
          </w:p>
        </w:tc>
      </w:tr>
      <w:tr w:rsidR="00C31753" w:rsidRPr="00C31753" w14:paraId="3FE4AE3A"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D8D4868" w14:textId="78C4DC5A" w:rsidR="00C31753" w:rsidRPr="00C31753" w:rsidRDefault="00C31753" w:rsidP="00C31753">
            <w:pPr>
              <w:widowControl/>
              <w:rPr>
                <w:rFonts w:eastAsia="Times New Roman"/>
                <w:bCs/>
                <w:color w:val="000000"/>
                <w:sz w:val="24"/>
                <w:szCs w:val="24"/>
              </w:rPr>
            </w:pPr>
            <w:r w:rsidRPr="00C31753">
              <w:rPr>
                <w:bCs/>
                <w:color w:val="000000"/>
                <w:sz w:val="24"/>
                <w:szCs w:val="24"/>
              </w:rPr>
              <w:t>NM75b</w:t>
            </w:r>
          </w:p>
        </w:tc>
        <w:tc>
          <w:tcPr>
            <w:tcW w:w="1738" w:type="pct"/>
            <w:tcBorders>
              <w:top w:val="single" w:sz="4" w:space="0" w:color="auto"/>
              <w:left w:val="single" w:sz="4" w:space="0" w:color="auto"/>
              <w:bottom w:val="single" w:sz="4" w:space="0" w:color="auto"/>
              <w:right w:val="single" w:sz="4" w:space="0" w:color="auto"/>
            </w:tcBorders>
            <w:vAlign w:val="bottom"/>
          </w:tcPr>
          <w:p w14:paraId="401F8DE2" w14:textId="334651BF"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vAlign w:val="bottom"/>
          </w:tcPr>
          <w:p w14:paraId="1592E840" w14:textId="3CBF7A34" w:rsidR="00C31753" w:rsidRPr="00C31753" w:rsidRDefault="00C31753" w:rsidP="00C31753">
            <w:pPr>
              <w:widowControl/>
              <w:rPr>
                <w:rFonts w:eastAsia="Times New Roman"/>
                <w:color w:val="000000"/>
                <w:sz w:val="24"/>
                <w:szCs w:val="24"/>
              </w:rPr>
            </w:pPr>
            <w:r w:rsidRPr="00C31753">
              <w:rPr>
                <w:color w:val="000000"/>
                <w:sz w:val="24"/>
                <w:szCs w:val="24"/>
              </w:rPr>
              <w:t>Curtains Small size up</w:t>
            </w:r>
            <w:r w:rsidR="00203CBE">
              <w:rPr>
                <w:color w:val="000000"/>
                <w:sz w:val="24"/>
                <w:szCs w:val="24"/>
              </w:rPr>
              <w:t xml:space="preserve"> </w:t>
            </w:r>
            <w:r w:rsidRPr="00C31753">
              <w:rPr>
                <w:color w:val="000000"/>
                <w:sz w:val="24"/>
                <w:szCs w:val="24"/>
              </w:rPr>
              <w:t>to 1.5 x 2m</w:t>
            </w:r>
          </w:p>
        </w:tc>
      </w:tr>
      <w:tr w:rsidR="00C31753" w:rsidRPr="00C31753" w14:paraId="65CDAF0B"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2FCABC8" w14:textId="3A30A6FD" w:rsidR="00C31753" w:rsidRPr="00C31753" w:rsidRDefault="00C31753" w:rsidP="00C31753">
            <w:pPr>
              <w:widowControl/>
              <w:rPr>
                <w:rFonts w:eastAsia="Times New Roman"/>
                <w:bCs/>
                <w:color w:val="000000"/>
                <w:sz w:val="24"/>
                <w:szCs w:val="24"/>
              </w:rPr>
            </w:pPr>
            <w:r w:rsidRPr="00C31753">
              <w:rPr>
                <w:bCs/>
                <w:color w:val="000000"/>
                <w:sz w:val="24"/>
                <w:szCs w:val="24"/>
              </w:rPr>
              <w:t>NM76b</w:t>
            </w:r>
          </w:p>
        </w:tc>
        <w:tc>
          <w:tcPr>
            <w:tcW w:w="1738" w:type="pct"/>
            <w:tcBorders>
              <w:top w:val="single" w:sz="4" w:space="0" w:color="auto"/>
              <w:left w:val="single" w:sz="4" w:space="0" w:color="auto"/>
              <w:bottom w:val="single" w:sz="4" w:space="0" w:color="auto"/>
              <w:right w:val="single" w:sz="4" w:space="0" w:color="auto"/>
            </w:tcBorders>
            <w:vAlign w:val="bottom"/>
          </w:tcPr>
          <w:p w14:paraId="7256E0C9" w14:textId="7782FD37"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09FA63A7" w14:textId="773927DB" w:rsidR="00C31753" w:rsidRPr="00C31753" w:rsidRDefault="00C31753" w:rsidP="00C31753">
            <w:pPr>
              <w:widowControl/>
              <w:rPr>
                <w:rFonts w:eastAsia="Times New Roman"/>
                <w:color w:val="000000"/>
                <w:sz w:val="24"/>
                <w:szCs w:val="24"/>
              </w:rPr>
            </w:pPr>
            <w:r w:rsidRPr="00C31753">
              <w:rPr>
                <w:color w:val="000000"/>
                <w:sz w:val="24"/>
                <w:szCs w:val="24"/>
              </w:rPr>
              <w:t>Mops - Socket</w:t>
            </w:r>
          </w:p>
        </w:tc>
      </w:tr>
      <w:tr w:rsidR="00C31753" w:rsidRPr="00C31753" w14:paraId="7510429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EC12DBD" w14:textId="66BAE695" w:rsidR="00C31753" w:rsidRPr="00C31753" w:rsidRDefault="00C31753" w:rsidP="00C31753">
            <w:pPr>
              <w:widowControl/>
              <w:rPr>
                <w:rFonts w:eastAsia="Times New Roman"/>
                <w:bCs/>
                <w:color w:val="000000"/>
                <w:sz w:val="24"/>
                <w:szCs w:val="24"/>
              </w:rPr>
            </w:pPr>
            <w:r w:rsidRPr="00C31753">
              <w:rPr>
                <w:bCs/>
                <w:color w:val="000000"/>
                <w:sz w:val="24"/>
                <w:szCs w:val="24"/>
              </w:rPr>
              <w:t>NM77b</w:t>
            </w:r>
          </w:p>
        </w:tc>
        <w:tc>
          <w:tcPr>
            <w:tcW w:w="1738" w:type="pct"/>
            <w:tcBorders>
              <w:top w:val="single" w:sz="4" w:space="0" w:color="auto"/>
              <w:left w:val="single" w:sz="4" w:space="0" w:color="auto"/>
              <w:bottom w:val="single" w:sz="4" w:space="0" w:color="auto"/>
              <w:right w:val="single" w:sz="4" w:space="0" w:color="auto"/>
            </w:tcBorders>
            <w:vAlign w:val="bottom"/>
          </w:tcPr>
          <w:p w14:paraId="74045EFC" w14:textId="2B2CBCDE"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66BCD3A5" w14:textId="6E566936" w:rsidR="00C31753" w:rsidRPr="00C31753" w:rsidRDefault="00C31753" w:rsidP="00C31753">
            <w:pPr>
              <w:widowControl/>
              <w:rPr>
                <w:rFonts w:eastAsia="Times New Roman"/>
                <w:color w:val="000000"/>
                <w:sz w:val="24"/>
                <w:szCs w:val="24"/>
              </w:rPr>
            </w:pPr>
            <w:r w:rsidRPr="00C31753">
              <w:rPr>
                <w:color w:val="000000"/>
                <w:sz w:val="24"/>
                <w:szCs w:val="24"/>
              </w:rPr>
              <w:t>Mops - Microfiber</w:t>
            </w:r>
          </w:p>
        </w:tc>
      </w:tr>
      <w:tr w:rsidR="00C31753" w:rsidRPr="00C31753" w14:paraId="451F162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BD6CEE2" w14:textId="040F3149" w:rsidR="00C31753" w:rsidRPr="00C31753" w:rsidRDefault="00C31753" w:rsidP="00C31753">
            <w:pPr>
              <w:widowControl/>
              <w:rPr>
                <w:rFonts w:eastAsia="Times New Roman"/>
                <w:bCs/>
                <w:color w:val="000000"/>
                <w:sz w:val="24"/>
                <w:szCs w:val="24"/>
              </w:rPr>
            </w:pPr>
            <w:r w:rsidRPr="00C31753">
              <w:rPr>
                <w:bCs/>
                <w:color w:val="000000"/>
                <w:sz w:val="24"/>
                <w:szCs w:val="24"/>
              </w:rPr>
              <w:t>NM78b</w:t>
            </w:r>
          </w:p>
        </w:tc>
        <w:tc>
          <w:tcPr>
            <w:tcW w:w="1738" w:type="pct"/>
            <w:tcBorders>
              <w:top w:val="single" w:sz="4" w:space="0" w:color="auto"/>
              <w:left w:val="single" w:sz="4" w:space="0" w:color="auto"/>
              <w:bottom w:val="single" w:sz="4" w:space="0" w:color="auto"/>
              <w:right w:val="single" w:sz="4" w:space="0" w:color="auto"/>
            </w:tcBorders>
            <w:vAlign w:val="bottom"/>
          </w:tcPr>
          <w:p w14:paraId="4ACB60AF" w14:textId="55E269F3"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vAlign w:val="bottom"/>
          </w:tcPr>
          <w:p w14:paraId="7748F655" w14:textId="6A078477" w:rsidR="00C31753" w:rsidRPr="00C31753" w:rsidRDefault="00C31753" w:rsidP="00C31753">
            <w:pPr>
              <w:widowControl/>
              <w:rPr>
                <w:rFonts w:eastAsia="Times New Roman"/>
                <w:color w:val="000000"/>
                <w:sz w:val="24"/>
                <w:szCs w:val="24"/>
              </w:rPr>
            </w:pPr>
            <w:r w:rsidRPr="00C31753">
              <w:rPr>
                <w:color w:val="000000"/>
                <w:sz w:val="24"/>
                <w:szCs w:val="24"/>
              </w:rPr>
              <w:t>Mops - Bonnet</w:t>
            </w:r>
          </w:p>
        </w:tc>
      </w:tr>
      <w:tr w:rsidR="00C31753" w:rsidRPr="00C31753" w14:paraId="4593A7B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A10EE9" w14:textId="3D71A65E" w:rsidR="00C31753" w:rsidRPr="00C31753" w:rsidRDefault="00C31753" w:rsidP="00C31753">
            <w:pPr>
              <w:widowControl/>
              <w:rPr>
                <w:rFonts w:eastAsia="Times New Roman"/>
                <w:bCs/>
                <w:color w:val="000000"/>
                <w:sz w:val="24"/>
                <w:szCs w:val="24"/>
              </w:rPr>
            </w:pPr>
            <w:r w:rsidRPr="00C31753">
              <w:rPr>
                <w:bCs/>
                <w:color w:val="000000"/>
                <w:sz w:val="24"/>
                <w:szCs w:val="24"/>
              </w:rPr>
              <w:t>NM79b</w:t>
            </w:r>
          </w:p>
        </w:tc>
        <w:tc>
          <w:tcPr>
            <w:tcW w:w="1738" w:type="pct"/>
            <w:tcBorders>
              <w:top w:val="single" w:sz="4" w:space="0" w:color="auto"/>
              <w:left w:val="single" w:sz="4" w:space="0" w:color="auto"/>
              <w:bottom w:val="single" w:sz="4" w:space="0" w:color="auto"/>
              <w:right w:val="single" w:sz="4" w:space="0" w:color="auto"/>
            </w:tcBorders>
            <w:vAlign w:val="bottom"/>
          </w:tcPr>
          <w:p w14:paraId="41C5E473" w14:textId="4C08358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5FD9E784" w14:textId="71FA1331" w:rsidR="00C31753" w:rsidRPr="00C31753" w:rsidRDefault="00C31753" w:rsidP="00C31753">
            <w:pPr>
              <w:widowControl/>
              <w:rPr>
                <w:rFonts w:eastAsia="Times New Roman"/>
                <w:color w:val="000000"/>
                <w:sz w:val="24"/>
                <w:szCs w:val="24"/>
              </w:rPr>
            </w:pPr>
            <w:r w:rsidRPr="00C31753">
              <w:rPr>
                <w:color w:val="000000"/>
                <w:sz w:val="24"/>
                <w:szCs w:val="24"/>
              </w:rPr>
              <w:t>Table Linen 144x70</w:t>
            </w:r>
          </w:p>
        </w:tc>
      </w:tr>
      <w:tr w:rsidR="00C31753" w:rsidRPr="00C31753" w14:paraId="1DDDF2E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C950AFD" w14:textId="21BF43E0" w:rsidR="00C31753" w:rsidRPr="00C31753" w:rsidRDefault="00C31753" w:rsidP="00C31753">
            <w:pPr>
              <w:widowControl/>
              <w:rPr>
                <w:rFonts w:eastAsia="Times New Roman"/>
                <w:bCs/>
                <w:color w:val="000000"/>
                <w:sz w:val="24"/>
                <w:szCs w:val="24"/>
              </w:rPr>
            </w:pPr>
            <w:r w:rsidRPr="00C31753">
              <w:rPr>
                <w:bCs/>
                <w:color w:val="000000"/>
                <w:sz w:val="24"/>
                <w:szCs w:val="24"/>
              </w:rPr>
              <w:t>NM80b</w:t>
            </w:r>
          </w:p>
        </w:tc>
        <w:tc>
          <w:tcPr>
            <w:tcW w:w="1738" w:type="pct"/>
            <w:tcBorders>
              <w:top w:val="single" w:sz="4" w:space="0" w:color="auto"/>
              <w:left w:val="single" w:sz="4" w:space="0" w:color="auto"/>
              <w:bottom w:val="single" w:sz="4" w:space="0" w:color="auto"/>
              <w:right w:val="single" w:sz="4" w:space="0" w:color="auto"/>
            </w:tcBorders>
            <w:vAlign w:val="bottom"/>
          </w:tcPr>
          <w:p w14:paraId="0CD37603" w14:textId="419BB2A1"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27630C5C" w14:textId="0D20A48E" w:rsidR="00C31753" w:rsidRPr="00C31753" w:rsidRDefault="00C31753" w:rsidP="00C31753">
            <w:pPr>
              <w:widowControl/>
              <w:rPr>
                <w:rFonts w:eastAsia="Times New Roman"/>
                <w:color w:val="000000"/>
                <w:sz w:val="24"/>
                <w:szCs w:val="24"/>
              </w:rPr>
            </w:pPr>
            <w:r w:rsidRPr="00C31753">
              <w:rPr>
                <w:color w:val="000000"/>
                <w:sz w:val="24"/>
                <w:szCs w:val="24"/>
              </w:rPr>
              <w:t>Table Linen 90 x 90</w:t>
            </w:r>
          </w:p>
        </w:tc>
      </w:tr>
      <w:tr w:rsidR="00C31753" w:rsidRPr="00C31753" w14:paraId="607AD98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6BC3459" w14:textId="38559BCD" w:rsidR="00C31753" w:rsidRPr="00C31753" w:rsidRDefault="00C31753" w:rsidP="00C31753">
            <w:pPr>
              <w:widowControl/>
              <w:rPr>
                <w:rFonts w:eastAsia="Times New Roman"/>
                <w:bCs/>
                <w:color w:val="000000"/>
                <w:sz w:val="24"/>
                <w:szCs w:val="24"/>
              </w:rPr>
            </w:pPr>
            <w:r w:rsidRPr="00C31753">
              <w:rPr>
                <w:bCs/>
                <w:color w:val="000000"/>
                <w:sz w:val="24"/>
                <w:szCs w:val="24"/>
              </w:rPr>
              <w:t>NM81b</w:t>
            </w:r>
          </w:p>
        </w:tc>
        <w:tc>
          <w:tcPr>
            <w:tcW w:w="1738" w:type="pct"/>
            <w:tcBorders>
              <w:top w:val="single" w:sz="4" w:space="0" w:color="auto"/>
              <w:left w:val="single" w:sz="4" w:space="0" w:color="auto"/>
              <w:bottom w:val="single" w:sz="4" w:space="0" w:color="auto"/>
              <w:right w:val="single" w:sz="4" w:space="0" w:color="auto"/>
            </w:tcBorders>
            <w:vAlign w:val="bottom"/>
          </w:tcPr>
          <w:p w14:paraId="5D312F85" w14:textId="4746D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2F8DE74" w14:textId="035301DA" w:rsidR="00C31753" w:rsidRPr="00C31753" w:rsidRDefault="00C31753" w:rsidP="00C31753">
            <w:pPr>
              <w:widowControl/>
              <w:rPr>
                <w:rFonts w:eastAsia="Times New Roman"/>
                <w:color w:val="000000"/>
                <w:sz w:val="24"/>
                <w:szCs w:val="24"/>
              </w:rPr>
            </w:pPr>
            <w:r w:rsidRPr="00C31753">
              <w:rPr>
                <w:color w:val="000000"/>
                <w:sz w:val="24"/>
                <w:szCs w:val="24"/>
              </w:rPr>
              <w:t>Table Linen 108x70</w:t>
            </w:r>
          </w:p>
        </w:tc>
      </w:tr>
      <w:tr w:rsidR="00C31753" w:rsidRPr="00C31753" w14:paraId="2D73B8EC"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63F75A78" w14:textId="227AC963" w:rsidR="00C31753" w:rsidRPr="00C31753" w:rsidRDefault="00C31753" w:rsidP="00C31753">
            <w:pPr>
              <w:widowControl/>
              <w:rPr>
                <w:rFonts w:eastAsia="Times New Roman"/>
                <w:bCs/>
                <w:color w:val="000000"/>
                <w:sz w:val="24"/>
                <w:szCs w:val="24"/>
              </w:rPr>
            </w:pPr>
            <w:r w:rsidRPr="00C31753">
              <w:rPr>
                <w:bCs/>
                <w:color w:val="000000"/>
                <w:sz w:val="24"/>
                <w:szCs w:val="24"/>
              </w:rPr>
              <w:t>NM82b</w:t>
            </w:r>
          </w:p>
        </w:tc>
        <w:tc>
          <w:tcPr>
            <w:tcW w:w="1738" w:type="pct"/>
            <w:tcBorders>
              <w:top w:val="single" w:sz="4" w:space="0" w:color="auto"/>
              <w:left w:val="single" w:sz="4" w:space="0" w:color="auto"/>
              <w:bottom w:val="single" w:sz="4" w:space="0" w:color="auto"/>
              <w:right w:val="single" w:sz="4" w:space="0" w:color="auto"/>
            </w:tcBorders>
            <w:vAlign w:val="bottom"/>
          </w:tcPr>
          <w:p w14:paraId="23568C4E" w14:textId="5B8C8F7E"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4A515697" w14:textId="3A69ABEA" w:rsidR="00C31753" w:rsidRPr="00C31753" w:rsidRDefault="00C31753" w:rsidP="00C31753">
            <w:pPr>
              <w:widowControl/>
              <w:rPr>
                <w:rFonts w:eastAsia="Times New Roman"/>
                <w:color w:val="000000"/>
                <w:sz w:val="24"/>
                <w:szCs w:val="24"/>
              </w:rPr>
            </w:pPr>
            <w:r w:rsidRPr="00C31753">
              <w:rPr>
                <w:color w:val="000000"/>
                <w:sz w:val="24"/>
                <w:szCs w:val="24"/>
              </w:rPr>
              <w:t>Table Linen 70 x 70</w:t>
            </w:r>
          </w:p>
        </w:tc>
      </w:tr>
      <w:tr w:rsidR="00C31753" w:rsidRPr="00C31753" w14:paraId="7E403C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4B89F5F3" w14:textId="02F5135E" w:rsidR="00C31753" w:rsidRPr="00C31753" w:rsidRDefault="00C31753" w:rsidP="00C31753">
            <w:pPr>
              <w:widowControl/>
              <w:rPr>
                <w:rFonts w:eastAsia="Times New Roman"/>
                <w:bCs/>
                <w:color w:val="000000"/>
                <w:sz w:val="24"/>
                <w:szCs w:val="24"/>
              </w:rPr>
            </w:pPr>
            <w:r w:rsidRPr="00C31753">
              <w:rPr>
                <w:bCs/>
                <w:color w:val="000000"/>
                <w:sz w:val="24"/>
                <w:szCs w:val="24"/>
              </w:rPr>
              <w:t>NM83b</w:t>
            </w:r>
          </w:p>
        </w:tc>
        <w:tc>
          <w:tcPr>
            <w:tcW w:w="1738" w:type="pct"/>
            <w:tcBorders>
              <w:top w:val="single" w:sz="4" w:space="0" w:color="auto"/>
              <w:left w:val="single" w:sz="4" w:space="0" w:color="auto"/>
              <w:bottom w:val="single" w:sz="4" w:space="0" w:color="auto"/>
              <w:right w:val="single" w:sz="4" w:space="0" w:color="auto"/>
            </w:tcBorders>
            <w:vAlign w:val="bottom"/>
          </w:tcPr>
          <w:p w14:paraId="06AD384F" w14:textId="0EF4AB15"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E55D7AF" w14:textId="5B54055E" w:rsidR="00C31753" w:rsidRPr="00C31753" w:rsidRDefault="00C31753" w:rsidP="00C31753">
            <w:pPr>
              <w:widowControl/>
              <w:rPr>
                <w:rFonts w:eastAsia="Times New Roman"/>
                <w:color w:val="000000"/>
                <w:sz w:val="24"/>
                <w:szCs w:val="24"/>
              </w:rPr>
            </w:pPr>
            <w:r w:rsidRPr="00C31753">
              <w:rPr>
                <w:color w:val="000000"/>
                <w:sz w:val="24"/>
                <w:szCs w:val="24"/>
              </w:rPr>
              <w:t>Table Linen 54x54</w:t>
            </w:r>
          </w:p>
        </w:tc>
      </w:tr>
      <w:tr w:rsidR="00C31753" w:rsidRPr="00C31753" w14:paraId="22E7431F"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14F7284" w14:textId="415ED598"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NM84b</w:t>
            </w:r>
          </w:p>
        </w:tc>
        <w:tc>
          <w:tcPr>
            <w:tcW w:w="1738" w:type="pct"/>
            <w:tcBorders>
              <w:top w:val="single" w:sz="4" w:space="0" w:color="auto"/>
              <w:left w:val="single" w:sz="4" w:space="0" w:color="auto"/>
              <w:bottom w:val="single" w:sz="4" w:space="0" w:color="auto"/>
              <w:right w:val="single" w:sz="4" w:space="0" w:color="auto"/>
            </w:tcBorders>
            <w:vAlign w:val="bottom"/>
          </w:tcPr>
          <w:p w14:paraId="5FE8F22A" w14:textId="6E34F804"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069F28A7" w14:textId="011B9C74" w:rsidR="00C31753" w:rsidRPr="00C31753" w:rsidRDefault="00C31753" w:rsidP="00C31753">
            <w:pPr>
              <w:widowControl/>
              <w:rPr>
                <w:rFonts w:eastAsia="Times New Roman"/>
                <w:color w:val="000000"/>
                <w:sz w:val="24"/>
                <w:szCs w:val="24"/>
              </w:rPr>
            </w:pPr>
            <w:r w:rsidRPr="00C31753">
              <w:rPr>
                <w:color w:val="000000"/>
                <w:sz w:val="24"/>
                <w:szCs w:val="24"/>
              </w:rPr>
              <w:t>Table Linen 36 x 36</w:t>
            </w:r>
          </w:p>
        </w:tc>
      </w:tr>
      <w:tr w:rsidR="00C31753" w:rsidRPr="00C31753" w14:paraId="500921B3"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D06B56F" w14:textId="1B4DD04E" w:rsidR="00C31753" w:rsidRPr="00C31753" w:rsidRDefault="00C31753" w:rsidP="00C31753">
            <w:pPr>
              <w:widowControl/>
              <w:rPr>
                <w:rFonts w:eastAsia="Times New Roman"/>
                <w:bCs/>
                <w:color w:val="000000"/>
                <w:sz w:val="24"/>
                <w:szCs w:val="24"/>
              </w:rPr>
            </w:pPr>
            <w:r w:rsidRPr="00C31753">
              <w:rPr>
                <w:bCs/>
                <w:color w:val="000000"/>
                <w:sz w:val="24"/>
                <w:szCs w:val="24"/>
              </w:rPr>
              <w:t>NM85b</w:t>
            </w:r>
          </w:p>
        </w:tc>
        <w:tc>
          <w:tcPr>
            <w:tcW w:w="1738" w:type="pct"/>
            <w:tcBorders>
              <w:top w:val="single" w:sz="4" w:space="0" w:color="auto"/>
              <w:left w:val="single" w:sz="4" w:space="0" w:color="auto"/>
              <w:bottom w:val="single" w:sz="4" w:space="0" w:color="auto"/>
              <w:right w:val="single" w:sz="4" w:space="0" w:color="auto"/>
            </w:tcBorders>
            <w:vAlign w:val="bottom"/>
          </w:tcPr>
          <w:p w14:paraId="256B2D81" w14:textId="133D02BA"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1BBD80F6" w14:textId="269E5600" w:rsidR="00C31753" w:rsidRPr="00C31753" w:rsidRDefault="00C31753" w:rsidP="00C31753">
            <w:pPr>
              <w:widowControl/>
              <w:rPr>
                <w:rFonts w:eastAsia="Times New Roman"/>
                <w:color w:val="000000"/>
                <w:sz w:val="24"/>
                <w:szCs w:val="24"/>
              </w:rPr>
            </w:pPr>
            <w:r w:rsidRPr="00C31753">
              <w:rPr>
                <w:color w:val="000000"/>
                <w:sz w:val="24"/>
                <w:szCs w:val="24"/>
              </w:rPr>
              <w:t>Table Linen Round 110”</w:t>
            </w:r>
          </w:p>
        </w:tc>
      </w:tr>
      <w:tr w:rsidR="00C31753" w:rsidRPr="00C31753" w14:paraId="37DF4111"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95EC30C" w14:textId="23561794" w:rsidR="00C31753" w:rsidRPr="00C31753" w:rsidRDefault="00C31753" w:rsidP="00C31753">
            <w:pPr>
              <w:widowControl/>
              <w:rPr>
                <w:rFonts w:eastAsia="Times New Roman"/>
                <w:bCs/>
                <w:color w:val="000000"/>
                <w:sz w:val="24"/>
                <w:szCs w:val="24"/>
              </w:rPr>
            </w:pPr>
            <w:r w:rsidRPr="00C31753">
              <w:rPr>
                <w:bCs/>
                <w:color w:val="000000"/>
                <w:sz w:val="24"/>
                <w:szCs w:val="24"/>
              </w:rPr>
              <w:t>NM86b</w:t>
            </w:r>
          </w:p>
        </w:tc>
        <w:tc>
          <w:tcPr>
            <w:tcW w:w="1738" w:type="pct"/>
            <w:tcBorders>
              <w:top w:val="single" w:sz="4" w:space="0" w:color="auto"/>
              <w:left w:val="single" w:sz="4" w:space="0" w:color="auto"/>
              <w:bottom w:val="single" w:sz="4" w:space="0" w:color="auto"/>
              <w:right w:val="single" w:sz="4" w:space="0" w:color="auto"/>
            </w:tcBorders>
            <w:vAlign w:val="bottom"/>
          </w:tcPr>
          <w:p w14:paraId="136D4FDF" w14:textId="38D3553B"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639DCD71" w14:textId="1E798D11" w:rsidR="00C31753" w:rsidRPr="00C31753" w:rsidRDefault="00C31753" w:rsidP="00C31753">
            <w:pPr>
              <w:widowControl/>
              <w:rPr>
                <w:rFonts w:eastAsia="Times New Roman"/>
                <w:color w:val="000000"/>
                <w:sz w:val="24"/>
                <w:szCs w:val="24"/>
              </w:rPr>
            </w:pPr>
            <w:r w:rsidRPr="00C31753">
              <w:rPr>
                <w:color w:val="000000"/>
                <w:sz w:val="24"/>
                <w:szCs w:val="24"/>
              </w:rPr>
              <w:t>Table Linen Napkins</w:t>
            </w:r>
          </w:p>
        </w:tc>
      </w:tr>
      <w:tr w:rsidR="00C31753" w:rsidRPr="00C31753" w14:paraId="56B294C7"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0ACFFAED" w14:textId="3825920E" w:rsidR="00C31753" w:rsidRPr="00C31753" w:rsidRDefault="00C31753" w:rsidP="00C31753">
            <w:pPr>
              <w:widowControl/>
              <w:rPr>
                <w:rFonts w:eastAsia="Times New Roman"/>
                <w:bCs/>
                <w:color w:val="000000"/>
                <w:sz w:val="24"/>
                <w:szCs w:val="24"/>
              </w:rPr>
            </w:pPr>
            <w:r w:rsidRPr="00C31753">
              <w:rPr>
                <w:bCs/>
                <w:color w:val="000000"/>
                <w:sz w:val="24"/>
                <w:szCs w:val="24"/>
              </w:rPr>
              <w:t>NM87b</w:t>
            </w:r>
          </w:p>
        </w:tc>
        <w:tc>
          <w:tcPr>
            <w:tcW w:w="1738" w:type="pct"/>
            <w:tcBorders>
              <w:top w:val="single" w:sz="4" w:space="0" w:color="auto"/>
              <w:left w:val="single" w:sz="4" w:space="0" w:color="auto"/>
              <w:bottom w:val="single" w:sz="4" w:space="0" w:color="auto"/>
              <w:right w:val="single" w:sz="4" w:space="0" w:color="auto"/>
            </w:tcBorders>
            <w:vAlign w:val="bottom"/>
          </w:tcPr>
          <w:p w14:paraId="67DA1017" w14:textId="1460E480" w:rsidR="00C31753" w:rsidRPr="00C31753" w:rsidRDefault="00C31753" w:rsidP="00C31753">
            <w:pPr>
              <w:widowControl/>
              <w:rPr>
                <w:rFonts w:eastAsia="Times New Roman"/>
                <w:color w:val="000000"/>
                <w:sz w:val="24"/>
                <w:szCs w:val="24"/>
              </w:rPr>
            </w:pPr>
            <w:r w:rsidRPr="00C31753">
              <w:rPr>
                <w:color w:val="000000"/>
                <w:sz w:val="24"/>
                <w:szCs w:val="24"/>
              </w:rPr>
              <w:t>Table Linen</w:t>
            </w:r>
          </w:p>
        </w:tc>
        <w:tc>
          <w:tcPr>
            <w:tcW w:w="2175" w:type="pct"/>
            <w:tcBorders>
              <w:top w:val="single" w:sz="4" w:space="0" w:color="auto"/>
              <w:left w:val="single" w:sz="4" w:space="0" w:color="auto"/>
              <w:bottom w:val="single" w:sz="4" w:space="0" w:color="auto"/>
              <w:right w:val="single" w:sz="4" w:space="0" w:color="auto"/>
            </w:tcBorders>
            <w:vAlign w:val="bottom"/>
          </w:tcPr>
          <w:p w14:paraId="33A832D3" w14:textId="642ACBEE" w:rsidR="00C31753" w:rsidRPr="00C31753" w:rsidRDefault="00C31753" w:rsidP="00C31753">
            <w:pPr>
              <w:widowControl/>
              <w:rPr>
                <w:rFonts w:eastAsia="Times New Roman"/>
                <w:color w:val="000000"/>
                <w:sz w:val="24"/>
                <w:szCs w:val="24"/>
              </w:rPr>
            </w:pPr>
            <w:r w:rsidRPr="00C31753">
              <w:rPr>
                <w:color w:val="000000"/>
                <w:sz w:val="24"/>
                <w:szCs w:val="24"/>
              </w:rPr>
              <w:t>Cloths (waiter, glass, kitchen, oven)</w:t>
            </w:r>
          </w:p>
        </w:tc>
      </w:tr>
      <w:tr w:rsidR="00C31753" w:rsidRPr="00C31753" w14:paraId="6951B50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1C02851D" w14:textId="58DE4399" w:rsidR="00C31753" w:rsidRPr="00C31753" w:rsidRDefault="00C31753" w:rsidP="00C31753">
            <w:pPr>
              <w:widowControl/>
              <w:rPr>
                <w:rFonts w:eastAsia="Times New Roman"/>
                <w:bCs/>
                <w:color w:val="000000"/>
                <w:sz w:val="24"/>
                <w:szCs w:val="24"/>
              </w:rPr>
            </w:pPr>
            <w:r w:rsidRPr="00C31753">
              <w:rPr>
                <w:bCs/>
                <w:color w:val="000000"/>
                <w:sz w:val="24"/>
                <w:szCs w:val="24"/>
              </w:rPr>
              <w:t>NM88b</w:t>
            </w:r>
          </w:p>
        </w:tc>
        <w:tc>
          <w:tcPr>
            <w:tcW w:w="1738" w:type="pct"/>
            <w:tcBorders>
              <w:top w:val="single" w:sz="4" w:space="0" w:color="auto"/>
              <w:left w:val="single" w:sz="4" w:space="0" w:color="auto"/>
              <w:bottom w:val="single" w:sz="4" w:space="0" w:color="auto"/>
              <w:right w:val="single" w:sz="4" w:space="0" w:color="auto"/>
            </w:tcBorders>
            <w:vAlign w:val="bottom"/>
          </w:tcPr>
          <w:p w14:paraId="27B975D0" w14:textId="61D43220"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10E982F5" w14:textId="2493E4E5" w:rsidR="00C31753" w:rsidRPr="00C31753" w:rsidRDefault="00C31753" w:rsidP="00C31753">
            <w:pPr>
              <w:widowControl/>
              <w:rPr>
                <w:rFonts w:eastAsia="Times New Roman"/>
                <w:color w:val="000000"/>
                <w:sz w:val="24"/>
                <w:szCs w:val="24"/>
              </w:rPr>
            </w:pPr>
            <w:r w:rsidRPr="00C31753">
              <w:rPr>
                <w:color w:val="000000"/>
                <w:sz w:val="24"/>
                <w:szCs w:val="24"/>
              </w:rPr>
              <w:t>Polyester</w:t>
            </w:r>
          </w:p>
        </w:tc>
      </w:tr>
      <w:tr w:rsidR="00C31753" w:rsidRPr="00C31753" w14:paraId="02E8C06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7E9B17C5" w14:textId="58C0F4EA" w:rsidR="00C31753" w:rsidRPr="00C31753" w:rsidRDefault="00C31753" w:rsidP="00C31753">
            <w:pPr>
              <w:widowControl/>
              <w:rPr>
                <w:rFonts w:eastAsia="Times New Roman"/>
                <w:bCs/>
                <w:color w:val="000000"/>
                <w:sz w:val="24"/>
                <w:szCs w:val="24"/>
              </w:rPr>
            </w:pPr>
            <w:r w:rsidRPr="00C31753">
              <w:rPr>
                <w:bCs/>
                <w:color w:val="000000"/>
                <w:sz w:val="24"/>
                <w:szCs w:val="24"/>
              </w:rPr>
              <w:t>NM89b</w:t>
            </w:r>
          </w:p>
        </w:tc>
        <w:tc>
          <w:tcPr>
            <w:tcW w:w="1738" w:type="pct"/>
            <w:tcBorders>
              <w:top w:val="single" w:sz="4" w:space="0" w:color="auto"/>
              <w:left w:val="single" w:sz="4" w:space="0" w:color="auto"/>
              <w:bottom w:val="single" w:sz="4" w:space="0" w:color="auto"/>
              <w:right w:val="single" w:sz="4" w:space="0" w:color="auto"/>
            </w:tcBorders>
            <w:vAlign w:val="bottom"/>
          </w:tcPr>
          <w:p w14:paraId="1EEBEA49" w14:textId="7D809909"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5B87C6F6" w14:textId="497BDAEA" w:rsidR="00C31753" w:rsidRPr="00C31753" w:rsidRDefault="00C31753" w:rsidP="00C31753">
            <w:pPr>
              <w:widowControl/>
              <w:rPr>
                <w:rFonts w:eastAsia="Times New Roman"/>
                <w:color w:val="000000"/>
                <w:sz w:val="24"/>
                <w:szCs w:val="24"/>
              </w:rPr>
            </w:pPr>
            <w:r w:rsidRPr="00C31753">
              <w:rPr>
                <w:color w:val="000000"/>
                <w:sz w:val="24"/>
                <w:szCs w:val="24"/>
              </w:rPr>
              <w:t>Alginate Stitched Bag - Red</w:t>
            </w:r>
          </w:p>
        </w:tc>
      </w:tr>
      <w:tr w:rsidR="00C31753" w:rsidRPr="00C31753" w14:paraId="3D5F5D3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362A24FB" w14:textId="2F8A2B89" w:rsidR="00C31753" w:rsidRPr="00C31753" w:rsidRDefault="00C31753" w:rsidP="00C31753">
            <w:pPr>
              <w:widowControl/>
              <w:rPr>
                <w:rFonts w:eastAsia="Times New Roman"/>
                <w:bCs/>
                <w:color w:val="000000"/>
                <w:sz w:val="24"/>
                <w:szCs w:val="24"/>
              </w:rPr>
            </w:pPr>
            <w:r w:rsidRPr="00C31753">
              <w:rPr>
                <w:bCs/>
                <w:color w:val="000000"/>
                <w:sz w:val="24"/>
                <w:szCs w:val="24"/>
              </w:rPr>
              <w:t>NM90b</w:t>
            </w:r>
          </w:p>
        </w:tc>
        <w:tc>
          <w:tcPr>
            <w:tcW w:w="1738" w:type="pct"/>
            <w:tcBorders>
              <w:top w:val="single" w:sz="4" w:space="0" w:color="auto"/>
              <w:left w:val="single" w:sz="4" w:space="0" w:color="auto"/>
              <w:bottom w:val="single" w:sz="4" w:space="0" w:color="auto"/>
              <w:right w:val="single" w:sz="4" w:space="0" w:color="auto"/>
            </w:tcBorders>
          </w:tcPr>
          <w:p w14:paraId="09D98ACE" w14:textId="62B4E927" w:rsidR="00C31753" w:rsidRPr="00C31753" w:rsidRDefault="00C31753" w:rsidP="00C31753">
            <w:pPr>
              <w:widowControl/>
              <w:rPr>
                <w:rFonts w:eastAsia="Times New Roman"/>
                <w:color w:val="000000"/>
                <w:sz w:val="24"/>
                <w:szCs w:val="24"/>
              </w:rPr>
            </w:pPr>
            <w:r w:rsidRPr="00C31753">
              <w:rPr>
                <w:color w:val="000000"/>
                <w:sz w:val="24"/>
                <w:szCs w:val="24"/>
              </w:rPr>
              <w:t>Bags</w:t>
            </w:r>
          </w:p>
        </w:tc>
        <w:tc>
          <w:tcPr>
            <w:tcW w:w="2175" w:type="pct"/>
            <w:tcBorders>
              <w:top w:val="single" w:sz="4" w:space="0" w:color="auto"/>
              <w:left w:val="single" w:sz="4" w:space="0" w:color="auto"/>
              <w:bottom w:val="single" w:sz="4" w:space="0" w:color="auto"/>
              <w:right w:val="single" w:sz="4" w:space="0" w:color="auto"/>
            </w:tcBorders>
            <w:vAlign w:val="bottom"/>
          </w:tcPr>
          <w:p w14:paraId="79AEAE3D" w14:textId="51617AD2" w:rsidR="00C31753" w:rsidRPr="00C31753" w:rsidRDefault="00C31753" w:rsidP="00C31753">
            <w:pPr>
              <w:widowControl/>
              <w:rPr>
                <w:rFonts w:eastAsia="Times New Roman"/>
                <w:color w:val="000000"/>
                <w:sz w:val="24"/>
                <w:szCs w:val="24"/>
              </w:rPr>
            </w:pPr>
            <w:r w:rsidRPr="00C31753">
              <w:rPr>
                <w:color w:val="000000"/>
                <w:sz w:val="24"/>
                <w:szCs w:val="24"/>
              </w:rPr>
              <w:t>Water soluble bags (totally water soluble)</w:t>
            </w:r>
          </w:p>
        </w:tc>
      </w:tr>
      <w:tr w:rsidR="00C31753" w:rsidRPr="00C31753" w14:paraId="49D4C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7AE9F" w14:textId="23B1BB95" w:rsidR="00C31753" w:rsidRPr="00C31753" w:rsidRDefault="00C31753" w:rsidP="00C31753">
            <w:pPr>
              <w:widowControl/>
              <w:rPr>
                <w:rFonts w:eastAsia="Times New Roman"/>
                <w:bCs/>
                <w:color w:val="000000"/>
                <w:sz w:val="24"/>
                <w:szCs w:val="24"/>
              </w:rPr>
            </w:pPr>
            <w:r w:rsidRPr="00C31753">
              <w:rPr>
                <w:bCs/>
                <w:color w:val="000000"/>
                <w:sz w:val="24"/>
                <w:szCs w:val="24"/>
              </w:rPr>
              <w:t>NM91b</w:t>
            </w:r>
          </w:p>
        </w:tc>
        <w:tc>
          <w:tcPr>
            <w:tcW w:w="1738" w:type="pct"/>
            <w:tcBorders>
              <w:top w:val="single" w:sz="4" w:space="0" w:color="auto"/>
              <w:left w:val="single" w:sz="4" w:space="0" w:color="auto"/>
              <w:bottom w:val="single" w:sz="4" w:space="0" w:color="auto"/>
              <w:right w:val="single" w:sz="4" w:space="0" w:color="auto"/>
            </w:tcBorders>
          </w:tcPr>
          <w:p w14:paraId="0642C09D" w14:textId="74760F2E" w:rsidR="00C31753" w:rsidRPr="00C31753" w:rsidRDefault="00C31753" w:rsidP="00C31753">
            <w:pPr>
              <w:widowControl/>
              <w:rPr>
                <w:rFonts w:eastAsia="Times New Roman"/>
                <w:color w:val="000000"/>
                <w:sz w:val="24"/>
                <w:szCs w:val="24"/>
              </w:rPr>
            </w:pPr>
            <w:r w:rsidRPr="00C31753">
              <w:rPr>
                <w:color w:val="000000"/>
                <w:sz w:val="24"/>
                <w:szCs w:val="24"/>
              </w:rPr>
              <w:t>Towels</w:t>
            </w:r>
          </w:p>
        </w:tc>
        <w:tc>
          <w:tcPr>
            <w:tcW w:w="2175" w:type="pct"/>
            <w:tcBorders>
              <w:top w:val="single" w:sz="4" w:space="0" w:color="auto"/>
              <w:left w:val="single" w:sz="4" w:space="0" w:color="auto"/>
              <w:bottom w:val="single" w:sz="4" w:space="0" w:color="auto"/>
              <w:right w:val="single" w:sz="4" w:space="0" w:color="auto"/>
            </w:tcBorders>
            <w:vAlign w:val="bottom"/>
          </w:tcPr>
          <w:p w14:paraId="49E3F903" w14:textId="70313F8F" w:rsidR="00C31753" w:rsidRPr="00C31753" w:rsidRDefault="00C31753" w:rsidP="00C31753">
            <w:pPr>
              <w:widowControl/>
              <w:rPr>
                <w:rFonts w:eastAsia="Times New Roman"/>
                <w:color w:val="000000"/>
                <w:sz w:val="24"/>
                <w:szCs w:val="24"/>
              </w:rPr>
            </w:pPr>
            <w:r w:rsidRPr="00C31753">
              <w:rPr>
                <w:color w:val="000000"/>
                <w:sz w:val="24"/>
                <w:szCs w:val="24"/>
              </w:rPr>
              <w:t>Tea Towel</w:t>
            </w:r>
          </w:p>
        </w:tc>
      </w:tr>
      <w:tr w:rsidR="00C31753" w:rsidRPr="00C31753" w14:paraId="116FF12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303AEEC" w14:textId="2C6047DD" w:rsidR="00C31753" w:rsidRPr="00C31753" w:rsidRDefault="00C31753" w:rsidP="00C31753">
            <w:pPr>
              <w:widowControl/>
              <w:rPr>
                <w:rFonts w:eastAsia="Times New Roman"/>
                <w:bCs/>
                <w:color w:val="000000"/>
                <w:sz w:val="24"/>
                <w:szCs w:val="24"/>
              </w:rPr>
            </w:pPr>
            <w:r w:rsidRPr="00C31753">
              <w:rPr>
                <w:bCs/>
                <w:color w:val="000000"/>
                <w:sz w:val="24"/>
                <w:szCs w:val="24"/>
              </w:rPr>
              <w:t>NM92b</w:t>
            </w:r>
          </w:p>
        </w:tc>
        <w:tc>
          <w:tcPr>
            <w:tcW w:w="1738" w:type="pct"/>
            <w:tcBorders>
              <w:top w:val="single" w:sz="4" w:space="0" w:color="auto"/>
              <w:left w:val="single" w:sz="4" w:space="0" w:color="auto"/>
              <w:bottom w:val="single" w:sz="4" w:space="0" w:color="auto"/>
              <w:right w:val="single" w:sz="4" w:space="0" w:color="auto"/>
            </w:tcBorders>
          </w:tcPr>
          <w:p w14:paraId="3F5A341B" w14:textId="04B1A6F5"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028DB546" w14:textId="2E5EA4ED" w:rsidR="00C31753" w:rsidRPr="00C31753" w:rsidRDefault="00C31753" w:rsidP="00C31753">
            <w:pPr>
              <w:widowControl/>
              <w:rPr>
                <w:rFonts w:eastAsia="Times New Roman"/>
                <w:color w:val="000000"/>
                <w:sz w:val="24"/>
                <w:szCs w:val="24"/>
              </w:rPr>
            </w:pPr>
            <w:r w:rsidRPr="00C31753">
              <w:rPr>
                <w:color w:val="000000"/>
                <w:sz w:val="24"/>
                <w:szCs w:val="24"/>
              </w:rPr>
              <w:t>Tracksuit Top</w:t>
            </w:r>
          </w:p>
        </w:tc>
      </w:tr>
      <w:tr w:rsidR="00C31753" w:rsidRPr="00C31753" w14:paraId="5435B7D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E836441" w14:textId="7FE9DA1B" w:rsidR="00C31753" w:rsidRPr="00C31753" w:rsidRDefault="00C31753" w:rsidP="00C31753">
            <w:pPr>
              <w:widowControl/>
              <w:rPr>
                <w:rFonts w:eastAsia="Times New Roman"/>
                <w:bCs/>
                <w:color w:val="000000"/>
                <w:sz w:val="24"/>
                <w:szCs w:val="24"/>
              </w:rPr>
            </w:pPr>
            <w:r w:rsidRPr="00C31753">
              <w:rPr>
                <w:bCs/>
                <w:color w:val="000000"/>
                <w:sz w:val="24"/>
                <w:szCs w:val="24"/>
              </w:rPr>
              <w:t>NM93b</w:t>
            </w:r>
          </w:p>
        </w:tc>
        <w:tc>
          <w:tcPr>
            <w:tcW w:w="1738" w:type="pct"/>
            <w:tcBorders>
              <w:top w:val="single" w:sz="4" w:space="0" w:color="auto"/>
              <w:left w:val="single" w:sz="4" w:space="0" w:color="auto"/>
              <w:bottom w:val="single" w:sz="4" w:space="0" w:color="auto"/>
              <w:right w:val="single" w:sz="4" w:space="0" w:color="auto"/>
            </w:tcBorders>
          </w:tcPr>
          <w:p w14:paraId="61A9B820" w14:textId="49613EFC" w:rsidR="00C31753" w:rsidRPr="00C31753" w:rsidRDefault="00C31753" w:rsidP="00C31753">
            <w:pPr>
              <w:widowControl/>
              <w:rPr>
                <w:rFonts w:eastAsia="Times New Roman"/>
                <w:color w:val="000000"/>
                <w:sz w:val="24"/>
                <w:szCs w:val="24"/>
              </w:rPr>
            </w:pPr>
            <w:r w:rsidRPr="00C31753">
              <w:rPr>
                <w:color w:val="000000"/>
                <w:sz w:val="24"/>
                <w:szCs w:val="24"/>
              </w:rPr>
              <w:t>Clothing</w:t>
            </w:r>
          </w:p>
        </w:tc>
        <w:tc>
          <w:tcPr>
            <w:tcW w:w="2175" w:type="pct"/>
            <w:tcBorders>
              <w:top w:val="single" w:sz="4" w:space="0" w:color="auto"/>
              <w:left w:val="single" w:sz="4" w:space="0" w:color="auto"/>
              <w:bottom w:val="single" w:sz="4" w:space="0" w:color="auto"/>
              <w:right w:val="single" w:sz="4" w:space="0" w:color="auto"/>
            </w:tcBorders>
            <w:vAlign w:val="bottom"/>
          </w:tcPr>
          <w:p w14:paraId="47098B67" w14:textId="32BA2915" w:rsidR="00C31753" w:rsidRPr="00C31753" w:rsidRDefault="00C31753" w:rsidP="00C31753">
            <w:pPr>
              <w:widowControl/>
              <w:rPr>
                <w:rFonts w:eastAsia="Times New Roman"/>
                <w:color w:val="000000"/>
                <w:sz w:val="24"/>
                <w:szCs w:val="24"/>
              </w:rPr>
            </w:pPr>
            <w:r w:rsidRPr="00C31753">
              <w:rPr>
                <w:color w:val="000000"/>
                <w:sz w:val="24"/>
                <w:szCs w:val="24"/>
              </w:rPr>
              <w:t>Tracksuit Bottom</w:t>
            </w:r>
          </w:p>
        </w:tc>
      </w:tr>
      <w:tr w:rsidR="00C31753" w:rsidRPr="00C31753" w14:paraId="31771CC6"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2BDAD9F9" w14:textId="2AC6D4CF" w:rsidR="00C31753" w:rsidRPr="00C31753" w:rsidRDefault="00C31753" w:rsidP="00C31753">
            <w:pPr>
              <w:widowControl/>
              <w:rPr>
                <w:rFonts w:eastAsia="Times New Roman"/>
                <w:bCs/>
                <w:color w:val="000000"/>
                <w:sz w:val="24"/>
                <w:szCs w:val="24"/>
              </w:rPr>
            </w:pPr>
            <w:r w:rsidRPr="00C31753">
              <w:rPr>
                <w:bCs/>
                <w:color w:val="000000"/>
                <w:sz w:val="24"/>
                <w:szCs w:val="24"/>
              </w:rPr>
              <w:t>NM94b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05E8ECA5" w14:textId="28DEDC4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3CB187C" w14:textId="08B613F3" w:rsidR="00C31753" w:rsidRPr="00C31753" w:rsidRDefault="00C31753" w:rsidP="00C31753">
            <w:pPr>
              <w:widowControl/>
              <w:rPr>
                <w:rFonts w:eastAsia="Times New Roman"/>
                <w:color w:val="000000"/>
                <w:sz w:val="24"/>
                <w:szCs w:val="24"/>
              </w:rPr>
            </w:pPr>
            <w:r w:rsidRPr="00C31753">
              <w:rPr>
                <w:color w:val="000000"/>
                <w:sz w:val="24"/>
                <w:szCs w:val="24"/>
              </w:rPr>
              <w:t>Curtains Medium (Up to 2 x 2m)</w:t>
            </w:r>
          </w:p>
        </w:tc>
      </w:tr>
      <w:tr w:rsidR="00C31753" w:rsidRPr="00C31753" w14:paraId="0A4ED049"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41979599" w14:textId="4C27F791" w:rsidR="00C31753" w:rsidRPr="00C31753" w:rsidRDefault="00C31753" w:rsidP="00C31753">
            <w:pPr>
              <w:widowControl/>
              <w:rPr>
                <w:rFonts w:eastAsia="Times New Roman"/>
                <w:bCs/>
                <w:color w:val="000000"/>
                <w:sz w:val="24"/>
                <w:szCs w:val="24"/>
              </w:rPr>
            </w:pPr>
            <w:r w:rsidRPr="00C31753">
              <w:rPr>
                <w:bCs/>
                <w:color w:val="000000"/>
                <w:sz w:val="24"/>
                <w:szCs w:val="24"/>
              </w:rPr>
              <w:t>NM95b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F52D4DD" w14:textId="3451488C" w:rsidR="00C31753" w:rsidRPr="00C31753" w:rsidRDefault="00C31753" w:rsidP="00C31753">
            <w:pPr>
              <w:widowControl/>
              <w:rPr>
                <w:rFonts w:eastAsia="Times New Roman"/>
                <w:color w:val="000000"/>
                <w:sz w:val="24"/>
                <w:szCs w:val="24"/>
              </w:rPr>
            </w:pPr>
            <w:r w:rsidRPr="00C31753">
              <w:rPr>
                <w:color w:val="000000"/>
                <w:sz w:val="24"/>
                <w:szCs w:val="24"/>
              </w:rPr>
              <w:t>Curtains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7BD0AA9" w14:textId="2D58F8A7" w:rsidR="00C31753" w:rsidRPr="00C31753" w:rsidRDefault="00C31753" w:rsidP="00C31753">
            <w:pPr>
              <w:widowControl/>
              <w:rPr>
                <w:rFonts w:eastAsia="Times New Roman"/>
                <w:color w:val="000000"/>
                <w:sz w:val="24"/>
                <w:szCs w:val="24"/>
              </w:rPr>
            </w:pPr>
            <w:r w:rsidRPr="00C31753">
              <w:rPr>
                <w:color w:val="000000"/>
                <w:sz w:val="24"/>
                <w:szCs w:val="24"/>
              </w:rPr>
              <w:t>Curtains Large (Up to 3 x 3m)</w:t>
            </w:r>
          </w:p>
        </w:tc>
      </w:tr>
      <w:tr w:rsidR="00C31753" w:rsidRPr="00C31753" w14:paraId="42586A00"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tcPr>
          <w:p w14:paraId="0C9940A9" w14:textId="4947F7AF" w:rsidR="00C31753" w:rsidRPr="00C31753" w:rsidRDefault="00C31753" w:rsidP="00C31753">
            <w:pPr>
              <w:widowControl/>
              <w:rPr>
                <w:rFonts w:eastAsia="Times New Roman"/>
                <w:bCs/>
                <w:color w:val="000000"/>
                <w:sz w:val="24"/>
                <w:szCs w:val="24"/>
              </w:rPr>
            </w:pPr>
            <w:r w:rsidRPr="00C31753">
              <w:rPr>
                <w:bCs/>
                <w:color w:val="000000"/>
                <w:sz w:val="24"/>
                <w:szCs w:val="24"/>
              </w:rPr>
              <w:t>NM96b</w:t>
            </w:r>
          </w:p>
        </w:tc>
        <w:tc>
          <w:tcPr>
            <w:tcW w:w="1738" w:type="pct"/>
            <w:tcBorders>
              <w:top w:val="single" w:sz="4" w:space="0" w:color="auto"/>
              <w:left w:val="single" w:sz="4" w:space="0" w:color="auto"/>
              <w:bottom w:val="single" w:sz="4" w:space="0" w:color="auto"/>
              <w:right w:val="single" w:sz="4" w:space="0" w:color="auto"/>
            </w:tcBorders>
            <w:shd w:val="clear" w:color="auto" w:fill="FFFFFF"/>
          </w:tcPr>
          <w:p w14:paraId="6E525973" w14:textId="68F5C652" w:rsidR="00C31753" w:rsidRPr="00C31753" w:rsidRDefault="00C31753" w:rsidP="00C31753">
            <w:pPr>
              <w:widowControl/>
              <w:rPr>
                <w:rFonts w:eastAsia="Times New Roman"/>
                <w:color w:val="000000"/>
                <w:sz w:val="24"/>
                <w:szCs w:val="24"/>
              </w:rPr>
            </w:pPr>
            <w:r w:rsidRPr="00C31753">
              <w:rPr>
                <w:color w:val="000000"/>
                <w:sz w:val="24"/>
                <w:szCs w:val="24"/>
              </w:rPr>
              <w:t>Mops</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683E8A9C" w14:textId="37C61826" w:rsidR="00C31753" w:rsidRPr="00C31753" w:rsidRDefault="00C31753" w:rsidP="00C31753">
            <w:pPr>
              <w:widowControl/>
              <w:rPr>
                <w:rFonts w:eastAsia="Times New Roman"/>
                <w:color w:val="000000"/>
                <w:sz w:val="24"/>
                <w:szCs w:val="24"/>
              </w:rPr>
            </w:pPr>
            <w:r w:rsidRPr="00C31753">
              <w:rPr>
                <w:color w:val="000000"/>
                <w:sz w:val="24"/>
                <w:szCs w:val="24"/>
              </w:rPr>
              <w:t>Mops - Kentucky</w:t>
            </w:r>
          </w:p>
        </w:tc>
      </w:tr>
      <w:tr w:rsidR="00C31753" w:rsidRPr="00C31753" w14:paraId="1AA7F912" w14:textId="77777777" w:rsidTr="00C31753">
        <w:trPr>
          <w:trHeight w:val="285"/>
        </w:trPr>
        <w:tc>
          <w:tcPr>
            <w:tcW w:w="1087" w:type="pct"/>
            <w:tcBorders>
              <w:top w:val="single" w:sz="4" w:space="0" w:color="auto"/>
              <w:left w:val="single" w:sz="4" w:space="0" w:color="auto"/>
              <w:bottom w:val="single" w:sz="4" w:space="0" w:color="auto"/>
              <w:right w:val="single" w:sz="4" w:space="0" w:color="auto"/>
            </w:tcBorders>
            <w:vAlign w:val="bottom"/>
          </w:tcPr>
          <w:p w14:paraId="54E747FB" w14:textId="459933E9" w:rsidR="00C31753" w:rsidRPr="00C31753" w:rsidRDefault="00C31753" w:rsidP="00C31753">
            <w:pPr>
              <w:widowControl/>
              <w:rPr>
                <w:rFonts w:eastAsia="Times New Roman"/>
                <w:bCs/>
                <w:color w:val="000000"/>
                <w:sz w:val="24"/>
                <w:szCs w:val="24"/>
              </w:rPr>
            </w:pPr>
            <w:r w:rsidRPr="00C31753">
              <w:rPr>
                <w:bCs/>
                <w:color w:val="000000"/>
                <w:sz w:val="24"/>
                <w:szCs w:val="24"/>
              </w:rPr>
              <w:t>NM97b</w:t>
            </w:r>
          </w:p>
        </w:tc>
        <w:tc>
          <w:tcPr>
            <w:tcW w:w="1738" w:type="pct"/>
            <w:tcBorders>
              <w:top w:val="single" w:sz="4" w:space="0" w:color="auto"/>
              <w:left w:val="single" w:sz="4" w:space="0" w:color="auto"/>
              <w:bottom w:val="single" w:sz="4" w:space="0" w:color="auto"/>
              <w:right w:val="single" w:sz="4" w:space="0" w:color="auto"/>
            </w:tcBorders>
            <w:shd w:val="clear" w:color="auto" w:fill="FFFFFF"/>
            <w:vAlign w:val="bottom"/>
          </w:tcPr>
          <w:p w14:paraId="47C15B0C" w14:textId="21693DC6" w:rsidR="00C31753" w:rsidRPr="00C31753" w:rsidRDefault="00C31753" w:rsidP="00C31753">
            <w:pPr>
              <w:widowControl/>
              <w:rPr>
                <w:rFonts w:eastAsia="Times New Roman"/>
                <w:color w:val="000000"/>
                <w:sz w:val="24"/>
                <w:szCs w:val="24"/>
              </w:rPr>
            </w:pPr>
            <w:r w:rsidRPr="00C31753">
              <w:rPr>
                <w:color w:val="000000"/>
                <w:sz w:val="24"/>
                <w:szCs w:val="24"/>
              </w:rPr>
              <w:t xml:space="preserve">Clothing </w:t>
            </w:r>
          </w:p>
        </w:tc>
        <w:tc>
          <w:tcPr>
            <w:tcW w:w="2175" w:type="pct"/>
            <w:tcBorders>
              <w:top w:val="single" w:sz="4" w:space="0" w:color="auto"/>
              <w:left w:val="single" w:sz="4" w:space="0" w:color="auto"/>
              <w:bottom w:val="single" w:sz="4" w:space="0" w:color="auto"/>
              <w:right w:val="single" w:sz="4" w:space="0" w:color="auto"/>
            </w:tcBorders>
            <w:shd w:val="clear" w:color="auto" w:fill="FFFFFF"/>
            <w:vAlign w:val="bottom"/>
          </w:tcPr>
          <w:p w14:paraId="5FCEC6A8" w14:textId="5D739D62" w:rsidR="00C31753" w:rsidRPr="00C31753" w:rsidRDefault="00C31753" w:rsidP="00C31753">
            <w:pPr>
              <w:widowControl/>
              <w:rPr>
                <w:rFonts w:eastAsia="Times New Roman"/>
                <w:color w:val="000000"/>
                <w:sz w:val="24"/>
                <w:szCs w:val="24"/>
              </w:rPr>
            </w:pPr>
            <w:r w:rsidRPr="00C31753">
              <w:rPr>
                <w:color w:val="000000"/>
                <w:sz w:val="24"/>
                <w:szCs w:val="24"/>
              </w:rPr>
              <w:t xml:space="preserve">Bazley Hat </w:t>
            </w:r>
          </w:p>
        </w:tc>
      </w:tr>
    </w:tbl>
    <w:p w14:paraId="390AD971" w14:textId="77777777" w:rsidR="002051CF" w:rsidRDefault="002051CF" w:rsidP="002051CF">
      <w:pPr>
        <w:ind w:left="284"/>
        <w:jc w:val="both"/>
        <w:rPr>
          <w:sz w:val="24"/>
          <w:szCs w:val="24"/>
        </w:rPr>
      </w:pPr>
    </w:p>
    <w:p w14:paraId="5DCB9313" w14:textId="77777777" w:rsidR="002051CF" w:rsidRDefault="002051CF" w:rsidP="002051CF">
      <w:pPr>
        <w:ind w:left="284"/>
        <w:jc w:val="both"/>
        <w:rPr>
          <w:b/>
          <w:sz w:val="24"/>
          <w:szCs w:val="24"/>
          <w:highlight w:val="yellow"/>
        </w:rPr>
      </w:pPr>
    </w:p>
    <w:p w14:paraId="1447655C" w14:textId="0C5C183C" w:rsidR="00C31753" w:rsidRDefault="00C31753" w:rsidP="00C31753">
      <w:pPr>
        <w:spacing w:after="120"/>
        <w:ind w:left="284"/>
        <w:jc w:val="both"/>
        <w:rPr>
          <w:b/>
          <w:sz w:val="24"/>
          <w:szCs w:val="24"/>
          <w:highlight w:val="yellow"/>
        </w:rPr>
      </w:pPr>
      <w:r>
        <w:rPr>
          <w:b/>
          <w:sz w:val="24"/>
          <w:szCs w:val="24"/>
        </w:rPr>
        <w:t>Lot 2</w:t>
      </w:r>
      <w:r w:rsidRPr="00E65BC8">
        <w:rPr>
          <w:b/>
          <w:sz w:val="24"/>
          <w:szCs w:val="24"/>
        </w:rPr>
        <w:t xml:space="preserve"> Mandatory Items</w:t>
      </w:r>
      <w:r>
        <w:rPr>
          <w:b/>
          <w:sz w:val="24"/>
          <w:szCs w:val="24"/>
        </w:rPr>
        <w:t xml:space="preserve"> </w:t>
      </w:r>
    </w:p>
    <w:tbl>
      <w:tblPr>
        <w:tblStyle w:val="TableGrid"/>
        <w:tblW w:w="4861" w:type="pct"/>
        <w:tblInd w:w="279" w:type="dxa"/>
        <w:tblLook w:val="04A0" w:firstRow="1" w:lastRow="0" w:firstColumn="1" w:lastColumn="0" w:noHBand="0" w:noVBand="1"/>
      </w:tblPr>
      <w:tblGrid>
        <w:gridCol w:w="2107"/>
        <w:gridCol w:w="3355"/>
        <w:gridCol w:w="4313"/>
      </w:tblGrid>
      <w:tr w:rsidR="00C31753" w14:paraId="5E378957" w14:textId="77777777" w:rsidTr="00C31753">
        <w:tc>
          <w:tcPr>
            <w:tcW w:w="5000" w:type="pct"/>
            <w:gridSpan w:val="3"/>
            <w:shd w:val="clear" w:color="auto" w:fill="FF7C80"/>
            <w:vAlign w:val="bottom"/>
          </w:tcPr>
          <w:p w14:paraId="120829C8"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1AFEFB15" w14:textId="77777777" w:rsidTr="00C31753">
        <w:tc>
          <w:tcPr>
            <w:tcW w:w="1078" w:type="pct"/>
            <w:tcBorders>
              <w:bottom w:val="single" w:sz="4" w:space="0" w:color="auto"/>
            </w:tcBorders>
            <w:shd w:val="clear" w:color="auto" w:fill="D9D9D9" w:themeFill="background1" w:themeFillShade="D9"/>
            <w:vAlign w:val="bottom"/>
          </w:tcPr>
          <w:p w14:paraId="139CA47A"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7B5E95F0"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76AB0C2C" w14:textId="77777777" w:rsidR="00C31753" w:rsidRDefault="00C31753" w:rsidP="00C31753">
            <w:pPr>
              <w:jc w:val="both"/>
              <w:rPr>
                <w:sz w:val="24"/>
                <w:szCs w:val="24"/>
              </w:rPr>
            </w:pPr>
            <w:r>
              <w:rPr>
                <w:rFonts w:eastAsia="Times New Roman"/>
                <w:b/>
                <w:bCs/>
                <w:color w:val="000000"/>
                <w:sz w:val="24"/>
                <w:szCs w:val="24"/>
              </w:rPr>
              <w:t>Item</w:t>
            </w:r>
          </w:p>
        </w:tc>
      </w:tr>
      <w:tr w:rsidR="00C31753" w:rsidRPr="00C31753" w14:paraId="41D2B009" w14:textId="77777777" w:rsidTr="00C31753">
        <w:trPr>
          <w:trHeight w:val="201"/>
        </w:trPr>
        <w:tc>
          <w:tcPr>
            <w:tcW w:w="0" w:type="auto"/>
            <w:tcBorders>
              <w:top w:val="single" w:sz="4" w:space="0" w:color="auto"/>
              <w:left w:val="single" w:sz="4" w:space="0" w:color="auto"/>
              <w:bottom w:val="single" w:sz="4" w:space="0" w:color="auto"/>
              <w:right w:val="single" w:sz="4" w:space="0" w:color="auto"/>
            </w:tcBorders>
          </w:tcPr>
          <w:p w14:paraId="42F31B49" w14:textId="7722F01E" w:rsidR="00C31753" w:rsidRPr="00C31753" w:rsidRDefault="00C31753" w:rsidP="00C31753">
            <w:pPr>
              <w:widowControl/>
              <w:rPr>
                <w:rFonts w:eastAsia="Times New Roman"/>
                <w:bCs/>
                <w:color w:val="000000"/>
                <w:sz w:val="24"/>
                <w:szCs w:val="24"/>
              </w:rPr>
            </w:pPr>
            <w:r w:rsidRPr="00C31753">
              <w:rPr>
                <w:bCs/>
                <w:color w:val="000000"/>
                <w:sz w:val="24"/>
                <w:szCs w:val="24"/>
              </w:rPr>
              <w:t>TP1</w:t>
            </w:r>
          </w:p>
        </w:tc>
        <w:tc>
          <w:tcPr>
            <w:tcW w:w="0" w:type="auto"/>
            <w:tcBorders>
              <w:top w:val="single" w:sz="4" w:space="0" w:color="auto"/>
              <w:left w:val="single" w:sz="4" w:space="0" w:color="auto"/>
              <w:bottom w:val="single" w:sz="4" w:space="0" w:color="auto"/>
              <w:right w:val="single" w:sz="4" w:space="0" w:color="auto"/>
            </w:tcBorders>
          </w:tcPr>
          <w:p w14:paraId="036AA461" w14:textId="1262B28D"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30BD16" w14:textId="6F68843E" w:rsidR="00C31753" w:rsidRPr="00C31753" w:rsidRDefault="00C31753" w:rsidP="00C31753">
            <w:pPr>
              <w:widowControl/>
              <w:rPr>
                <w:rFonts w:eastAsia="Times New Roman"/>
                <w:color w:val="000000"/>
                <w:sz w:val="24"/>
                <w:szCs w:val="24"/>
              </w:rPr>
            </w:pPr>
            <w:r w:rsidRPr="00C31753">
              <w:rPr>
                <w:color w:val="000000"/>
                <w:sz w:val="24"/>
                <w:szCs w:val="24"/>
              </w:rPr>
              <w:t>Extremity Drape (Impervious) With Fenestrated Insert</w:t>
            </w:r>
          </w:p>
        </w:tc>
      </w:tr>
      <w:tr w:rsidR="00C31753" w:rsidRPr="00C31753" w14:paraId="478D18EF" w14:textId="77777777" w:rsidTr="00C31753">
        <w:trPr>
          <w:trHeight w:val="277"/>
        </w:trPr>
        <w:tc>
          <w:tcPr>
            <w:tcW w:w="0" w:type="auto"/>
            <w:tcBorders>
              <w:top w:val="single" w:sz="4" w:space="0" w:color="auto"/>
              <w:left w:val="single" w:sz="4" w:space="0" w:color="auto"/>
              <w:bottom w:val="single" w:sz="4" w:space="0" w:color="auto"/>
              <w:right w:val="single" w:sz="4" w:space="0" w:color="auto"/>
            </w:tcBorders>
          </w:tcPr>
          <w:p w14:paraId="4AB82834" w14:textId="17A62122" w:rsidR="00C31753" w:rsidRPr="00C31753" w:rsidRDefault="00C31753" w:rsidP="00C31753">
            <w:pPr>
              <w:widowControl/>
              <w:rPr>
                <w:rFonts w:eastAsia="Times New Roman"/>
                <w:bCs/>
                <w:color w:val="000000"/>
                <w:sz w:val="24"/>
                <w:szCs w:val="24"/>
              </w:rPr>
            </w:pPr>
            <w:r w:rsidRPr="00C31753">
              <w:rPr>
                <w:bCs/>
                <w:color w:val="000000"/>
                <w:sz w:val="24"/>
                <w:szCs w:val="24"/>
              </w:rPr>
              <w:t>TP2</w:t>
            </w:r>
          </w:p>
        </w:tc>
        <w:tc>
          <w:tcPr>
            <w:tcW w:w="0" w:type="auto"/>
            <w:tcBorders>
              <w:top w:val="single" w:sz="4" w:space="0" w:color="auto"/>
              <w:left w:val="single" w:sz="4" w:space="0" w:color="auto"/>
              <w:bottom w:val="single" w:sz="4" w:space="0" w:color="auto"/>
              <w:right w:val="single" w:sz="4" w:space="0" w:color="auto"/>
            </w:tcBorders>
          </w:tcPr>
          <w:p w14:paraId="15EB320D" w14:textId="5B51CA53"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EBEA6C" w14:textId="6BCBBC19" w:rsidR="00C31753" w:rsidRPr="00C31753" w:rsidRDefault="00C31753" w:rsidP="00C31753">
            <w:pPr>
              <w:widowControl/>
              <w:rPr>
                <w:rFonts w:eastAsia="Times New Roman"/>
                <w:color w:val="000000"/>
                <w:sz w:val="24"/>
                <w:szCs w:val="24"/>
              </w:rPr>
            </w:pPr>
            <w:r w:rsidRPr="00C31753">
              <w:rPr>
                <w:color w:val="000000"/>
                <w:sz w:val="24"/>
                <w:szCs w:val="24"/>
              </w:rPr>
              <w:t>Extremity Pack (Impervious) With Fenestrated Insert</w:t>
            </w:r>
          </w:p>
        </w:tc>
      </w:tr>
      <w:tr w:rsidR="00C31753" w:rsidRPr="00C31753" w14:paraId="480AA18C" w14:textId="77777777" w:rsidTr="00C31753">
        <w:trPr>
          <w:trHeight w:val="195"/>
        </w:trPr>
        <w:tc>
          <w:tcPr>
            <w:tcW w:w="0" w:type="auto"/>
            <w:tcBorders>
              <w:top w:val="single" w:sz="4" w:space="0" w:color="auto"/>
              <w:left w:val="single" w:sz="4" w:space="0" w:color="auto"/>
              <w:bottom w:val="single" w:sz="4" w:space="0" w:color="auto"/>
              <w:right w:val="single" w:sz="4" w:space="0" w:color="auto"/>
            </w:tcBorders>
          </w:tcPr>
          <w:p w14:paraId="0B0271A7" w14:textId="01FC0525" w:rsidR="00C31753" w:rsidRPr="00C31753" w:rsidRDefault="00C31753" w:rsidP="00C31753">
            <w:pPr>
              <w:widowControl/>
              <w:rPr>
                <w:rFonts w:eastAsia="Times New Roman"/>
                <w:bCs/>
                <w:color w:val="000000"/>
                <w:sz w:val="24"/>
                <w:szCs w:val="24"/>
              </w:rPr>
            </w:pPr>
            <w:r w:rsidRPr="00C31753">
              <w:rPr>
                <w:bCs/>
                <w:color w:val="000000"/>
                <w:sz w:val="24"/>
                <w:szCs w:val="24"/>
              </w:rPr>
              <w:t>TP3</w:t>
            </w:r>
          </w:p>
        </w:tc>
        <w:tc>
          <w:tcPr>
            <w:tcW w:w="0" w:type="auto"/>
            <w:tcBorders>
              <w:top w:val="single" w:sz="4" w:space="0" w:color="auto"/>
              <w:left w:val="single" w:sz="4" w:space="0" w:color="auto"/>
              <w:bottom w:val="single" w:sz="4" w:space="0" w:color="auto"/>
              <w:right w:val="single" w:sz="4" w:space="0" w:color="auto"/>
            </w:tcBorders>
          </w:tcPr>
          <w:p w14:paraId="77CECB90" w14:textId="3C5E0BD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64407B" w14:textId="7EFA4306" w:rsidR="00C31753" w:rsidRPr="00C31753" w:rsidRDefault="00C31753" w:rsidP="00C31753">
            <w:pPr>
              <w:widowControl/>
              <w:rPr>
                <w:rFonts w:eastAsia="Times New Roman"/>
                <w:sz w:val="24"/>
                <w:szCs w:val="24"/>
              </w:rPr>
            </w:pPr>
            <w:r w:rsidRPr="00C31753">
              <w:rPr>
                <w:color w:val="000000"/>
                <w:sz w:val="24"/>
                <w:szCs w:val="24"/>
              </w:rPr>
              <w:t>Fenestrated Drape 112 X 112 With 10cm Fenestration</w:t>
            </w:r>
          </w:p>
        </w:tc>
      </w:tr>
      <w:tr w:rsidR="00C31753" w:rsidRPr="00C31753" w14:paraId="3774AB57" w14:textId="77777777" w:rsidTr="00C31753">
        <w:trPr>
          <w:trHeight w:val="186"/>
        </w:trPr>
        <w:tc>
          <w:tcPr>
            <w:tcW w:w="0" w:type="auto"/>
            <w:tcBorders>
              <w:top w:val="single" w:sz="4" w:space="0" w:color="auto"/>
              <w:left w:val="single" w:sz="4" w:space="0" w:color="auto"/>
              <w:bottom w:val="single" w:sz="4" w:space="0" w:color="auto"/>
              <w:right w:val="single" w:sz="4" w:space="0" w:color="auto"/>
            </w:tcBorders>
          </w:tcPr>
          <w:p w14:paraId="5AE46328" w14:textId="61EA4C4A" w:rsidR="00C31753" w:rsidRPr="00C31753" w:rsidRDefault="00C31753" w:rsidP="00C31753">
            <w:pPr>
              <w:widowControl/>
              <w:rPr>
                <w:rFonts w:eastAsia="Times New Roman"/>
                <w:bCs/>
                <w:color w:val="000000"/>
                <w:sz w:val="24"/>
                <w:szCs w:val="24"/>
              </w:rPr>
            </w:pPr>
            <w:r w:rsidRPr="00C31753">
              <w:rPr>
                <w:bCs/>
                <w:color w:val="000000"/>
                <w:sz w:val="24"/>
                <w:szCs w:val="24"/>
              </w:rPr>
              <w:t>TP4</w:t>
            </w:r>
          </w:p>
        </w:tc>
        <w:tc>
          <w:tcPr>
            <w:tcW w:w="0" w:type="auto"/>
            <w:tcBorders>
              <w:top w:val="single" w:sz="4" w:space="0" w:color="auto"/>
              <w:left w:val="single" w:sz="4" w:space="0" w:color="auto"/>
              <w:bottom w:val="single" w:sz="4" w:space="0" w:color="auto"/>
              <w:right w:val="single" w:sz="4" w:space="0" w:color="auto"/>
            </w:tcBorders>
          </w:tcPr>
          <w:p w14:paraId="06BCD392" w14:textId="747DB0AF"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0D39F2" w14:textId="14F028CE" w:rsidR="00C31753" w:rsidRPr="00C31753" w:rsidRDefault="00C31753" w:rsidP="00C31753">
            <w:pPr>
              <w:widowControl/>
              <w:rPr>
                <w:rFonts w:eastAsia="Times New Roman"/>
                <w:sz w:val="24"/>
                <w:szCs w:val="24"/>
              </w:rPr>
            </w:pPr>
            <w:r w:rsidRPr="00C31753">
              <w:rPr>
                <w:color w:val="000000"/>
                <w:sz w:val="24"/>
                <w:szCs w:val="24"/>
              </w:rPr>
              <w:t>Impervious Split Sheet 225 X 300 With 50 X 7.5 Split</w:t>
            </w:r>
          </w:p>
        </w:tc>
      </w:tr>
      <w:tr w:rsidR="00C31753" w:rsidRPr="00C31753" w14:paraId="19A5812D" w14:textId="77777777" w:rsidTr="00C31753">
        <w:trPr>
          <w:trHeight w:val="331"/>
        </w:trPr>
        <w:tc>
          <w:tcPr>
            <w:tcW w:w="0" w:type="auto"/>
            <w:tcBorders>
              <w:top w:val="single" w:sz="4" w:space="0" w:color="auto"/>
              <w:left w:val="single" w:sz="4" w:space="0" w:color="auto"/>
              <w:bottom w:val="single" w:sz="4" w:space="0" w:color="auto"/>
              <w:right w:val="single" w:sz="4" w:space="0" w:color="auto"/>
            </w:tcBorders>
          </w:tcPr>
          <w:p w14:paraId="11DE0BD0" w14:textId="5C5A2ACB" w:rsidR="00C31753" w:rsidRPr="00C31753" w:rsidRDefault="00C31753" w:rsidP="00C31753">
            <w:pPr>
              <w:widowControl/>
              <w:rPr>
                <w:rFonts w:eastAsia="Times New Roman"/>
                <w:bCs/>
                <w:color w:val="000000"/>
                <w:sz w:val="24"/>
                <w:szCs w:val="24"/>
              </w:rPr>
            </w:pPr>
            <w:r w:rsidRPr="00C31753">
              <w:rPr>
                <w:bCs/>
                <w:color w:val="000000"/>
                <w:sz w:val="24"/>
                <w:szCs w:val="24"/>
              </w:rPr>
              <w:t>TP5</w:t>
            </w:r>
          </w:p>
        </w:tc>
        <w:tc>
          <w:tcPr>
            <w:tcW w:w="0" w:type="auto"/>
            <w:tcBorders>
              <w:top w:val="single" w:sz="4" w:space="0" w:color="auto"/>
              <w:left w:val="single" w:sz="4" w:space="0" w:color="auto"/>
              <w:bottom w:val="single" w:sz="4" w:space="0" w:color="auto"/>
              <w:right w:val="single" w:sz="4" w:space="0" w:color="auto"/>
            </w:tcBorders>
          </w:tcPr>
          <w:p w14:paraId="0E77F0EC" w14:textId="0A28A44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2A6256B7" w14:textId="543345A2" w:rsidR="00C31753" w:rsidRPr="00C31753" w:rsidRDefault="00C31753" w:rsidP="00C31753">
            <w:pPr>
              <w:widowControl/>
              <w:rPr>
                <w:rFonts w:eastAsia="Times New Roman"/>
                <w:sz w:val="24"/>
                <w:szCs w:val="24"/>
              </w:rPr>
            </w:pPr>
            <w:r w:rsidRPr="00C31753">
              <w:rPr>
                <w:color w:val="000000"/>
                <w:sz w:val="24"/>
                <w:szCs w:val="24"/>
              </w:rPr>
              <w:t>Impervious Split Sheet 275 x300 with 50 x 7.5 Split Adhesive</w:t>
            </w:r>
          </w:p>
        </w:tc>
      </w:tr>
      <w:tr w:rsidR="00C31753" w:rsidRPr="00C31753" w14:paraId="7591DE03" w14:textId="77777777" w:rsidTr="00C31753">
        <w:trPr>
          <w:trHeight w:val="266"/>
        </w:trPr>
        <w:tc>
          <w:tcPr>
            <w:tcW w:w="0" w:type="auto"/>
            <w:tcBorders>
              <w:top w:val="single" w:sz="4" w:space="0" w:color="auto"/>
              <w:left w:val="single" w:sz="4" w:space="0" w:color="auto"/>
              <w:bottom w:val="single" w:sz="4" w:space="0" w:color="auto"/>
              <w:right w:val="single" w:sz="4" w:space="0" w:color="auto"/>
            </w:tcBorders>
          </w:tcPr>
          <w:p w14:paraId="7D5954E4" w14:textId="4E032BC5" w:rsidR="00C31753" w:rsidRPr="00C31753" w:rsidRDefault="00C31753" w:rsidP="00C31753">
            <w:pPr>
              <w:widowControl/>
              <w:rPr>
                <w:rFonts w:eastAsia="Times New Roman"/>
                <w:bCs/>
                <w:color w:val="000000"/>
                <w:sz w:val="24"/>
                <w:szCs w:val="24"/>
              </w:rPr>
            </w:pPr>
            <w:r w:rsidRPr="00C31753">
              <w:rPr>
                <w:bCs/>
                <w:color w:val="000000"/>
                <w:sz w:val="24"/>
                <w:szCs w:val="24"/>
              </w:rPr>
              <w:t>TP6</w:t>
            </w:r>
          </w:p>
        </w:tc>
        <w:tc>
          <w:tcPr>
            <w:tcW w:w="0" w:type="auto"/>
            <w:tcBorders>
              <w:top w:val="single" w:sz="4" w:space="0" w:color="auto"/>
              <w:left w:val="single" w:sz="4" w:space="0" w:color="auto"/>
              <w:bottom w:val="single" w:sz="4" w:space="0" w:color="auto"/>
              <w:right w:val="single" w:sz="4" w:space="0" w:color="auto"/>
            </w:tcBorders>
          </w:tcPr>
          <w:p w14:paraId="671A9BD9" w14:textId="6AB30F30"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D9B8C4" w14:textId="725A907B" w:rsidR="00C31753" w:rsidRPr="00C31753" w:rsidRDefault="00C31753" w:rsidP="00C31753">
            <w:pPr>
              <w:widowControl/>
              <w:rPr>
                <w:rFonts w:eastAsia="Times New Roman"/>
                <w:sz w:val="24"/>
                <w:szCs w:val="24"/>
              </w:rPr>
            </w:pPr>
            <w:r w:rsidRPr="00C31753">
              <w:rPr>
                <w:color w:val="000000"/>
                <w:sz w:val="24"/>
                <w:szCs w:val="24"/>
              </w:rPr>
              <w:t>Reinforced Mayo Cover</w:t>
            </w:r>
          </w:p>
        </w:tc>
      </w:tr>
      <w:tr w:rsidR="00C31753" w:rsidRPr="00C31753" w14:paraId="2CE697B3" w14:textId="77777777" w:rsidTr="00C31753">
        <w:trPr>
          <w:trHeight w:val="269"/>
        </w:trPr>
        <w:tc>
          <w:tcPr>
            <w:tcW w:w="0" w:type="auto"/>
            <w:tcBorders>
              <w:top w:val="single" w:sz="4" w:space="0" w:color="auto"/>
              <w:left w:val="single" w:sz="4" w:space="0" w:color="auto"/>
              <w:bottom w:val="single" w:sz="4" w:space="0" w:color="auto"/>
              <w:right w:val="single" w:sz="4" w:space="0" w:color="auto"/>
            </w:tcBorders>
          </w:tcPr>
          <w:p w14:paraId="77FF1CBD" w14:textId="1765BC0B" w:rsidR="00C31753" w:rsidRPr="00C31753" w:rsidRDefault="00C31753" w:rsidP="00C31753">
            <w:pPr>
              <w:widowControl/>
              <w:rPr>
                <w:rFonts w:eastAsia="Times New Roman"/>
                <w:bCs/>
                <w:color w:val="000000"/>
                <w:sz w:val="24"/>
                <w:szCs w:val="24"/>
              </w:rPr>
            </w:pPr>
            <w:r w:rsidRPr="00C31753">
              <w:rPr>
                <w:bCs/>
                <w:color w:val="000000"/>
                <w:sz w:val="24"/>
                <w:szCs w:val="24"/>
              </w:rPr>
              <w:t>TP7</w:t>
            </w:r>
          </w:p>
        </w:tc>
        <w:tc>
          <w:tcPr>
            <w:tcW w:w="0" w:type="auto"/>
            <w:tcBorders>
              <w:top w:val="single" w:sz="4" w:space="0" w:color="auto"/>
              <w:left w:val="single" w:sz="4" w:space="0" w:color="auto"/>
              <w:bottom w:val="single" w:sz="4" w:space="0" w:color="auto"/>
              <w:right w:val="single" w:sz="4" w:space="0" w:color="auto"/>
            </w:tcBorders>
          </w:tcPr>
          <w:p w14:paraId="10FE74FA" w14:textId="34EBA12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CDA471B" w14:textId="4E912C21" w:rsidR="00C31753" w:rsidRPr="00C31753" w:rsidRDefault="00C31753" w:rsidP="00C31753">
            <w:pPr>
              <w:widowControl/>
              <w:rPr>
                <w:rFonts w:eastAsia="Times New Roman"/>
                <w:sz w:val="24"/>
                <w:szCs w:val="24"/>
              </w:rPr>
            </w:pPr>
            <w:r w:rsidRPr="00C31753">
              <w:rPr>
                <w:color w:val="000000"/>
                <w:sz w:val="24"/>
                <w:szCs w:val="24"/>
              </w:rPr>
              <w:t>Reinforced Under Buttocks Drape</w:t>
            </w:r>
          </w:p>
        </w:tc>
      </w:tr>
      <w:tr w:rsidR="00C31753" w:rsidRPr="00C31753" w14:paraId="72452A6B" w14:textId="77777777" w:rsidTr="00C31753">
        <w:trPr>
          <w:trHeight w:val="274"/>
        </w:trPr>
        <w:tc>
          <w:tcPr>
            <w:tcW w:w="0" w:type="auto"/>
            <w:tcBorders>
              <w:top w:val="single" w:sz="4" w:space="0" w:color="auto"/>
              <w:left w:val="single" w:sz="4" w:space="0" w:color="auto"/>
              <w:bottom w:val="single" w:sz="4" w:space="0" w:color="auto"/>
              <w:right w:val="single" w:sz="4" w:space="0" w:color="auto"/>
            </w:tcBorders>
          </w:tcPr>
          <w:p w14:paraId="25566D0B" w14:textId="3256D038" w:rsidR="00C31753" w:rsidRPr="00C31753" w:rsidRDefault="00C31753" w:rsidP="00C31753">
            <w:pPr>
              <w:widowControl/>
              <w:rPr>
                <w:rFonts w:eastAsia="Times New Roman"/>
                <w:bCs/>
                <w:color w:val="000000"/>
                <w:sz w:val="24"/>
                <w:szCs w:val="24"/>
              </w:rPr>
            </w:pPr>
            <w:r w:rsidRPr="00C31753">
              <w:rPr>
                <w:bCs/>
                <w:color w:val="000000"/>
                <w:sz w:val="24"/>
                <w:szCs w:val="24"/>
              </w:rPr>
              <w:t>TP8</w:t>
            </w:r>
          </w:p>
        </w:tc>
        <w:tc>
          <w:tcPr>
            <w:tcW w:w="0" w:type="auto"/>
            <w:tcBorders>
              <w:top w:val="single" w:sz="4" w:space="0" w:color="auto"/>
              <w:left w:val="single" w:sz="4" w:space="0" w:color="auto"/>
              <w:bottom w:val="single" w:sz="4" w:space="0" w:color="auto"/>
              <w:right w:val="single" w:sz="4" w:space="0" w:color="auto"/>
            </w:tcBorders>
          </w:tcPr>
          <w:p w14:paraId="7FA20F9E" w14:textId="477ED334"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73E0B53" w14:textId="67794A14" w:rsidR="00C31753" w:rsidRPr="00C31753" w:rsidRDefault="00C31753" w:rsidP="00C31753">
            <w:pPr>
              <w:widowControl/>
              <w:rPr>
                <w:rFonts w:eastAsia="Times New Roman"/>
                <w:sz w:val="24"/>
                <w:szCs w:val="24"/>
              </w:rPr>
            </w:pPr>
            <w:r w:rsidRPr="00C31753">
              <w:rPr>
                <w:color w:val="000000"/>
                <w:sz w:val="24"/>
                <w:szCs w:val="24"/>
              </w:rPr>
              <w:t>Split Sheet 180 x 225 with 50 x 7.5 Split</w:t>
            </w:r>
          </w:p>
        </w:tc>
      </w:tr>
      <w:tr w:rsidR="00C31753" w:rsidRPr="00C31753" w14:paraId="0638AD4D" w14:textId="77777777" w:rsidTr="00C31753">
        <w:trPr>
          <w:trHeight w:val="263"/>
        </w:trPr>
        <w:tc>
          <w:tcPr>
            <w:tcW w:w="0" w:type="auto"/>
            <w:tcBorders>
              <w:top w:val="single" w:sz="4" w:space="0" w:color="auto"/>
              <w:left w:val="single" w:sz="4" w:space="0" w:color="auto"/>
              <w:bottom w:val="single" w:sz="4" w:space="0" w:color="auto"/>
              <w:right w:val="single" w:sz="4" w:space="0" w:color="auto"/>
            </w:tcBorders>
          </w:tcPr>
          <w:p w14:paraId="62793EB5" w14:textId="331BD974" w:rsidR="00C31753" w:rsidRPr="00C31753" w:rsidRDefault="00C31753" w:rsidP="00C31753">
            <w:pPr>
              <w:widowControl/>
              <w:rPr>
                <w:rFonts w:eastAsia="Times New Roman"/>
                <w:bCs/>
                <w:color w:val="000000"/>
                <w:sz w:val="24"/>
                <w:szCs w:val="24"/>
              </w:rPr>
            </w:pPr>
            <w:r w:rsidRPr="00C31753">
              <w:rPr>
                <w:bCs/>
                <w:color w:val="000000"/>
                <w:sz w:val="24"/>
                <w:szCs w:val="24"/>
              </w:rPr>
              <w:t>TP9</w:t>
            </w:r>
          </w:p>
        </w:tc>
        <w:tc>
          <w:tcPr>
            <w:tcW w:w="0" w:type="auto"/>
            <w:tcBorders>
              <w:top w:val="single" w:sz="4" w:space="0" w:color="auto"/>
              <w:left w:val="single" w:sz="4" w:space="0" w:color="auto"/>
              <w:bottom w:val="single" w:sz="4" w:space="0" w:color="auto"/>
              <w:right w:val="single" w:sz="4" w:space="0" w:color="auto"/>
            </w:tcBorders>
          </w:tcPr>
          <w:p w14:paraId="60679F10" w14:textId="4E71F81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24E0594" w14:textId="0547E9CC" w:rsidR="00C31753" w:rsidRPr="00C31753" w:rsidRDefault="00C31753" w:rsidP="00C31753">
            <w:pPr>
              <w:widowControl/>
              <w:rPr>
                <w:rFonts w:eastAsia="Times New Roman"/>
                <w:sz w:val="24"/>
                <w:szCs w:val="24"/>
              </w:rPr>
            </w:pPr>
            <w:r w:rsidRPr="00C31753">
              <w:rPr>
                <w:color w:val="000000"/>
                <w:sz w:val="24"/>
                <w:szCs w:val="24"/>
              </w:rPr>
              <w:t>Split Sheet 178x114 with 50 x7.5 Split</w:t>
            </w:r>
          </w:p>
        </w:tc>
      </w:tr>
      <w:tr w:rsidR="00C31753" w:rsidRPr="00C31753" w14:paraId="36445A35" w14:textId="77777777" w:rsidTr="00C31753">
        <w:trPr>
          <w:trHeight w:val="268"/>
        </w:trPr>
        <w:tc>
          <w:tcPr>
            <w:tcW w:w="0" w:type="auto"/>
            <w:tcBorders>
              <w:top w:val="single" w:sz="4" w:space="0" w:color="auto"/>
              <w:left w:val="single" w:sz="4" w:space="0" w:color="auto"/>
              <w:bottom w:val="single" w:sz="4" w:space="0" w:color="auto"/>
              <w:right w:val="single" w:sz="4" w:space="0" w:color="auto"/>
            </w:tcBorders>
          </w:tcPr>
          <w:p w14:paraId="475D0EBC" w14:textId="32E0DD40" w:rsidR="00C31753" w:rsidRPr="00C31753" w:rsidRDefault="00C31753" w:rsidP="00C31753">
            <w:pPr>
              <w:widowControl/>
              <w:rPr>
                <w:rFonts w:eastAsia="Times New Roman"/>
                <w:bCs/>
                <w:color w:val="000000"/>
                <w:sz w:val="24"/>
                <w:szCs w:val="24"/>
              </w:rPr>
            </w:pPr>
            <w:r w:rsidRPr="00C31753">
              <w:rPr>
                <w:bCs/>
                <w:color w:val="000000"/>
                <w:sz w:val="24"/>
                <w:szCs w:val="24"/>
              </w:rPr>
              <w:t>TP10</w:t>
            </w:r>
          </w:p>
        </w:tc>
        <w:tc>
          <w:tcPr>
            <w:tcW w:w="0" w:type="auto"/>
            <w:tcBorders>
              <w:top w:val="single" w:sz="4" w:space="0" w:color="auto"/>
              <w:left w:val="single" w:sz="4" w:space="0" w:color="auto"/>
              <w:bottom w:val="single" w:sz="4" w:space="0" w:color="auto"/>
              <w:right w:val="single" w:sz="4" w:space="0" w:color="auto"/>
            </w:tcBorders>
          </w:tcPr>
          <w:p w14:paraId="580B0FC3" w14:textId="7794A52E"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B6895B7" w14:textId="1C91DA1D" w:rsidR="00C31753" w:rsidRPr="00C31753" w:rsidRDefault="00C31753" w:rsidP="00C31753">
            <w:pPr>
              <w:widowControl/>
              <w:rPr>
                <w:rFonts w:eastAsia="Times New Roman"/>
                <w:sz w:val="24"/>
                <w:szCs w:val="24"/>
              </w:rPr>
            </w:pPr>
            <w:r w:rsidRPr="00C31753">
              <w:rPr>
                <w:color w:val="000000"/>
                <w:sz w:val="24"/>
                <w:szCs w:val="24"/>
              </w:rPr>
              <w:t>Split Sheet 180 x 225 with 50 x 7.5 Split Adhesive</w:t>
            </w:r>
          </w:p>
        </w:tc>
      </w:tr>
      <w:tr w:rsidR="00C31753" w:rsidRPr="00C31753" w14:paraId="2F112CD0" w14:textId="77777777" w:rsidTr="00C31753">
        <w:trPr>
          <w:trHeight w:val="257"/>
        </w:trPr>
        <w:tc>
          <w:tcPr>
            <w:tcW w:w="0" w:type="auto"/>
            <w:tcBorders>
              <w:top w:val="single" w:sz="4" w:space="0" w:color="auto"/>
              <w:left w:val="single" w:sz="4" w:space="0" w:color="auto"/>
              <w:bottom w:val="single" w:sz="4" w:space="0" w:color="auto"/>
              <w:right w:val="single" w:sz="4" w:space="0" w:color="auto"/>
            </w:tcBorders>
          </w:tcPr>
          <w:p w14:paraId="77457D17" w14:textId="22693C84" w:rsidR="00C31753" w:rsidRPr="00C31753" w:rsidRDefault="00C31753" w:rsidP="00C31753">
            <w:pPr>
              <w:widowControl/>
              <w:rPr>
                <w:rFonts w:eastAsia="Times New Roman"/>
                <w:bCs/>
                <w:color w:val="000000"/>
                <w:sz w:val="24"/>
                <w:szCs w:val="24"/>
              </w:rPr>
            </w:pPr>
            <w:r w:rsidRPr="00C31753">
              <w:rPr>
                <w:bCs/>
                <w:color w:val="000000"/>
                <w:sz w:val="24"/>
                <w:szCs w:val="24"/>
              </w:rPr>
              <w:t>TP11</w:t>
            </w:r>
          </w:p>
        </w:tc>
        <w:tc>
          <w:tcPr>
            <w:tcW w:w="0" w:type="auto"/>
            <w:tcBorders>
              <w:top w:val="single" w:sz="4" w:space="0" w:color="auto"/>
              <w:left w:val="single" w:sz="4" w:space="0" w:color="auto"/>
              <w:bottom w:val="single" w:sz="4" w:space="0" w:color="auto"/>
              <w:right w:val="single" w:sz="4" w:space="0" w:color="auto"/>
            </w:tcBorders>
          </w:tcPr>
          <w:p w14:paraId="3FDCD364" w14:textId="3A434D5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15A67CDF" w14:textId="42FB2E6B" w:rsidR="00C31753" w:rsidRPr="00C31753" w:rsidRDefault="00C31753" w:rsidP="00C31753">
            <w:pPr>
              <w:widowControl/>
              <w:rPr>
                <w:rFonts w:eastAsia="Times New Roman"/>
                <w:sz w:val="24"/>
                <w:szCs w:val="24"/>
              </w:rPr>
            </w:pPr>
            <w:r w:rsidRPr="00C31753">
              <w:rPr>
                <w:color w:val="000000"/>
                <w:sz w:val="24"/>
                <w:szCs w:val="24"/>
              </w:rPr>
              <w:t>180x180 Drape</w:t>
            </w:r>
          </w:p>
        </w:tc>
      </w:tr>
      <w:tr w:rsidR="00C31753" w:rsidRPr="00C31753" w14:paraId="090A5E44"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40F0EB13" w14:textId="3930859B" w:rsidR="00C31753" w:rsidRPr="00C31753" w:rsidRDefault="00C31753" w:rsidP="00C31753">
            <w:pPr>
              <w:widowControl/>
              <w:rPr>
                <w:rFonts w:eastAsia="Times New Roman"/>
                <w:bCs/>
                <w:color w:val="000000"/>
                <w:sz w:val="24"/>
                <w:szCs w:val="24"/>
              </w:rPr>
            </w:pPr>
            <w:r w:rsidRPr="00C31753">
              <w:rPr>
                <w:bCs/>
                <w:color w:val="000000"/>
                <w:sz w:val="24"/>
                <w:szCs w:val="24"/>
              </w:rPr>
              <w:t>TP12</w:t>
            </w:r>
          </w:p>
        </w:tc>
        <w:tc>
          <w:tcPr>
            <w:tcW w:w="0" w:type="auto"/>
            <w:tcBorders>
              <w:top w:val="single" w:sz="4" w:space="0" w:color="auto"/>
              <w:left w:val="single" w:sz="4" w:space="0" w:color="auto"/>
              <w:bottom w:val="single" w:sz="4" w:space="0" w:color="auto"/>
              <w:right w:val="single" w:sz="4" w:space="0" w:color="auto"/>
            </w:tcBorders>
          </w:tcPr>
          <w:p w14:paraId="757704A0" w14:textId="158250C5"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1F96E53" w14:textId="436157A7" w:rsidR="00C31753" w:rsidRPr="00C31753" w:rsidRDefault="00C31753" w:rsidP="00C31753">
            <w:pPr>
              <w:widowControl/>
              <w:rPr>
                <w:rFonts w:eastAsia="Times New Roman"/>
                <w:sz w:val="24"/>
                <w:szCs w:val="24"/>
              </w:rPr>
            </w:pPr>
            <w:r w:rsidRPr="00C31753">
              <w:rPr>
                <w:color w:val="000000"/>
                <w:sz w:val="24"/>
                <w:szCs w:val="24"/>
              </w:rPr>
              <w:t>150x150 Drape</w:t>
            </w:r>
          </w:p>
        </w:tc>
      </w:tr>
      <w:tr w:rsidR="00C31753" w:rsidRPr="00C31753" w14:paraId="6957B015"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DCF10C5" w14:textId="086C8374" w:rsidR="00C31753" w:rsidRPr="00C31753" w:rsidRDefault="00C31753" w:rsidP="00C31753">
            <w:pPr>
              <w:widowControl/>
              <w:rPr>
                <w:rFonts w:eastAsia="Times New Roman"/>
                <w:bCs/>
                <w:color w:val="000000"/>
                <w:sz w:val="24"/>
                <w:szCs w:val="24"/>
              </w:rPr>
            </w:pPr>
            <w:r w:rsidRPr="00C31753">
              <w:rPr>
                <w:bCs/>
                <w:color w:val="000000"/>
                <w:sz w:val="24"/>
                <w:szCs w:val="24"/>
              </w:rPr>
              <w:t>TP13</w:t>
            </w:r>
          </w:p>
        </w:tc>
        <w:tc>
          <w:tcPr>
            <w:tcW w:w="0" w:type="auto"/>
            <w:tcBorders>
              <w:top w:val="single" w:sz="4" w:space="0" w:color="auto"/>
              <w:left w:val="single" w:sz="4" w:space="0" w:color="auto"/>
              <w:bottom w:val="single" w:sz="4" w:space="0" w:color="auto"/>
              <w:right w:val="single" w:sz="4" w:space="0" w:color="auto"/>
            </w:tcBorders>
          </w:tcPr>
          <w:p w14:paraId="3BC34D01" w14:textId="45FBAE31"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4E6DE785" w14:textId="6356585A" w:rsidR="00C31753" w:rsidRPr="00C31753" w:rsidRDefault="00C31753" w:rsidP="00C31753">
            <w:pPr>
              <w:widowControl/>
              <w:rPr>
                <w:rFonts w:eastAsia="Times New Roman"/>
                <w:sz w:val="24"/>
                <w:szCs w:val="24"/>
              </w:rPr>
            </w:pPr>
            <w:r w:rsidRPr="00C31753">
              <w:rPr>
                <w:color w:val="000000"/>
                <w:sz w:val="24"/>
                <w:szCs w:val="24"/>
              </w:rPr>
              <w:t>120x120 Drape</w:t>
            </w:r>
          </w:p>
        </w:tc>
      </w:tr>
      <w:tr w:rsidR="00C31753" w:rsidRPr="00C31753" w14:paraId="13402C3A"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640AFC81" w14:textId="02886AA3" w:rsidR="00C31753" w:rsidRPr="00C31753" w:rsidRDefault="00C31753" w:rsidP="00C31753">
            <w:pPr>
              <w:widowControl/>
              <w:rPr>
                <w:rFonts w:eastAsia="Times New Roman"/>
                <w:bCs/>
                <w:color w:val="000000"/>
                <w:sz w:val="24"/>
                <w:szCs w:val="24"/>
              </w:rPr>
            </w:pPr>
            <w:r w:rsidRPr="00C31753">
              <w:rPr>
                <w:bCs/>
                <w:color w:val="000000"/>
                <w:sz w:val="24"/>
                <w:szCs w:val="24"/>
              </w:rPr>
              <w:t>TP14</w:t>
            </w:r>
          </w:p>
        </w:tc>
        <w:tc>
          <w:tcPr>
            <w:tcW w:w="0" w:type="auto"/>
            <w:tcBorders>
              <w:top w:val="single" w:sz="4" w:space="0" w:color="auto"/>
              <w:left w:val="single" w:sz="4" w:space="0" w:color="auto"/>
              <w:bottom w:val="single" w:sz="4" w:space="0" w:color="auto"/>
              <w:right w:val="single" w:sz="4" w:space="0" w:color="auto"/>
            </w:tcBorders>
          </w:tcPr>
          <w:p w14:paraId="1485C9C4" w14:textId="466F9EF2"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B9A2311" w14:textId="43317871" w:rsidR="00C31753" w:rsidRPr="00C31753" w:rsidRDefault="00C31753" w:rsidP="00C31753">
            <w:pPr>
              <w:widowControl/>
              <w:rPr>
                <w:rFonts w:eastAsia="Times New Roman"/>
                <w:color w:val="000000"/>
                <w:sz w:val="24"/>
                <w:szCs w:val="24"/>
              </w:rPr>
            </w:pPr>
            <w:r w:rsidRPr="00C31753">
              <w:rPr>
                <w:color w:val="000000"/>
                <w:sz w:val="24"/>
                <w:szCs w:val="24"/>
              </w:rPr>
              <w:t>90x90 Drape</w:t>
            </w:r>
          </w:p>
        </w:tc>
      </w:tr>
      <w:tr w:rsidR="00C31753" w:rsidRPr="00C31753" w14:paraId="6DFC035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FED7A06" w14:textId="5BE65F51" w:rsidR="00C31753" w:rsidRPr="00C31753" w:rsidRDefault="00C31753" w:rsidP="00C31753">
            <w:pPr>
              <w:widowControl/>
              <w:rPr>
                <w:rFonts w:eastAsia="Times New Roman"/>
                <w:bCs/>
                <w:color w:val="000000"/>
                <w:sz w:val="24"/>
                <w:szCs w:val="24"/>
              </w:rPr>
            </w:pPr>
            <w:r w:rsidRPr="00C31753">
              <w:rPr>
                <w:bCs/>
                <w:color w:val="000000"/>
                <w:sz w:val="24"/>
                <w:szCs w:val="24"/>
              </w:rPr>
              <w:t>TP15</w:t>
            </w:r>
          </w:p>
        </w:tc>
        <w:tc>
          <w:tcPr>
            <w:tcW w:w="0" w:type="auto"/>
            <w:tcBorders>
              <w:top w:val="single" w:sz="4" w:space="0" w:color="auto"/>
              <w:left w:val="single" w:sz="4" w:space="0" w:color="auto"/>
              <w:bottom w:val="single" w:sz="4" w:space="0" w:color="auto"/>
              <w:right w:val="single" w:sz="4" w:space="0" w:color="auto"/>
            </w:tcBorders>
          </w:tcPr>
          <w:p w14:paraId="746F008F" w14:textId="2FE37F38"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6175599F" w14:textId="4594442F" w:rsidR="00C31753" w:rsidRPr="00C31753" w:rsidRDefault="00C31753" w:rsidP="00C31753">
            <w:pPr>
              <w:widowControl/>
              <w:rPr>
                <w:rFonts w:eastAsia="Times New Roman"/>
                <w:color w:val="000000"/>
                <w:sz w:val="24"/>
                <w:szCs w:val="24"/>
              </w:rPr>
            </w:pPr>
            <w:r w:rsidRPr="00C31753">
              <w:rPr>
                <w:color w:val="000000"/>
                <w:sz w:val="24"/>
                <w:szCs w:val="24"/>
              </w:rPr>
              <w:t>Trolley Base</w:t>
            </w:r>
          </w:p>
        </w:tc>
      </w:tr>
      <w:tr w:rsidR="00C31753" w:rsidRPr="00C31753" w14:paraId="799AF0B8"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A57B81C" w14:textId="6408ABCB" w:rsidR="00C31753" w:rsidRPr="00C31753" w:rsidRDefault="00C31753" w:rsidP="00C31753">
            <w:pPr>
              <w:widowControl/>
              <w:rPr>
                <w:rFonts w:eastAsia="Times New Roman"/>
                <w:bCs/>
                <w:color w:val="000000"/>
                <w:sz w:val="24"/>
                <w:szCs w:val="24"/>
              </w:rPr>
            </w:pPr>
            <w:r w:rsidRPr="00C31753">
              <w:rPr>
                <w:bCs/>
                <w:color w:val="000000"/>
                <w:sz w:val="24"/>
                <w:szCs w:val="24"/>
              </w:rPr>
              <w:t>TP16</w:t>
            </w:r>
          </w:p>
        </w:tc>
        <w:tc>
          <w:tcPr>
            <w:tcW w:w="0" w:type="auto"/>
            <w:tcBorders>
              <w:top w:val="single" w:sz="4" w:space="0" w:color="auto"/>
              <w:left w:val="single" w:sz="4" w:space="0" w:color="auto"/>
              <w:bottom w:val="single" w:sz="4" w:space="0" w:color="auto"/>
              <w:right w:val="single" w:sz="4" w:space="0" w:color="auto"/>
            </w:tcBorders>
          </w:tcPr>
          <w:p w14:paraId="723EDE3D" w14:textId="3BB37A17"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70E0C2B8" w14:textId="6F5F9B0C" w:rsidR="00C31753" w:rsidRPr="00C31753" w:rsidRDefault="00C31753" w:rsidP="00C31753">
            <w:pPr>
              <w:widowControl/>
              <w:rPr>
                <w:rFonts w:eastAsia="Times New Roman"/>
                <w:color w:val="000000"/>
                <w:sz w:val="24"/>
                <w:szCs w:val="24"/>
              </w:rPr>
            </w:pPr>
            <w:r w:rsidRPr="00C31753">
              <w:rPr>
                <w:color w:val="000000"/>
                <w:sz w:val="24"/>
                <w:szCs w:val="24"/>
              </w:rPr>
              <w:t>Huck Towel</w:t>
            </w:r>
          </w:p>
        </w:tc>
      </w:tr>
      <w:tr w:rsidR="00C31753" w:rsidRPr="00C31753" w14:paraId="39BE821C"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811C7FE" w14:textId="41CBFB45" w:rsidR="00C31753" w:rsidRPr="00C31753" w:rsidRDefault="00C31753" w:rsidP="00C31753">
            <w:pPr>
              <w:widowControl/>
              <w:rPr>
                <w:rFonts w:eastAsia="Times New Roman"/>
                <w:bCs/>
                <w:color w:val="000000"/>
                <w:sz w:val="24"/>
                <w:szCs w:val="24"/>
              </w:rPr>
            </w:pPr>
            <w:r w:rsidRPr="00C31753">
              <w:rPr>
                <w:bCs/>
                <w:color w:val="000000"/>
                <w:sz w:val="24"/>
                <w:szCs w:val="24"/>
              </w:rPr>
              <w:t>TP17</w:t>
            </w:r>
          </w:p>
        </w:tc>
        <w:tc>
          <w:tcPr>
            <w:tcW w:w="0" w:type="auto"/>
            <w:tcBorders>
              <w:top w:val="single" w:sz="4" w:space="0" w:color="auto"/>
              <w:left w:val="single" w:sz="4" w:space="0" w:color="auto"/>
              <w:bottom w:val="single" w:sz="4" w:space="0" w:color="auto"/>
              <w:right w:val="single" w:sz="4" w:space="0" w:color="auto"/>
            </w:tcBorders>
          </w:tcPr>
          <w:p w14:paraId="6D322C91" w14:textId="49734CB9"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38E4B9F3" w14:textId="67533A0F" w:rsidR="00C31753" w:rsidRPr="00C31753" w:rsidRDefault="00C31753" w:rsidP="00C31753">
            <w:pPr>
              <w:widowControl/>
              <w:rPr>
                <w:rFonts w:eastAsia="Times New Roman"/>
                <w:color w:val="000000"/>
                <w:sz w:val="24"/>
                <w:szCs w:val="24"/>
              </w:rPr>
            </w:pPr>
            <w:r w:rsidRPr="00C31753">
              <w:rPr>
                <w:color w:val="000000"/>
                <w:sz w:val="24"/>
                <w:szCs w:val="24"/>
              </w:rPr>
              <w:t>Leggings x 2</w:t>
            </w:r>
          </w:p>
        </w:tc>
      </w:tr>
      <w:tr w:rsidR="00C31753" w:rsidRPr="00C31753" w14:paraId="05B5367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C92360D" w14:textId="7EE73E04" w:rsidR="00C31753" w:rsidRPr="00C31753" w:rsidRDefault="00C31753" w:rsidP="00C31753">
            <w:pPr>
              <w:widowControl/>
              <w:rPr>
                <w:rFonts w:eastAsia="Times New Roman"/>
                <w:bCs/>
                <w:color w:val="000000"/>
                <w:sz w:val="24"/>
                <w:szCs w:val="24"/>
              </w:rPr>
            </w:pPr>
            <w:r w:rsidRPr="00C31753">
              <w:rPr>
                <w:bCs/>
                <w:color w:val="000000"/>
                <w:sz w:val="24"/>
                <w:szCs w:val="24"/>
              </w:rPr>
              <w:t>TP18</w:t>
            </w:r>
          </w:p>
        </w:tc>
        <w:tc>
          <w:tcPr>
            <w:tcW w:w="0" w:type="auto"/>
            <w:tcBorders>
              <w:top w:val="single" w:sz="4" w:space="0" w:color="auto"/>
              <w:left w:val="single" w:sz="4" w:space="0" w:color="auto"/>
              <w:bottom w:val="single" w:sz="4" w:space="0" w:color="auto"/>
              <w:right w:val="single" w:sz="4" w:space="0" w:color="auto"/>
            </w:tcBorders>
          </w:tcPr>
          <w:p w14:paraId="70306E4E" w14:textId="0843273A" w:rsidR="00C31753" w:rsidRPr="00C31753" w:rsidRDefault="00C31753" w:rsidP="00C31753">
            <w:pPr>
              <w:widowControl/>
              <w:rPr>
                <w:rFonts w:eastAsia="Times New Roman"/>
                <w:color w:val="000000"/>
                <w:sz w:val="24"/>
                <w:szCs w:val="24"/>
              </w:rPr>
            </w:pPr>
            <w:r w:rsidRPr="00C31753">
              <w:rPr>
                <w:color w:val="000000"/>
                <w:sz w:val="24"/>
                <w:szCs w:val="24"/>
              </w:rPr>
              <w:t>Drape</w:t>
            </w:r>
          </w:p>
        </w:tc>
        <w:tc>
          <w:tcPr>
            <w:tcW w:w="0" w:type="auto"/>
            <w:tcBorders>
              <w:top w:val="single" w:sz="4" w:space="0" w:color="auto"/>
              <w:left w:val="single" w:sz="4" w:space="0" w:color="auto"/>
              <w:bottom w:val="single" w:sz="4" w:space="0" w:color="auto"/>
              <w:right w:val="single" w:sz="4" w:space="0" w:color="auto"/>
            </w:tcBorders>
          </w:tcPr>
          <w:p w14:paraId="0D04A185" w14:textId="134494A5" w:rsidR="00C31753" w:rsidRPr="00C31753" w:rsidRDefault="00C31753" w:rsidP="00C31753">
            <w:pPr>
              <w:widowControl/>
              <w:rPr>
                <w:rFonts w:eastAsia="Times New Roman"/>
                <w:color w:val="000000"/>
                <w:sz w:val="24"/>
                <w:szCs w:val="24"/>
              </w:rPr>
            </w:pPr>
            <w:r w:rsidRPr="00C31753">
              <w:rPr>
                <w:color w:val="000000"/>
                <w:sz w:val="24"/>
                <w:szCs w:val="24"/>
              </w:rPr>
              <w:t>Minor Ops Drapes</w:t>
            </w:r>
          </w:p>
        </w:tc>
      </w:tr>
      <w:tr w:rsidR="00C31753" w:rsidRPr="00C31753" w14:paraId="1DFFF80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13F77A8E" w14:textId="490736BD" w:rsidR="00C31753" w:rsidRPr="00C31753" w:rsidRDefault="00C31753" w:rsidP="00C31753">
            <w:pPr>
              <w:widowControl/>
              <w:rPr>
                <w:rFonts w:eastAsia="Times New Roman"/>
                <w:bCs/>
                <w:color w:val="000000"/>
                <w:sz w:val="24"/>
                <w:szCs w:val="24"/>
              </w:rPr>
            </w:pPr>
            <w:r w:rsidRPr="00C31753">
              <w:rPr>
                <w:bCs/>
                <w:color w:val="000000"/>
                <w:sz w:val="24"/>
                <w:szCs w:val="24"/>
              </w:rPr>
              <w:lastRenderedPageBreak/>
              <w:t>TP19</w:t>
            </w:r>
          </w:p>
        </w:tc>
        <w:tc>
          <w:tcPr>
            <w:tcW w:w="0" w:type="auto"/>
            <w:tcBorders>
              <w:top w:val="single" w:sz="4" w:space="0" w:color="auto"/>
              <w:left w:val="single" w:sz="4" w:space="0" w:color="auto"/>
              <w:bottom w:val="single" w:sz="4" w:space="0" w:color="auto"/>
              <w:right w:val="single" w:sz="4" w:space="0" w:color="auto"/>
            </w:tcBorders>
          </w:tcPr>
          <w:p w14:paraId="18254EB6" w14:textId="34CBBE5D"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A496DA3" w14:textId="0752B720" w:rsidR="00C31753" w:rsidRPr="00C31753" w:rsidRDefault="00C31753" w:rsidP="00C31753">
            <w:pPr>
              <w:widowControl/>
              <w:rPr>
                <w:rFonts w:eastAsia="Times New Roman"/>
                <w:color w:val="000000"/>
                <w:sz w:val="24"/>
                <w:szCs w:val="24"/>
              </w:rPr>
            </w:pPr>
            <w:r w:rsidRPr="00C31753">
              <w:rPr>
                <w:color w:val="000000"/>
                <w:sz w:val="24"/>
                <w:szCs w:val="24"/>
              </w:rPr>
              <w:t>Low Fluid Pack (Taped) - Minimum Contents: 180x180 drape x2, 90x90 drape x2</w:t>
            </w:r>
          </w:p>
        </w:tc>
      </w:tr>
      <w:tr w:rsidR="00C31753" w:rsidRPr="00C31753" w14:paraId="332FF21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FDB215F" w14:textId="0B480917" w:rsidR="00C31753" w:rsidRPr="00C31753" w:rsidRDefault="00C31753" w:rsidP="00C31753">
            <w:pPr>
              <w:widowControl/>
              <w:rPr>
                <w:rFonts w:eastAsia="Times New Roman"/>
                <w:bCs/>
                <w:color w:val="000000"/>
                <w:sz w:val="24"/>
                <w:szCs w:val="24"/>
              </w:rPr>
            </w:pPr>
            <w:r w:rsidRPr="00C31753">
              <w:rPr>
                <w:bCs/>
                <w:color w:val="000000"/>
                <w:sz w:val="24"/>
                <w:szCs w:val="24"/>
              </w:rPr>
              <w:t>TP20</w:t>
            </w:r>
          </w:p>
        </w:tc>
        <w:tc>
          <w:tcPr>
            <w:tcW w:w="0" w:type="auto"/>
            <w:tcBorders>
              <w:top w:val="single" w:sz="4" w:space="0" w:color="auto"/>
              <w:left w:val="single" w:sz="4" w:space="0" w:color="auto"/>
              <w:bottom w:val="single" w:sz="4" w:space="0" w:color="auto"/>
              <w:right w:val="single" w:sz="4" w:space="0" w:color="auto"/>
            </w:tcBorders>
          </w:tcPr>
          <w:p w14:paraId="149C2AE2" w14:textId="65916F40"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625CCD5" w14:textId="1765D76C" w:rsidR="00C31753" w:rsidRPr="00C31753" w:rsidRDefault="00C31753" w:rsidP="00C31753">
            <w:pPr>
              <w:widowControl/>
              <w:rPr>
                <w:rFonts w:eastAsia="Times New Roman"/>
                <w:color w:val="000000"/>
                <w:sz w:val="24"/>
                <w:szCs w:val="24"/>
              </w:rPr>
            </w:pPr>
            <w:r w:rsidRPr="00C31753">
              <w:rPr>
                <w:color w:val="000000"/>
                <w:sz w:val="24"/>
                <w:szCs w:val="24"/>
              </w:rPr>
              <w:t>General Pack (Taped) - Minimum Contents: Head foot 150x180 absorbent drape x2, Side drape absorbent x2,</w:t>
            </w:r>
          </w:p>
        </w:tc>
      </w:tr>
      <w:tr w:rsidR="00C31753" w:rsidRPr="00C31753" w14:paraId="0465FF85"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166B5EB" w14:textId="390616A9" w:rsidR="00C31753" w:rsidRPr="00C31753" w:rsidRDefault="00C31753" w:rsidP="00C31753">
            <w:pPr>
              <w:widowControl/>
              <w:rPr>
                <w:rFonts w:eastAsia="Times New Roman"/>
                <w:bCs/>
                <w:color w:val="000000"/>
                <w:sz w:val="24"/>
                <w:szCs w:val="24"/>
              </w:rPr>
            </w:pPr>
            <w:r w:rsidRPr="00C31753">
              <w:rPr>
                <w:bCs/>
                <w:color w:val="000000"/>
                <w:sz w:val="24"/>
                <w:szCs w:val="24"/>
              </w:rPr>
              <w:t>TP21</w:t>
            </w:r>
          </w:p>
        </w:tc>
        <w:tc>
          <w:tcPr>
            <w:tcW w:w="0" w:type="auto"/>
            <w:tcBorders>
              <w:top w:val="single" w:sz="4" w:space="0" w:color="auto"/>
              <w:left w:val="single" w:sz="4" w:space="0" w:color="auto"/>
              <w:bottom w:val="single" w:sz="4" w:space="0" w:color="auto"/>
              <w:right w:val="single" w:sz="4" w:space="0" w:color="auto"/>
            </w:tcBorders>
          </w:tcPr>
          <w:p w14:paraId="6C5DCB3D" w14:textId="39A035B9"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54ADF50" w14:textId="5239DC5D" w:rsidR="00C31753" w:rsidRPr="00C31753" w:rsidRDefault="00C31753" w:rsidP="00C31753">
            <w:pPr>
              <w:widowControl/>
              <w:rPr>
                <w:rFonts w:eastAsia="Times New Roman"/>
                <w:color w:val="000000"/>
                <w:sz w:val="24"/>
                <w:szCs w:val="24"/>
              </w:rPr>
            </w:pPr>
            <w:r w:rsidRPr="00C31753">
              <w:rPr>
                <w:color w:val="000000"/>
                <w:sz w:val="24"/>
                <w:szCs w:val="24"/>
              </w:rPr>
              <w:t>Head Pack - Minimum Contents: 180x180 drape, Tray wrap 120x120 drape x2</w:t>
            </w:r>
          </w:p>
        </w:tc>
      </w:tr>
      <w:tr w:rsidR="00C31753" w:rsidRPr="00C31753" w14:paraId="09ED7887"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580843AB" w14:textId="10C7B3AE" w:rsidR="00C31753" w:rsidRPr="00C31753" w:rsidRDefault="00C31753" w:rsidP="00C31753">
            <w:pPr>
              <w:widowControl/>
              <w:rPr>
                <w:rFonts w:eastAsia="Times New Roman"/>
                <w:bCs/>
                <w:color w:val="000000"/>
                <w:sz w:val="24"/>
                <w:szCs w:val="24"/>
              </w:rPr>
            </w:pPr>
            <w:r w:rsidRPr="00C31753">
              <w:rPr>
                <w:bCs/>
                <w:color w:val="000000"/>
                <w:sz w:val="24"/>
                <w:szCs w:val="24"/>
              </w:rPr>
              <w:t>TP22</w:t>
            </w:r>
          </w:p>
        </w:tc>
        <w:tc>
          <w:tcPr>
            <w:tcW w:w="0" w:type="auto"/>
            <w:tcBorders>
              <w:top w:val="single" w:sz="4" w:space="0" w:color="auto"/>
              <w:left w:val="single" w:sz="4" w:space="0" w:color="auto"/>
              <w:bottom w:val="single" w:sz="4" w:space="0" w:color="auto"/>
              <w:right w:val="single" w:sz="4" w:space="0" w:color="auto"/>
            </w:tcBorders>
          </w:tcPr>
          <w:p w14:paraId="5018D35B" w14:textId="5844D02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63713AE6" w14:textId="62F28657" w:rsidR="00C31753" w:rsidRPr="00C31753" w:rsidRDefault="00C31753" w:rsidP="00C31753">
            <w:pPr>
              <w:widowControl/>
              <w:rPr>
                <w:rFonts w:eastAsia="Times New Roman"/>
                <w:color w:val="000000"/>
                <w:sz w:val="24"/>
                <w:szCs w:val="24"/>
              </w:rPr>
            </w:pPr>
            <w:r w:rsidRPr="00C31753">
              <w:rPr>
                <w:color w:val="000000"/>
                <w:sz w:val="24"/>
                <w:szCs w:val="24"/>
              </w:rPr>
              <w:t>High Fluid Pack (Taped) - Minimum Contents: Head drape, Side drape (90x110)x2, Head food 150x180 absorbent drape</w:t>
            </w:r>
          </w:p>
        </w:tc>
      </w:tr>
      <w:tr w:rsidR="00C31753" w:rsidRPr="00C31753" w14:paraId="22703529"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63586E4" w14:textId="0D18A275" w:rsidR="00C31753" w:rsidRPr="00C31753" w:rsidRDefault="00C31753" w:rsidP="00C31753">
            <w:pPr>
              <w:widowControl/>
              <w:rPr>
                <w:rFonts w:eastAsia="Times New Roman"/>
                <w:bCs/>
                <w:color w:val="000000"/>
                <w:sz w:val="24"/>
                <w:szCs w:val="24"/>
              </w:rPr>
            </w:pPr>
            <w:r w:rsidRPr="00C31753">
              <w:rPr>
                <w:bCs/>
                <w:color w:val="000000"/>
                <w:sz w:val="24"/>
                <w:szCs w:val="24"/>
              </w:rPr>
              <w:t>TP23</w:t>
            </w:r>
          </w:p>
        </w:tc>
        <w:tc>
          <w:tcPr>
            <w:tcW w:w="0" w:type="auto"/>
            <w:tcBorders>
              <w:top w:val="single" w:sz="4" w:space="0" w:color="auto"/>
              <w:left w:val="single" w:sz="4" w:space="0" w:color="auto"/>
              <w:bottom w:val="single" w:sz="4" w:space="0" w:color="auto"/>
              <w:right w:val="single" w:sz="4" w:space="0" w:color="auto"/>
            </w:tcBorders>
          </w:tcPr>
          <w:p w14:paraId="7E84CD57" w14:textId="051D16BC"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7C66DD4" w14:textId="47FDCE90" w:rsidR="00C31753" w:rsidRPr="00C31753" w:rsidRDefault="00C31753" w:rsidP="00C31753">
            <w:pPr>
              <w:widowControl/>
              <w:rPr>
                <w:rFonts w:eastAsia="Times New Roman"/>
                <w:color w:val="000000"/>
                <w:sz w:val="24"/>
                <w:szCs w:val="24"/>
              </w:rPr>
            </w:pPr>
            <w:r w:rsidRPr="00C31753">
              <w:rPr>
                <w:color w:val="000000"/>
                <w:sz w:val="24"/>
                <w:szCs w:val="24"/>
              </w:rPr>
              <w:t>Minor Litho Pack - Minimum Contents: Under buttock long, Leggings x2, 90x90 drape</w:t>
            </w:r>
          </w:p>
        </w:tc>
      </w:tr>
      <w:tr w:rsidR="00C31753" w:rsidRPr="00C31753" w14:paraId="66ACBC34"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45B422E3" w14:textId="6EEA40DA" w:rsidR="00C31753" w:rsidRPr="00C31753" w:rsidRDefault="00C31753" w:rsidP="00C31753">
            <w:pPr>
              <w:widowControl/>
              <w:rPr>
                <w:rFonts w:eastAsia="Times New Roman"/>
                <w:bCs/>
                <w:color w:val="000000"/>
                <w:sz w:val="24"/>
                <w:szCs w:val="24"/>
              </w:rPr>
            </w:pPr>
            <w:r w:rsidRPr="00C31753">
              <w:rPr>
                <w:bCs/>
                <w:color w:val="000000"/>
                <w:sz w:val="24"/>
                <w:szCs w:val="24"/>
              </w:rPr>
              <w:t>TP24</w:t>
            </w:r>
          </w:p>
        </w:tc>
        <w:tc>
          <w:tcPr>
            <w:tcW w:w="0" w:type="auto"/>
            <w:tcBorders>
              <w:top w:val="single" w:sz="4" w:space="0" w:color="auto"/>
              <w:left w:val="single" w:sz="4" w:space="0" w:color="auto"/>
              <w:bottom w:val="single" w:sz="4" w:space="0" w:color="auto"/>
              <w:right w:val="single" w:sz="4" w:space="0" w:color="auto"/>
            </w:tcBorders>
          </w:tcPr>
          <w:p w14:paraId="2AAB32C3" w14:textId="2BC6E388"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04C72395" w14:textId="0813A776" w:rsidR="00C31753" w:rsidRPr="00C31753" w:rsidRDefault="00C31753" w:rsidP="00C31753">
            <w:pPr>
              <w:widowControl/>
              <w:rPr>
                <w:rFonts w:eastAsia="Times New Roman"/>
                <w:color w:val="000000"/>
                <w:sz w:val="24"/>
                <w:szCs w:val="24"/>
              </w:rPr>
            </w:pPr>
            <w:r w:rsidRPr="00C31753">
              <w:rPr>
                <w:color w:val="000000"/>
                <w:sz w:val="24"/>
                <w:szCs w:val="24"/>
              </w:rPr>
              <w:t>Perianal Pack - Minimum Contents: Lithotomy drape, Leggings x2, Under Buttock drape</w:t>
            </w:r>
          </w:p>
        </w:tc>
      </w:tr>
      <w:tr w:rsidR="00C31753" w:rsidRPr="00C31753" w14:paraId="48D15C6F"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BBD161F" w14:textId="750BFF2E" w:rsidR="00C31753" w:rsidRPr="00C31753" w:rsidRDefault="00C31753" w:rsidP="00C31753">
            <w:pPr>
              <w:widowControl/>
              <w:rPr>
                <w:rFonts w:eastAsia="Times New Roman"/>
                <w:bCs/>
                <w:color w:val="000000"/>
                <w:sz w:val="24"/>
                <w:szCs w:val="24"/>
              </w:rPr>
            </w:pPr>
            <w:r w:rsidRPr="00C31753">
              <w:rPr>
                <w:bCs/>
                <w:color w:val="000000"/>
                <w:sz w:val="24"/>
                <w:szCs w:val="24"/>
              </w:rPr>
              <w:t>TP25</w:t>
            </w:r>
          </w:p>
        </w:tc>
        <w:tc>
          <w:tcPr>
            <w:tcW w:w="0" w:type="auto"/>
            <w:tcBorders>
              <w:top w:val="single" w:sz="4" w:space="0" w:color="auto"/>
              <w:left w:val="single" w:sz="4" w:space="0" w:color="auto"/>
              <w:bottom w:val="single" w:sz="4" w:space="0" w:color="auto"/>
              <w:right w:val="single" w:sz="4" w:space="0" w:color="auto"/>
            </w:tcBorders>
          </w:tcPr>
          <w:p w14:paraId="70066712" w14:textId="68497315"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40AD0624" w14:textId="64D0D1B5" w:rsidR="00C31753" w:rsidRPr="00C31753" w:rsidRDefault="00C31753" w:rsidP="00C31753">
            <w:pPr>
              <w:widowControl/>
              <w:rPr>
                <w:rFonts w:eastAsia="Times New Roman"/>
                <w:color w:val="000000"/>
                <w:sz w:val="24"/>
                <w:szCs w:val="24"/>
              </w:rPr>
            </w:pPr>
            <w:r w:rsidRPr="00C31753">
              <w:rPr>
                <w:color w:val="000000"/>
                <w:sz w:val="24"/>
                <w:szCs w:val="24"/>
              </w:rPr>
              <w:t>Ortho Pack - Minimum Contents: 180x180 drape x3, Absorbent U drape, 90x90 drape x2</w:t>
            </w:r>
          </w:p>
        </w:tc>
      </w:tr>
      <w:tr w:rsidR="00C31753" w:rsidRPr="00C31753" w14:paraId="3EC7B260"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22D3E17F" w14:textId="3A09E7DE" w:rsidR="00C31753" w:rsidRPr="00C31753" w:rsidRDefault="00C31753" w:rsidP="00C31753">
            <w:pPr>
              <w:widowControl/>
              <w:rPr>
                <w:rFonts w:eastAsia="Times New Roman"/>
                <w:bCs/>
                <w:color w:val="000000"/>
                <w:sz w:val="24"/>
                <w:szCs w:val="24"/>
              </w:rPr>
            </w:pPr>
            <w:r w:rsidRPr="00C31753">
              <w:rPr>
                <w:bCs/>
                <w:color w:val="000000"/>
                <w:sz w:val="24"/>
                <w:szCs w:val="24"/>
              </w:rPr>
              <w:t>TP26</w:t>
            </w:r>
          </w:p>
        </w:tc>
        <w:tc>
          <w:tcPr>
            <w:tcW w:w="0" w:type="auto"/>
            <w:tcBorders>
              <w:top w:val="single" w:sz="4" w:space="0" w:color="auto"/>
              <w:left w:val="single" w:sz="4" w:space="0" w:color="auto"/>
              <w:bottom w:val="single" w:sz="4" w:space="0" w:color="auto"/>
              <w:right w:val="single" w:sz="4" w:space="0" w:color="auto"/>
            </w:tcBorders>
          </w:tcPr>
          <w:p w14:paraId="357E9071" w14:textId="291104B2" w:rsidR="00C31753" w:rsidRPr="00C31753" w:rsidRDefault="00C31753" w:rsidP="00C31753">
            <w:pPr>
              <w:widowControl/>
              <w:rPr>
                <w:rFonts w:eastAsia="Times New Roman"/>
                <w:color w:val="000000"/>
                <w:sz w:val="24"/>
                <w:szCs w:val="24"/>
              </w:rPr>
            </w:pPr>
            <w:r w:rsidRPr="00C31753">
              <w:rPr>
                <w:color w:val="000000"/>
                <w:sz w:val="24"/>
                <w:szCs w:val="24"/>
              </w:rPr>
              <w:t>Packs</w:t>
            </w:r>
          </w:p>
        </w:tc>
        <w:tc>
          <w:tcPr>
            <w:tcW w:w="0" w:type="auto"/>
            <w:tcBorders>
              <w:top w:val="single" w:sz="4" w:space="0" w:color="auto"/>
              <w:left w:val="single" w:sz="4" w:space="0" w:color="auto"/>
              <w:bottom w:val="single" w:sz="4" w:space="0" w:color="auto"/>
              <w:right w:val="single" w:sz="4" w:space="0" w:color="auto"/>
            </w:tcBorders>
          </w:tcPr>
          <w:p w14:paraId="53780795" w14:textId="7DBF29FD" w:rsidR="00C31753" w:rsidRPr="00C31753" w:rsidRDefault="00C31753" w:rsidP="00C31753">
            <w:pPr>
              <w:widowControl/>
              <w:rPr>
                <w:rFonts w:eastAsia="Times New Roman"/>
                <w:color w:val="000000"/>
                <w:sz w:val="24"/>
                <w:szCs w:val="24"/>
              </w:rPr>
            </w:pPr>
            <w:r w:rsidRPr="00C31753">
              <w:rPr>
                <w:color w:val="000000"/>
                <w:sz w:val="24"/>
                <w:szCs w:val="24"/>
              </w:rPr>
              <w:t>ENT Pack Taped - Minimum Contents: Head neck split drape, Tray wrap 120x120 drape x2</w:t>
            </w:r>
          </w:p>
        </w:tc>
      </w:tr>
      <w:tr w:rsidR="00C31753" w:rsidRPr="00C31753" w14:paraId="508410B2"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0E12DF26" w14:textId="1BDED005" w:rsidR="00C31753" w:rsidRPr="00C31753" w:rsidRDefault="00C31753" w:rsidP="00C31753">
            <w:pPr>
              <w:widowControl/>
              <w:rPr>
                <w:rFonts w:eastAsia="Times New Roman"/>
                <w:bCs/>
                <w:color w:val="000000"/>
                <w:sz w:val="24"/>
                <w:szCs w:val="24"/>
              </w:rPr>
            </w:pPr>
            <w:r w:rsidRPr="00C31753">
              <w:rPr>
                <w:bCs/>
                <w:color w:val="000000"/>
                <w:sz w:val="24"/>
                <w:szCs w:val="24"/>
              </w:rPr>
              <w:t>TP27</w:t>
            </w:r>
          </w:p>
        </w:tc>
        <w:tc>
          <w:tcPr>
            <w:tcW w:w="0" w:type="auto"/>
            <w:tcBorders>
              <w:top w:val="single" w:sz="4" w:space="0" w:color="auto"/>
              <w:left w:val="single" w:sz="4" w:space="0" w:color="auto"/>
              <w:bottom w:val="single" w:sz="4" w:space="0" w:color="auto"/>
              <w:right w:val="single" w:sz="4" w:space="0" w:color="auto"/>
            </w:tcBorders>
          </w:tcPr>
          <w:p w14:paraId="05077938" w14:textId="4DDF0610"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AC2069B" w14:textId="7FF88121" w:rsidR="00C31753" w:rsidRPr="00C31753" w:rsidRDefault="00C31753" w:rsidP="00C31753">
            <w:pPr>
              <w:widowControl/>
              <w:rPr>
                <w:rFonts w:eastAsia="Times New Roman"/>
                <w:color w:val="000000"/>
                <w:sz w:val="24"/>
                <w:szCs w:val="24"/>
              </w:rPr>
            </w:pPr>
            <w:r w:rsidRPr="00C31753">
              <w:rPr>
                <w:color w:val="000000"/>
                <w:sz w:val="24"/>
                <w:szCs w:val="24"/>
              </w:rPr>
              <w:t>Single gown pack (Standard Protection)</w:t>
            </w:r>
          </w:p>
        </w:tc>
      </w:tr>
      <w:tr w:rsidR="00C31753" w:rsidRPr="00C31753" w14:paraId="64033A21" w14:textId="77777777" w:rsidTr="00C31753">
        <w:trPr>
          <w:trHeight w:val="259"/>
        </w:trPr>
        <w:tc>
          <w:tcPr>
            <w:tcW w:w="0" w:type="auto"/>
            <w:tcBorders>
              <w:top w:val="single" w:sz="4" w:space="0" w:color="auto"/>
              <w:left w:val="single" w:sz="4" w:space="0" w:color="auto"/>
              <w:bottom w:val="single" w:sz="4" w:space="0" w:color="auto"/>
              <w:right w:val="single" w:sz="4" w:space="0" w:color="auto"/>
            </w:tcBorders>
          </w:tcPr>
          <w:p w14:paraId="758152D4" w14:textId="7B7ECFB6" w:rsidR="00C31753" w:rsidRPr="00C31753" w:rsidRDefault="00C31753" w:rsidP="00C31753">
            <w:pPr>
              <w:widowControl/>
              <w:rPr>
                <w:rFonts w:eastAsia="Times New Roman"/>
                <w:bCs/>
                <w:color w:val="000000"/>
                <w:sz w:val="24"/>
                <w:szCs w:val="24"/>
              </w:rPr>
            </w:pPr>
            <w:r w:rsidRPr="00C31753">
              <w:rPr>
                <w:bCs/>
                <w:color w:val="000000"/>
                <w:sz w:val="24"/>
                <w:szCs w:val="24"/>
              </w:rPr>
              <w:t>TP28</w:t>
            </w:r>
          </w:p>
        </w:tc>
        <w:tc>
          <w:tcPr>
            <w:tcW w:w="0" w:type="auto"/>
            <w:tcBorders>
              <w:top w:val="single" w:sz="4" w:space="0" w:color="auto"/>
              <w:left w:val="single" w:sz="4" w:space="0" w:color="auto"/>
              <w:bottom w:val="single" w:sz="4" w:space="0" w:color="auto"/>
              <w:right w:val="single" w:sz="4" w:space="0" w:color="auto"/>
            </w:tcBorders>
          </w:tcPr>
          <w:p w14:paraId="7D538ADE" w14:textId="4AF37BB8" w:rsidR="00C31753" w:rsidRPr="00C31753" w:rsidRDefault="00C31753" w:rsidP="00C31753">
            <w:pPr>
              <w:widowControl/>
              <w:rPr>
                <w:rFonts w:eastAsia="Times New Roman"/>
                <w:color w:val="000000"/>
                <w:sz w:val="24"/>
                <w:szCs w:val="24"/>
              </w:rPr>
            </w:pPr>
            <w:r w:rsidRPr="00C31753">
              <w:rPr>
                <w:color w:val="000000"/>
                <w:sz w:val="24"/>
                <w:szCs w:val="24"/>
              </w:rPr>
              <w:t>Gowns</w:t>
            </w:r>
          </w:p>
        </w:tc>
        <w:tc>
          <w:tcPr>
            <w:tcW w:w="0" w:type="auto"/>
            <w:tcBorders>
              <w:top w:val="single" w:sz="4" w:space="0" w:color="auto"/>
              <w:left w:val="single" w:sz="4" w:space="0" w:color="auto"/>
              <w:bottom w:val="single" w:sz="4" w:space="0" w:color="auto"/>
              <w:right w:val="single" w:sz="4" w:space="0" w:color="auto"/>
            </w:tcBorders>
          </w:tcPr>
          <w:p w14:paraId="09037098" w14:textId="79DE0C65" w:rsidR="00C31753" w:rsidRPr="00C31753" w:rsidRDefault="00C31753" w:rsidP="00C31753">
            <w:pPr>
              <w:widowControl/>
              <w:rPr>
                <w:rFonts w:eastAsia="Times New Roman"/>
                <w:color w:val="000000"/>
                <w:sz w:val="24"/>
                <w:szCs w:val="24"/>
              </w:rPr>
            </w:pPr>
            <w:r w:rsidRPr="00C31753">
              <w:rPr>
                <w:color w:val="000000"/>
                <w:sz w:val="24"/>
                <w:szCs w:val="24"/>
              </w:rPr>
              <w:t>Single gown pack (Reinforced)</w:t>
            </w:r>
          </w:p>
        </w:tc>
      </w:tr>
    </w:tbl>
    <w:p w14:paraId="043AF853" w14:textId="77777777" w:rsidR="00C31753" w:rsidRDefault="00C31753" w:rsidP="002051CF">
      <w:pPr>
        <w:ind w:left="284"/>
        <w:jc w:val="both"/>
        <w:rPr>
          <w:b/>
          <w:sz w:val="24"/>
          <w:szCs w:val="24"/>
          <w:highlight w:val="yellow"/>
        </w:rPr>
      </w:pPr>
    </w:p>
    <w:p w14:paraId="6ACCE763" w14:textId="77777777" w:rsidR="00C31753" w:rsidRDefault="00C31753" w:rsidP="002051CF">
      <w:pPr>
        <w:ind w:left="284"/>
        <w:jc w:val="both"/>
        <w:rPr>
          <w:b/>
          <w:sz w:val="24"/>
          <w:szCs w:val="24"/>
        </w:rPr>
      </w:pPr>
    </w:p>
    <w:p w14:paraId="3E8ED599" w14:textId="46372E76" w:rsidR="002051CF" w:rsidRDefault="00C31753" w:rsidP="00C31753">
      <w:pPr>
        <w:spacing w:after="120"/>
        <w:ind w:left="284"/>
        <w:jc w:val="both"/>
        <w:rPr>
          <w:b/>
          <w:sz w:val="24"/>
          <w:szCs w:val="24"/>
          <w:highlight w:val="yellow"/>
        </w:rPr>
      </w:pPr>
      <w:r w:rsidRPr="00E65BC8">
        <w:rPr>
          <w:b/>
          <w:sz w:val="24"/>
          <w:szCs w:val="24"/>
        </w:rPr>
        <w:t xml:space="preserve">Lot </w:t>
      </w:r>
      <w:r>
        <w:rPr>
          <w:b/>
          <w:sz w:val="24"/>
          <w:szCs w:val="24"/>
        </w:rPr>
        <w:t xml:space="preserve">3 </w:t>
      </w:r>
      <w:r w:rsidRPr="00E65BC8">
        <w:rPr>
          <w:b/>
          <w:sz w:val="24"/>
          <w:szCs w:val="24"/>
        </w:rPr>
        <w:t>Mandatory Items</w:t>
      </w:r>
    </w:p>
    <w:tbl>
      <w:tblPr>
        <w:tblStyle w:val="TableGrid"/>
        <w:tblW w:w="4861" w:type="pct"/>
        <w:tblInd w:w="279" w:type="dxa"/>
        <w:tblLook w:val="04A0" w:firstRow="1" w:lastRow="0" w:firstColumn="1" w:lastColumn="0" w:noHBand="0" w:noVBand="1"/>
      </w:tblPr>
      <w:tblGrid>
        <w:gridCol w:w="2107"/>
        <w:gridCol w:w="3355"/>
        <w:gridCol w:w="4313"/>
      </w:tblGrid>
      <w:tr w:rsidR="00C31753" w14:paraId="343EC6A9" w14:textId="77777777" w:rsidTr="00B5647C">
        <w:tc>
          <w:tcPr>
            <w:tcW w:w="5000" w:type="pct"/>
            <w:gridSpan w:val="3"/>
            <w:tcBorders>
              <w:bottom w:val="single" w:sz="4" w:space="0" w:color="auto"/>
            </w:tcBorders>
            <w:shd w:val="clear" w:color="auto" w:fill="FF7C80"/>
            <w:vAlign w:val="bottom"/>
          </w:tcPr>
          <w:p w14:paraId="05DAC185" w14:textId="77777777" w:rsidR="00C31753" w:rsidRDefault="00C31753" w:rsidP="00C31753">
            <w:pPr>
              <w:jc w:val="center"/>
              <w:rPr>
                <w:sz w:val="24"/>
                <w:szCs w:val="24"/>
              </w:rPr>
            </w:pPr>
            <w:r w:rsidRPr="00E65BC8">
              <w:rPr>
                <w:rFonts w:eastAsia="Times New Roman"/>
                <w:b/>
                <w:bCs/>
                <w:sz w:val="24"/>
                <w:szCs w:val="24"/>
              </w:rPr>
              <w:t>Mandatory Items</w:t>
            </w:r>
          </w:p>
        </w:tc>
      </w:tr>
      <w:tr w:rsidR="00C31753" w14:paraId="052A152D" w14:textId="77777777" w:rsidTr="00C31753">
        <w:tc>
          <w:tcPr>
            <w:tcW w:w="1078" w:type="pct"/>
            <w:tcBorders>
              <w:bottom w:val="single" w:sz="4" w:space="0" w:color="auto"/>
            </w:tcBorders>
            <w:shd w:val="clear" w:color="auto" w:fill="D9D9D9" w:themeFill="background1" w:themeFillShade="D9"/>
            <w:vAlign w:val="bottom"/>
          </w:tcPr>
          <w:p w14:paraId="675815D6" w14:textId="77777777" w:rsidR="00C31753" w:rsidRDefault="00C31753" w:rsidP="00C31753">
            <w:pPr>
              <w:jc w:val="both"/>
              <w:rPr>
                <w:sz w:val="24"/>
                <w:szCs w:val="24"/>
              </w:rPr>
            </w:pPr>
            <w:r w:rsidRPr="00E65BC8">
              <w:rPr>
                <w:rFonts w:eastAsia="Times New Roman"/>
                <w:b/>
                <w:bCs/>
                <w:color w:val="000000"/>
                <w:sz w:val="24"/>
                <w:szCs w:val="24"/>
              </w:rPr>
              <w:t>Item</w:t>
            </w:r>
            <w:r>
              <w:rPr>
                <w:rFonts w:eastAsia="Times New Roman"/>
                <w:b/>
                <w:bCs/>
                <w:color w:val="000000"/>
                <w:sz w:val="24"/>
                <w:szCs w:val="24"/>
              </w:rPr>
              <w:t xml:space="preserve"> Code</w:t>
            </w:r>
          </w:p>
        </w:tc>
        <w:tc>
          <w:tcPr>
            <w:tcW w:w="1716" w:type="pct"/>
            <w:tcBorders>
              <w:bottom w:val="single" w:sz="4" w:space="0" w:color="auto"/>
            </w:tcBorders>
            <w:shd w:val="clear" w:color="auto" w:fill="D9D9D9" w:themeFill="background1" w:themeFillShade="D9"/>
            <w:vAlign w:val="bottom"/>
          </w:tcPr>
          <w:p w14:paraId="394AA7C8" w14:textId="77777777" w:rsidR="00C31753" w:rsidRDefault="00C31753" w:rsidP="00C31753">
            <w:pPr>
              <w:jc w:val="both"/>
              <w:rPr>
                <w:sz w:val="24"/>
                <w:szCs w:val="24"/>
              </w:rPr>
            </w:pPr>
            <w:r>
              <w:rPr>
                <w:rFonts w:eastAsia="Times New Roman"/>
                <w:b/>
                <w:bCs/>
                <w:color w:val="000000"/>
                <w:sz w:val="24"/>
                <w:szCs w:val="24"/>
              </w:rPr>
              <w:t>Category</w:t>
            </w:r>
          </w:p>
        </w:tc>
        <w:tc>
          <w:tcPr>
            <w:tcW w:w="2206" w:type="pct"/>
            <w:tcBorders>
              <w:bottom w:val="single" w:sz="4" w:space="0" w:color="auto"/>
            </w:tcBorders>
            <w:shd w:val="clear" w:color="auto" w:fill="D9D9D9" w:themeFill="background1" w:themeFillShade="D9"/>
            <w:vAlign w:val="bottom"/>
          </w:tcPr>
          <w:p w14:paraId="001372DC" w14:textId="77777777" w:rsidR="00C31753" w:rsidRDefault="00C31753" w:rsidP="00C31753">
            <w:pPr>
              <w:jc w:val="both"/>
              <w:rPr>
                <w:sz w:val="24"/>
                <w:szCs w:val="24"/>
              </w:rPr>
            </w:pPr>
            <w:r>
              <w:rPr>
                <w:rFonts w:eastAsia="Times New Roman"/>
                <w:b/>
                <w:bCs/>
                <w:color w:val="000000"/>
                <w:sz w:val="24"/>
                <w:szCs w:val="24"/>
              </w:rPr>
              <w:t>Item</w:t>
            </w:r>
          </w:p>
        </w:tc>
      </w:tr>
      <w:tr w:rsidR="00C31753" w:rsidRPr="002051CF" w14:paraId="23C97579" w14:textId="77777777" w:rsidTr="00B5647C">
        <w:trPr>
          <w:trHeight w:val="201"/>
        </w:trPr>
        <w:tc>
          <w:tcPr>
            <w:tcW w:w="0" w:type="auto"/>
            <w:tcBorders>
              <w:top w:val="single" w:sz="4" w:space="0" w:color="auto"/>
              <w:left w:val="single" w:sz="4" w:space="0" w:color="auto"/>
              <w:bottom w:val="single" w:sz="4" w:space="0" w:color="auto"/>
              <w:right w:val="single" w:sz="4" w:space="0" w:color="auto"/>
            </w:tcBorders>
          </w:tcPr>
          <w:p w14:paraId="3A7B1C1E" w14:textId="2A0818FC" w:rsidR="00C31753" w:rsidRPr="00C31753" w:rsidRDefault="00C31753" w:rsidP="00C31753">
            <w:pPr>
              <w:widowControl/>
              <w:rPr>
                <w:rFonts w:eastAsia="Times New Roman"/>
                <w:bCs/>
                <w:color w:val="000000"/>
                <w:sz w:val="24"/>
                <w:szCs w:val="24"/>
              </w:rPr>
            </w:pPr>
            <w:r w:rsidRPr="00C31753">
              <w:rPr>
                <w:bCs/>
                <w:sz w:val="24"/>
                <w:szCs w:val="24"/>
              </w:rPr>
              <w:t>CR1</w:t>
            </w:r>
          </w:p>
        </w:tc>
        <w:tc>
          <w:tcPr>
            <w:tcW w:w="0" w:type="auto"/>
            <w:tcBorders>
              <w:top w:val="single" w:sz="4" w:space="0" w:color="auto"/>
              <w:left w:val="single" w:sz="4" w:space="0" w:color="auto"/>
              <w:bottom w:val="single" w:sz="4" w:space="0" w:color="auto"/>
              <w:right w:val="single" w:sz="4" w:space="0" w:color="auto"/>
            </w:tcBorders>
          </w:tcPr>
          <w:p w14:paraId="1FF277F2" w14:textId="13B34069"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33F04666" w14:textId="5EBAACD9" w:rsidR="00C31753" w:rsidRPr="00C31753" w:rsidRDefault="00C31753" w:rsidP="00C31753">
            <w:pPr>
              <w:widowControl/>
              <w:rPr>
                <w:rFonts w:eastAsia="Times New Roman"/>
                <w:color w:val="000000"/>
                <w:sz w:val="24"/>
                <w:szCs w:val="24"/>
              </w:rPr>
            </w:pPr>
            <w:r w:rsidRPr="00C31753">
              <w:rPr>
                <w:sz w:val="24"/>
                <w:szCs w:val="24"/>
              </w:rPr>
              <w:t>Centre Zip Cleanroom Coverall</w:t>
            </w:r>
          </w:p>
        </w:tc>
      </w:tr>
      <w:tr w:rsidR="00C31753" w:rsidRPr="002051CF" w14:paraId="7E5BEA9A" w14:textId="77777777" w:rsidTr="00B5647C">
        <w:trPr>
          <w:trHeight w:val="277"/>
        </w:trPr>
        <w:tc>
          <w:tcPr>
            <w:tcW w:w="0" w:type="auto"/>
            <w:tcBorders>
              <w:top w:val="single" w:sz="4" w:space="0" w:color="auto"/>
              <w:left w:val="single" w:sz="4" w:space="0" w:color="auto"/>
              <w:bottom w:val="single" w:sz="4" w:space="0" w:color="auto"/>
              <w:right w:val="single" w:sz="4" w:space="0" w:color="auto"/>
            </w:tcBorders>
          </w:tcPr>
          <w:p w14:paraId="02AC6233" w14:textId="3A85DD38" w:rsidR="00C31753" w:rsidRPr="00C31753" w:rsidRDefault="00C31753" w:rsidP="00C31753">
            <w:pPr>
              <w:widowControl/>
              <w:rPr>
                <w:rFonts w:eastAsia="Times New Roman"/>
                <w:bCs/>
                <w:color w:val="000000"/>
                <w:sz w:val="24"/>
                <w:szCs w:val="24"/>
              </w:rPr>
            </w:pPr>
            <w:r w:rsidRPr="00C31753">
              <w:rPr>
                <w:bCs/>
                <w:sz w:val="24"/>
                <w:szCs w:val="24"/>
              </w:rPr>
              <w:t>CR2</w:t>
            </w:r>
          </w:p>
        </w:tc>
        <w:tc>
          <w:tcPr>
            <w:tcW w:w="0" w:type="auto"/>
            <w:tcBorders>
              <w:top w:val="single" w:sz="4" w:space="0" w:color="auto"/>
              <w:left w:val="single" w:sz="4" w:space="0" w:color="auto"/>
              <w:bottom w:val="single" w:sz="4" w:space="0" w:color="auto"/>
              <w:right w:val="single" w:sz="4" w:space="0" w:color="auto"/>
            </w:tcBorders>
          </w:tcPr>
          <w:p w14:paraId="2A3FFDB2" w14:textId="3C8485C2"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4" w:space="0" w:color="auto"/>
              <w:bottom w:val="single" w:sz="4" w:space="0" w:color="auto"/>
              <w:right w:val="single" w:sz="4" w:space="0" w:color="auto"/>
            </w:tcBorders>
          </w:tcPr>
          <w:p w14:paraId="73F44DDC" w14:textId="430C4A34" w:rsidR="00C31753" w:rsidRPr="00C31753" w:rsidRDefault="00C31753" w:rsidP="00C31753">
            <w:pPr>
              <w:widowControl/>
              <w:rPr>
                <w:rFonts w:eastAsia="Times New Roman"/>
                <w:color w:val="000000"/>
                <w:sz w:val="24"/>
                <w:szCs w:val="24"/>
              </w:rPr>
            </w:pPr>
            <w:r w:rsidRPr="00C31753">
              <w:rPr>
                <w:color w:val="000000"/>
                <w:sz w:val="24"/>
                <w:szCs w:val="24"/>
              </w:rPr>
              <w:t xml:space="preserve">Coverall with knitted cuffing wrist </w:t>
            </w:r>
          </w:p>
        </w:tc>
      </w:tr>
      <w:tr w:rsidR="00C31753" w:rsidRPr="002051CF" w14:paraId="290542C3" w14:textId="77777777" w:rsidTr="00B5647C">
        <w:trPr>
          <w:trHeight w:val="195"/>
        </w:trPr>
        <w:tc>
          <w:tcPr>
            <w:tcW w:w="0" w:type="auto"/>
            <w:tcBorders>
              <w:top w:val="single" w:sz="4" w:space="0" w:color="auto"/>
              <w:left w:val="single" w:sz="6" w:space="0" w:color="000000"/>
              <w:bottom w:val="single" w:sz="6" w:space="0" w:color="000000"/>
              <w:right w:val="single" w:sz="6" w:space="0" w:color="000000"/>
            </w:tcBorders>
          </w:tcPr>
          <w:p w14:paraId="2744158D" w14:textId="498787DA" w:rsidR="00C31753" w:rsidRPr="00C31753" w:rsidRDefault="00C31753" w:rsidP="00C31753">
            <w:pPr>
              <w:widowControl/>
              <w:rPr>
                <w:rFonts w:eastAsia="Times New Roman"/>
                <w:bCs/>
                <w:color w:val="000000"/>
                <w:sz w:val="24"/>
                <w:szCs w:val="24"/>
              </w:rPr>
            </w:pPr>
            <w:r w:rsidRPr="00C31753">
              <w:rPr>
                <w:bCs/>
                <w:sz w:val="24"/>
                <w:szCs w:val="24"/>
              </w:rPr>
              <w:t>CR3</w:t>
            </w:r>
          </w:p>
        </w:tc>
        <w:tc>
          <w:tcPr>
            <w:tcW w:w="0" w:type="auto"/>
            <w:tcBorders>
              <w:top w:val="single" w:sz="4" w:space="0" w:color="auto"/>
              <w:left w:val="single" w:sz="6" w:space="0" w:color="CCCCCC"/>
              <w:bottom w:val="single" w:sz="6" w:space="0" w:color="000000"/>
              <w:right w:val="single" w:sz="6" w:space="0" w:color="000000"/>
            </w:tcBorders>
          </w:tcPr>
          <w:p w14:paraId="79FB8295" w14:textId="6F73A3AA" w:rsidR="00C31753" w:rsidRPr="00C31753" w:rsidRDefault="00C31753" w:rsidP="00C31753">
            <w:pPr>
              <w:widowControl/>
              <w:rPr>
                <w:rFonts w:eastAsia="Times New Roman"/>
                <w:color w:val="000000"/>
                <w:sz w:val="24"/>
                <w:szCs w:val="24"/>
              </w:rPr>
            </w:pPr>
            <w:r w:rsidRPr="00C31753">
              <w:rPr>
                <w:sz w:val="24"/>
                <w:szCs w:val="24"/>
              </w:rPr>
              <w:t>Overalls (Coveralls)</w:t>
            </w:r>
          </w:p>
        </w:tc>
        <w:tc>
          <w:tcPr>
            <w:tcW w:w="0" w:type="auto"/>
            <w:tcBorders>
              <w:top w:val="single" w:sz="4" w:space="0" w:color="auto"/>
              <w:left w:val="single" w:sz="6" w:space="0" w:color="CCCCCC"/>
              <w:bottom w:val="single" w:sz="6" w:space="0" w:color="000000"/>
              <w:right w:val="single" w:sz="6" w:space="0" w:color="000000"/>
            </w:tcBorders>
          </w:tcPr>
          <w:p w14:paraId="40CD8F75" w14:textId="425A990F" w:rsidR="00C31753" w:rsidRPr="00C31753" w:rsidRDefault="00C31753" w:rsidP="00C31753">
            <w:pPr>
              <w:widowControl/>
              <w:rPr>
                <w:rFonts w:eastAsia="Times New Roman"/>
                <w:sz w:val="24"/>
                <w:szCs w:val="24"/>
              </w:rPr>
            </w:pPr>
            <w:r w:rsidRPr="00C31753">
              <w:rPr>
                <w:color w:val="000000"/>
                <w:sz w:val="24"/>
                <w:szCs w:val="24"/>
              </w:rPr>
              <w:t xml:space="preserve">Coverall with knitted cuffing wrist &amp; ankle </w:t>
            </w:r>
          </w:p>
        </w:tc>
      </w:tr>
      <w:tr w:rsidR="00C31753" w:rsidRPr="002051CF" w14:paraId="6E34C007" w14:textId="77777777" w:rsidTr="00C31753">
        <w:trPr>
          <w:trHeight w:val="186"/>
        </w:trPr>
        <w:tc>
          <w:tcPr>
            <w:tcW w:w="0" w:type="auto"/>
            <w:tcBorders>
              <w:top w:val="single" w:sz="6" w:space="0" w:color="CCCCCC"/>
              <w:left w:val="single" w:sz="6" w:space="0" w:color="000000"/>
              <w:bottom w:val="single" w:sz="6" w:space="0" w:color="000000"/>
              <w:right w:val="single" w:sz="6" w:space="0" w:color="000000"/>
            </w:tcBorders>
          </w:tcPr>
          <w:p w14:paraId="49DF02B7" w14:textId="28AEA84C" w:rsidR="00C31753" w:rsidRPr="00C31753" w:rsidRDefault="00C31753" w:rsidP="00C31753">
            <w:pPr>
              <w:widowControl/>
              <w:rPr>
                <w:rFonts w:eastAsia="Times New Roman"/>
                <w:bCs/>
                <w:color w:val="000000"/>
                <w:sz w:val="24"/>
                <w:szCs w:val="24"/>
              </w:rPr>
            </w:pPr>
            <w:r w:rsidRPr="00C31753">
              <w:rPr>
                <w:bCs/>
                <w:sz w:val="24"/>
                <w:szCs w:val="24"/>
              </w:rPr>
              <w:t>CR4</w:t>
            </w:r>
          </w:p>
        </w:tc>
        <w:tc>
          <w:tcPr>
            <w:tcW w:w="0" w:type="auto"/>
            <w:tcBorders>
              <w:top w:val="single" w:sz="6" w:space="0" w:color="CCCCCC"/>
              <w:left w:val="single" w:sz="6" w:space="0" w:color="CCCCCC"/>
              <w:bottom w:val="single" w:sz="6" w:space="0" w:color="000000"/>
              <w:right w:val="single" w:sz="6" w:space="0" w:color="000000"/>
            </w:tcBorders>
          </w:tcPr>
          <w:p w14:paraId="0B77F216" w14:textId="4F7B28E6" w:rsidR="00C31753" w:rsidRPr="00C31753" w:rsidRDefault="00C31753" w:rsidP="00C31753">
            <w:pPr>
              <w:widowControl/>
              <w:rPr>
                <w:rFonts w:eastAsia="Times New Roman"/>
                <w:color w:val="000000"/>
                <w:sz w:val="24"/>
                <w:szCs w:val="24"/>
              </w:rPr>
            </w:pPr>
            <w:r w:rsidRPr="00C31753">
              <w:rPr>
                <w:sz w:val="24"/>
                <w:szCs w:val="24"/>
              </w:rPr>
              <w:t xml:space="preserve">Hoods </w:t>
            </w:r>
          </w:p>
        </w:tc>
        <w:tc>
          <w:tcPr>
            <w:tcW w:w="0" w:type="auto"/>
            <w:tcBorders>
              <w:top w:val="single" w:sz="6" w:space="0" w:color="CCCCCC"/>
              <w:left w:val="single" w:sz="6" w:space="0" w:color="CCCCCC"/>
              <w:bottom w:val="single" w:sz="6" w:space="0" w:color="000000"/>
              <w:right w:val="single" w:sz="6" w:space="0" w:color="000000"/>
            </w:tcBorders>
          </w:tcPr>
          <w:p w14:paraId="138EF409" w14:textId="42DCEFB9" w:rsidR="00C31753" w:rsidRPr="00C31753" w:rsidRDefault="00C31753" w:rsidP="00C31753">
            <w:pPr>
              <w:widowControl/>
              <w:rPr>
                <w:rFonts w:eastAsia="Times New Roman"/>
                <w:sz w:val="24"/>
                <w:szCs w:val="24"/>
              </w:rPr>
            </w:pPr>
            <w:r w:rsidRPr="00C31753">
              <w:rPr>
                <w:sz w:val="24"/>
                <w:szCs w:val="24"/>
              </w:rPr>
              <w:t xml:space="preserve">Opened Faced Cleanroom Hood </w:t>
            </w:r>
          </w:p>
        </w:tc>
      </w:tr>
      <w:tr w:rsidR="00C31753" w:rsidRPr="002051CF" w14:paraId="5090C68F" w14:textId="77777777" w:rsidTr="00C31753">
        <w:trPr>
          <w:trHeight w:val="331"/>
        </w:trPr>
        <w:tc>
          <w:tcPr>
            <w:tcW w:w="0" w:type="auto"/>
            <w:tcBorders>
              <w:top w:val="single" w:sz="6" w:space="0" w:color="CCCCCC"/>
              <w:left w:val="single" w:sz="6" w:space="0" w:color="000000"/>
              <w:bottom w:val="single" w:sz="6" w:space="0" w:color="000000"/>
              <w:right w:val="single" w:sz="6" w:space="0" w:color="000000"/>
            </w:tcBorders>
          </w:tcPr>
          <w:p w14:paraId="78B7C6AC" w14:textId="30E562D3" w:rsidR="00C31753" w:rsidRPr="00C31753" w:rsidRDefault="00C31753" w:rsidP="00C31753">
            <w:pPr>
              <w:widowControl/>
              <w:rPr>
                <w:rFonts w:eastAsia="Times New Roman"/>
                <w:bCs/>
                <w:color w:val="000000"/>
                <w:sz w:val="24"/>
                <w:szCs w:val="24"/>
              </w:rPr>
            </w:pPr>
            <w:r w:rsidRPr="00C31753">
              <w:rPr>
                <w:bCs/>
                <w:sz w:val="24"/>
                <w:szCs w:val="24"/>
              </w:rPr>
              <w:t>CR5</w:t>
            </w:r>
          </w:p>
        </w:tc>
        <w:tc>
          <w:tcPr>
            <w:tcW w:w="0" w:type="auto"/>
            <w:tcBorders>
              <w:top w:val="single" w:sz="6" w:space="0" w:color="CCCCCC"/>
              <w:left w:val="single" w:sz="6" w:space="0" w:color="CCCCCC"/>
              <w:bottom w:val="single" w:sz="6" w:space="0" w:color="000000"/>
              <w:right w:val="single" w:sz="6" w:space="0" w:color="000000"/>
            </w:tcBorders>
          </w:tcPr>
          <w:p w14:paraId="3D4DB7AF" w14:textId="6B0D1197"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98C9082" w14:textId="6F68BEFF" w:rsidR="00C31753" w:rsidRPr="00C31753" w:rsidRDefault="00C31753" w:rsidP="00C31753">
            <w:pPr>
              <w:widowControl/>
              <w:rPr>
                <w:rFonts w:eastAsia="Times New Roman"/>
                <w:sz w:val="24"/>
                <w:szCs w:val="24"/>
              </w:rPr>
            </w:pPr>
            <w:r w:rsidRPr="00C31753">
              <w:rPr>
                <w:sz w:val="24"/>
                <w:szCs w:val="24"/>
              </w:rPr>
              <w:t xml:space="preserve">Lancer Cleanroom coat </w:t>
            </w:r>
          </w:p>
        </w:tc>
      </w:tr>
      <w:tr w:rsidR="00C31753" w:rsidRPr="002051CF" w14:paraId="6E4CF697" w14:textId="77777777" w:rsidTr="00C31753">
        <w:trPr>
          <w:trHeight w:val="266"/>
        </w:trPr>
        <w:tc>
          <w:tcPr>
            <w:tcW w:w="0" w:type="auto"/>
            <w:tcBorders>
              <w:top w:val="single" w:sz="6" w:space="0" w:color="CCCCCC"/>
              <w:left w:val="single" w:sz="6" w:space="0" w:color="000000"/>
              <w:bottom w:val="single" w:sz="6" w:space="0" w:color="000000"/>
              <w:right w:val="single" w:sz="6" w:space="0" w:color="000000"/>
            </w:tcBorders>
          </w:tcPr>
          <w:p w14:paraId="5D1E350A" w14:textId="20742145" w:rsidR="00C31753" w:rsidRPr="00C31753" w:rsidRDefault="00C31753" w:rsidP="00C31753">
            <w:pPr>
              <w:widowControl/>
              <w:rPr>
                <w:rFonts w:eastAsia="Times New Roman"/>
                <w:bCs/>
                <w:color w:val="000000"/>
                <w:sz w:val="24"/>
                <w:szCs w:val="24"/>
              </w:rPr>
            </w:pPr>
            <w:r w:rsidRPr="00C31753">
              <w:rPr>
                <w:bCs/>
                <w:sz w:val="24"/>
                <w:szCs w:val="24"/>
              </w:rPr>
              <w:t>CR6</w:t>
            </w:r>
          </w:p>
        </w:tc>
        <w:tc>
          <w:tcPr>
            <w:tcW w:w="0" w:type="auto"/>
            <w:tcBorders>
              <w:top w:val="single" w:sz="6" w:space="0" w:color="CCCCCC"/>
              <w:left w:val="single" w:sz="6" w:space="0" w:color="CCCCCC"/>
              <w:bottom w:val="single" w:sz="6" w:space="0" w:color="000000"/>
              <w:right w:val="single" w:sz="6" w:space="0" w:color="000000"/>
            </w:tcBorders>
          </w:tcPr>
          <w:p w14:paraId="6AE59958" w14:textId="222D0572"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0538C793" w14:textId="3436B4CA" w:rsidR="00C31753" w:rsidRPr="00C31753" w:rsidRDefault="00C31753" w:rsidP="00C31753">
            <w:pPr>
              <w:widowControl/>
              <w:rPr>
                <w:rFonts w:eastAsia="Times New Roman"/>
                <w:sz w:val="24"/>
                <w:szCs w:val="24"/>
              </w:rPr>
            </w:pPr>
            <w:r w:rsidRPr="00C31753">
              <w:rPr>
                <w:sz w:val="24"/>
                <w:szCs w:val="24"/>
              </w:rPr>
              <w:t xml:space="preserve">Centre zip coat </w:t>
            </w:r>
          </w:p>
        </w:tc>
      </w:tr>
      <w:tr w:rsidR="00C31753" w:rsidRPr="002051CF" w14:paraId="0394D6E6" w14:textId="77777777" w:rsidTr="00C31753">
        <w:trPr>
          <w:trHeight w:val="269"/>
        </w:trPr>
        <w:tc>
          <w:tcPr>
            <w:tcW w:w="0" w:type="auto"/>
            <w:tcBorders>
              <w:top w:val="single" w:sz="6" w:space="0" w:color="CCCCCC"/>
              <w:left w:val="single" w:sz="6" w:space="0" w:color="000000"/>
              <w:bottom w:val="single" w:sz="6" w:space="0" w:color="000000"/>
              <w:right w:val="single" w:sz="6" w:space="0" w:color="000000"/>
            </w:tcBorders>
          </w:tcPr>
          <w:p w14:paraId="199CF4CC" w14:textId="31C28313" w:rsidR="00C31753" w:rsidRPr="00C31753" w:rsidRDefault="00C31753" w:rsidP="00C31753">
            <w:pPr>
              <w:widowControl/>
              <w:rPr>
                <w:rFonts w:eastAsia="Times New Roman"/>
                <w:bCs/>
                <w:color w:val="000000"/>
                <w:sz w:val="24"/>
                <w:szCs w:val="24"/>
              </w:rPr>
            </w:pPr>
            <w:r w:rsidRPr="00C31753">
              <w:rPr>
                <w:bCs/>
                <w:sz w:val="24"/>
                <w:szCs w:val="24"/>
              </w:rPr>
              <w:t>CR7</w:t>
            </w:r>
          </w:p>
        </w:tc>
        <w:tc>
          <w:tcPr>
            <w:tcW w:w="0" w:type="auto"/>
            <w:tcBorders>
              <w:top w:val="single" w:sz="6" w:space="0" w:color="CCCCCC"/>
              <w:left w:val="single" w:sz="6" w:space="0" w:color="CCCCCC"/>
              <w:bottom w:val="single" w:sz="6" w:space="0" w:color="000000"/>
              <w:right w:val="single" w:sz="6" w:space="0" w:color="000000"/>
            </w:tcBorders>
          </w:tcPr>
          <w:p w14:paraId="3567E5FD" w14:textId="0E2B33A4" w:rsidR="00C31753" w:rsidRPr="00C31753" w:rsidRDefault="00C31753" w:rsidP="00C31753">
            <w:pPr>
              <w:widowControl/>
              <w:rPr>
                <w:rFonts w:eastAsia="Times New Roman"/>
                <w:color w:val="000000"/>
                <w:sz w:val="24"/>
                <w:szCs w:val="24"/>
              </w:rPr>
            </w:pPr>
            <w:r w:rsidRPr="00C31753">
              <w:rPr>
                <w:sz w:val="24"/>
                <w:szCs w:val="24"/>
              </w:rPr>
              <w:t xml:space="preserve">Coats </w:t>
            </w:r>
          </w:p>
        </w:tc>
        <w:tc>
          <w:tcPr>
            <w:tcW w:w="0" w:type="auto"/>
            <w:tcBorders>
              <w:top w:val="single" w:sz="6" w:space="0" w:color="CCCCCC"/>
              <w:left w:val="single" w:sz="6" w:space="0" w:color="CCCCCC"/>
              <w:bottom w:val="single" w:sz="6" w:space="0" w:color="000000"/>
              <w:right w:val="single" w:sz="6" w:space="0" w:color="000000"/>
            </w:tcBorders>
          </w:tcPr>
          <w:p w14:paraId="6DEEF75F" w14:textId="2A68D5D9" w:rsidR="00C31753" w:rsidRPr="00C31753" w:rsidRDefault="00C31753" w:rsidP="00C31753">
            <w:pPr>
              <w:widowControl/>
              <w:rPr>
                <w:rFonts w:eastAsia="Times New Roman"/>
                <w:sz w:val="24"/>
                <w:szCs w:val="24"/>
              </w:rPr>
            </w:pPr>
            <w:r w:rsidRPr="00C31753">
              <w:rPr>
                <w:sz w:val="24"/>
                <w:szCs w:val="24"/>
              </w:rPr>
              <w:t xml:space="preserve">Centre zip coat with knitted cuffing </w:t>
            </w:r>
          </w:p>
        </w:tc>
      </w:tr>
      <w:tr w:rsidR="00C31753" w:rsidRPr="002051CF" w14:paraId="23190E8C" w14:textId="77777777" w:rsidTr="00C31753">
        <w:trPr>
          <w:trHeight w:val="274"/>
        </w:trPr>
        <w:tc>
          <w:tcPr>
            <w:tcW w:w="0" w:type="auto"/>
            <w:tcBorders>
              <w:top w:val="single" w:sz="6" w:space="0" w:color="CCCCCC"/>
              <w:left w:val="single" w:sz="6" w:space="0" w:color="000000"/>
              <w:bottom w:val="single" w:sz="6" w:space="0" w:color="000000"/>
              <w:right w:val="single" w:sz="6" w:space="0" w:color="000000"/>
            </w:tcBorders>
          </w:tcPr>
          <w:p w14:paraId="0004F1E0" w14:textId="12E0B350" w:rsidR="00C31753" w:rsidRPr="00C31753" w:rsidRDefault="00C31753" w:rsidP="00C31753">
            <w:pPr>
              <w:widowControl/>
              <w:rPr>
                <w:rFonts w:eastAsia="Times New Roman"/>
                <w:bCs/>
                <w:color w:val="000000"/>
                <w:sz w:val="24"/>
                <w:szCs w:val="24"/>
              </w:rPr>
            </w:pPr>
            <w:r w:rsidRPr="00C31753">
              <w:rPr>
                <w:bCs/>
                <w:sz w:val="24"/>
                <w:szCs w:val="24"/>
              </w:rPr>
              <w:t>CR8</w:t>
            </w:r>
          </w:p>
        </w:tc>
        <w:tc>
          <w:tcPr>
            <w:tcW w:w="0" w:type="auto"/>
            <w:tcBorders>
              <w:top w:val="single" w:sz="6" w:space="0" w:color="CCCCCC"/>
              <w:left w:val="single" w:sz="6" w:space="0" w:color="CCCCCC"/>
              <w:bottom w:val="single" w:sz="6" w:space="0" w:color="000000"/>
              <w:right w:val="single" w:sz="6" w:space="0" w:color="000000"/>
            </w:tcBorders>
          </w:tcPr>
          <w:p w14:paraId="58BFDA51" w14:textId="514BB07F"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53273B41" w14:textId="5FBEC6F6" w:rsidR="00C31753" w:rsidRPr="00C31753" w:rsidRDefault="00C31753" w:rsidP="00C31753">
            <w:pPr>
              <w:widowControl/>
              <w:rPr>
                <w:rFonts w:eastAsia="Times New Roman"/>
                <w:sz w:val="24"/>
                <w:szCs w:val="24"/>
              </w:rPr>
            </w:pPr>
            <w:r w:rsidRPr="00C31753">
              <w:rPr>
                <w:sz w:val="24"/>
                <w:szCs w:val="24"/>
              </w:rPr>
              <w:t>Tunic undergarment</w:t>
            </w:r>
          </w:p>
        </w:tc>
      </w:tr>
      <w:tr w:rsidR="00C31753" w:rsidRPr="002051CF" w14:paraId="0DB61B42" w14:textId="77777777" w:rsidTr="00C31753">
        <w:trPr>
          <w:trHeight w:val="263"/>
        </w:trPr>
        <w:tc>
          <w:tcPr>
            <w:tcW w:w="0" w:type="auto"/>
            <w:tcBorders>
              <w:top w:val="single" w:sz="6" w:space="0" w:color="CCCCCC"/>
              <w:left w:val="single" w:sz="6" w:space="0" w:color="000000"/>
              <w:bottom w:val="single" w:sz="6" w:space="0" w:color="000000"/>
              <w:right w:val="single" w:sz="6" w:space="0" w:color="000000"/>
            </w:tcBorders>
          </w:tcPr>
          <w:p w14:paraId="134FD3D9" w14:textId="34E3A881" w:rsidR="00C31753" w:rsidRPr="00C31753" w:rsidRDefault="00C31753" w:rsidP="00C31753">
            <w:pPr>
              <w:widowControl/>
              <w:rPr>
                <w:rFonts w:eastAsia="Times New Roman"/>
                <w:bCs/>
                <w:color w:val="000000"/>
                <w:sz w:val="24"/>
                <w:szCs w:val="24"/>
              </w:rPr>
            </w:pPr>
            <w:r w:rsidRPr="00C31753">
              <w:rPr>
                <w:bCs/>
                <w:sz w:val="24"/>
                <w:szCs w:val="24"/>
              </w:rPr>
              <w:t>CR9</w:t>
            </w:r>
          </w:p>
        </w:tc>
        <w:tc>
          <w:tcPr>
            <w:tcW w:w="0" w:type="auto"/>
            <w:tcBorders>
              <w:top w:val="single" w:sz="6" w:space="0" w:color="CCCCCC"/>
              <w:left w:val="single" w:sz="6" w:space="0" w:color="CCCCCC"/>
              <w:bottom w:val="single" w:sz="6" w:space="0" w:color="000000"/>
              <w:right w:val="single" w:sz="6" w:space="0" w:color="000000"/>
            </w:tcBorders>
          </w:tcPr>
          <w:p w14:paraId="787EEE24" w14:textId="1CC42E3D" w:rsidR="00C31753" w:rsidRPr="00C31753" w:rsidRDefault="00C31753" w:rsidP="00C31753">
            <w:pPr>
              <w:widowControl/>
              <w:rPr>
                <w:rFonts w:eastAsia="Times New Roman"/>
                <w:color w:val="000000"/>
                <w:sz w:val="24"/>
                <w:szCs w:val="24"/>
              </w:rPr>
            </w:pPr>
            <w:r w:rsidRPr="00C31753">
              <w:rPr>
                <w:sz w:val="24"/>
                <w:szCs w:val="24"/>
              </w:rPr>
              <w:t xml:space="preserve">Tunics </w:t>
            </w:r>
          </w:p>
        </w:tc>
        <w:tc>
          <w:tcPr>
            <w:tcW w:w="0" w:type="auto"/>
            <w:tcBorders>
              <w:top w:val="single" w:sz="6" w:space="0" w:color="CCCCCC"/>
              <w:left w:val="single" w:sz="6" w:space="0" w:color="CCCCCC"/>
              <w:bottom w:val="single" w:sz="6" w:space="0" w:color="000000"/>
              <w:right w:val="single" w:sz="6" w:space="0" w:color="000000"/>
            </w:tcBorders>
          </w:tcPr>
          <w:p w14:paraId="3882D1C4" w14:textId="2D2E97AE" w:rsidR="00C31753" w:rsidRPr="00C31753" w:rsidRDefault="00C31753" w:rsidP="00C31753">
            <w:pPr>
              <w:widowControl/>
              <w:rPr>
                <w:rFonts w:eastAsia="Times New Roman"/>
                <w:sz w:val="24"/>
                <w:szCs w:val="24"/>
              </w:rPr>
            </w:pPr>
            <w:r w:rsidRPr="00C31753">
              <w:rPr>
                <w:sz w:val="24"/>
                <w:szCs w:val="24"/>
              </w:rPr>
              <w:t xml:space="preserve">Tunic undergarment with knitted cuffing </w:t>
            </w:r>
          </w:p>
        </w:tc>
      </w:tr>
      <w:tr w:rsidR="00C31753" w:rsidRPr="002051CF" w14:paraId="2FBEA58B" w14:textId="77777777" w:rsidTr="00C31753">
        <w:trPr>
          <w:trHeight w:val="268"/>
        </w:trPr>
        <w:tc>
          <w:tcPr>
            <w:tcW w:w="0" w:type="auto"/>
            <w:tcBorders>
              <w:top w:val="single" w:sz="6" w:space="0" w:color="CCCCCC"/>
              <w:left w:val="single" w:sz="6" w:space="0" w:color="000000"/>
              <w:bottom w:val="single" w:sz="6" w:space="0" w:color="000000"/>
              <w:right w:val="single" w:sz="6" w:space="0" w:color="000000"/>
            </w:tcBorders>
          </w:tcPr>
          <w:p w14:paraId="1E40584B" w14:textId="6F7DA68E" w:rsidR="00C31753" w:rsidRPr="00C31753" w:rsidRDefault="00C31753" w:rsidP="00C31753">
            <w:pPr>
              <w:widowControl/>
              <w:rPr>
                <w:rFonts w:eastAsia="Times New Roman"/>
                <w:bCs/>
                <w:color w:val="000000"/>
                <w:sz w:val="24"/>
                <w:szCs w:val="24"/>
              </w:rPr>
            </w:pPr>
            <w:r w:rsidRPr="00C31753">
              <w:rPr>
                <w:bCs/>
                <w:sz w:val="24"/>
                <w:szCs w:val="24"/>
              </w:rPr>
              <w:t>CR10</w:t>
            </w:r>
          </w:p>
        </w:tc>
        <w:tc>
          <w:tcPr>
            <w:tcW w:w="0" w:type="auto"/>
            <w:tcBorders>
              <w:top w:val="single" w:sz="6" w:space="0" w:color="CCCCCC"/>
              <w:left w:val="single" w:sz="6" w:space="0" w:color="CCCCCC"/>
              <w:bottom w:val="single" w:sz="6" w:space="0" w:color="000000"/>
              <w:right w:val="single" w:sz="6" w:space="0" w:color="000000"/>
            </w:tcBorders>
          </w:tcPr>
          <w:p w14:paraId="2587FA42" w14:textId="426B8634"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6" w:space="0" w:color="000000"/>
              <w:right w:val="single" w:sz="6" w:space="0" w:color="000000"/>
            </w:tcBorders>
          </w:tcPr>
          <w:p w14:paraId="6C98749D" w14:textId="32085308" w:rsidR="00C31753" w:rsidRPr="00C31753" w:rsidRDefault="00C31753" w:rsidP="00C31753">
            <w:pPr>
              <w:widowControl/>
              <w:rPr>
                <w:rFonts w:eastAsia="Times New Roman"/>
                <w:sz w:val="24"/>
                <w:szCs w:val="24"/>
              </w:rPr>
            </w:pPr>
            <w:r w:rsidRPr="00C31753">
              <w:rPr>
                <w:sz w:val="24"/>
                <w:szCs w:val="24"/>
              </w:rPr>
              <w:t>Trouser Undergarment</w:t>
            </w:r>
          </w:p>
        </w:tc>
      </w:tr>
      <w:tr w:rsidR="00C31753" w:rsidRPr="002051CF" w14:paraId="1B9006A9" w14:textId="77777777" w:rsidTr="00C31753">
        <w:trPr>
          <w:trHeight w:val="257"/>
        </w:trPr>
        <w:tc>
          <w:tcPr>
            <w:tcW w:w="0" w:type="auto"/>
            <w:tcBorders>
              <w:top w:val="single" w:sz="6" w:space="0" w:color="CCCCCC"/>
              <w:left w:val="single" w:sz="6" w:space="0" w:color="000000"/>
              <w:bottom w:val="single" w:sz="4" w:space="0" w:color="auto"/>
              <w:right w:val="single" w:sz="6" w:space="0" w:color="000000"/>
            </w:tcBorders>
          </w:tcPr>
          <w:p w14:paraId="3FE19EBC" w14:textId="04662118" w:rsidR="00C31753" w:rsidRPr="00C31753" w:rsidRDefault="00C31753" w:rsidP="00C31753">
            <w:pPr>
              <w:widowControl/>
              <w:rPr>
                <w:rFonts w:eastAsia="Times New Roman"/>
                <w:bCs/>
                <w:color w:val="000000"/>
                <w:sz w:val="24"/>
                <w:szCs w:val="24"/>
              </w:rPr>
            </w:pPr>
            <w:r w:rsidRPr="00C31753">
              <w:rPr>
                <w:bCs/>
                <w:sz w:val="24"/>
                <w:szCs w:val="24"/>
              </w:rPr>
              <w:t>CR11</w:t>
            </w:r>
          </w:p>
        </w:tc>
        <w:tc>
          <w:tcPr>
            <w:tcW w:w="0" w:type="auto"/>
            <w:tcBorders>
              <w:top w:val="single" w:sz="6" w:space="0" w:color="CCCCCC"/>
              <w:left w:val="single" w:sz="6" w:space="0" w:color="CCCCCC"/>
              <w:bottom w:val="single" w:sz="4" w:space="0" w:color="auto"/>
              <w:right w:val="single" w:sz="6" w:space="0" w:color="000000"/>
            </w:tcBorders>
          </w:tcPr>
          <w:p w14:paraId="4D9378F3" w14:textId="5D103842" w:rsidR="00C31753" w:rsidRPr="00C31753" w:rsidRDefault="00C31753" w:rsidP="00C31753">
            <w:pPr>
              <w:widowControl/>
              <w:rPr>
                <w:rFonts w:eastAsia="Times New Roman"/>
                <w:color w:val="000000"/>
                <w:sz w:val="24"/>
                <w:szCs w:val="24"/>
              </w:rPr>
            </w:pPr>
            <w:r w:rsidRPr="00C31753">
              <w:rPr>
                <w:sz w:val="24"/>
                <w:szCs w:val="24"/>
              </w:rPr>
              <w:t xml:space="preserve">Trousers </w:t>
            </w:r>
          </w:p>
        </w:tc>
        <w:tc>
          <w:tcPr>
            <w:tcW w:w="0" w:type="auto"/>
            <w:tcBorders>
              <w:top w:val="single" w:sz="6" w:space="0" w:color="CCCCCC"/>
              <w:left w:val="single" w:sz="6" w:space="0" w:color="CCCCCC"/>
              <w:bottom w:val="single" w:sz="4" w:space="0" w:color="auto"/>
              <w:right w:val="single" w:sz="6" w:space="0" w:color="000000"/>
            </w:tcBorders>
          </w:tcPr>
          <w:p w14:paraId="2D93D646" w14:textId="524B3210" w:rsidR="00C31753" w:rsidRPr="00C31753" w:rsidRDefault="00C31753" w:rsidP="00C31753">
            <w:pPr>
              <w:widowControl/>
              <w:rPr>
                <w:rFonts w:eastAsia="Times New Roman"/>
                <w:sz w:val="24"/>
                <w:szCs w:val="24"/>
              </w:rPr>
            </w:pPr>
            <w:r w:rsidRPr="00C31753">
              <w:rPr>
                <w:sz w:val="24"/>
                <w:szCs w:val="24"/>
              </w:rPr>
              <w:t xml:space="preserve">Trouser Undergarment with knitted cuffing </w:t>
            </w:r>
          </w:p>
        </w:tc>
      </w:tr>
      <w:tr w:rsidR="00C31753" w:rsidRPr="002051CF" w14:paraId="502621D1" w14:textId="77777777" w:rsidTr="00C31753">
        <w:trPr>
          <w:trHeight w:val="262"/>
        </w:trPr>
        <w:tc>
          <w:tcPr>
            <w:tcW w:w="0" w:type="auto"/>
            <w:tcBorders>
              <w:top w:val="single" w:sz="4" w:space="0" w:color="auto"/>
              <w:left w:val="single" w:sz="4" w:space="0" w:color="auto"/>
              <w:bottom w:val="single" w:sz="4" w:space="0" w:color="auto"/>
              <w:right w:val="single" w:sz="4" w:space="0" w:color="auto"/>
            </w:tcBorders>
          </w:tcPr>
          <w:p w14:paraId="7F5C42F4" w14:textId="29CC73D8" w:rsidR="00C31753" w:rsidRPr="00C31753" w:rsidRDefault="00C31753" w:rsidP="00C31753">
            <w:pPr>
              <w:widowControl/>
              <w:rPr>
                <w:rFonts w:eastAsia="Times New Roman"/>
                <w:bCs/>
                <w:color w:val="000000"/>
                <w:sz w:val="24"/>
                <w:szCs w:val="24"/>
              </w:rPr>
            </w:pPr>
            <w:r w:rsidRPr="00C31753">
              <w:rPr>
                <w:bCs/>
                <w:sz w:val="24"/>
                <w:szCs w:val="24"/>
              </w:rPr>
              <w:lastRenderedPageBreak/>
              <w:t>CR12</w:t>
            </w:r>
          </w:p>
        </w:tc>
        <w:tc>
          <w:tcPr>
            <w:tcW w:w="0" w:type="auto"/>
            <w:tcBorders>
              <w:top w:val="single" w:sz="4" w:space="0" w:color="auto"/>
              <w:left w:val="single" w:sz="4" w:space="0" w:color="auto"/>
              <w:bottom w:val="single" w:sz="4" w:space="0" w:color="auto"/>
              <w:right w:val="single" w:sz="4" w:space="0" w:color="auto"/>
            </w:tcBorders>
          </w:tcPr>
          <w:p w14:paraId="11818860" w14:textId="2384EBC1"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3159768F" w14:textId="3D550D20" w:rsidR="00C31753" w:rsidRPr="00C31753" w:rsidRDefault="00C31753" w:rsidP="00C31753">
            <w:pPr>
              <w:widowControl/>
              <w:rPr>
                <w:rFonts w:eastAsia="Times New Roman"/>
                <w:sz w:val="24"/>
                <w:szCs w:val="24"/>
              </w:rPr>
            </w:pPr>
            <w:r w:rsidRPr="00C31753">
              <w:rPr>
                <w:sz w:val="24"/>
                <w:szCs w:val="24"/>
              </w:rPr>
              <w:t>Knee Length cleanroom toggle boot</w:t>
            </w:r>
          </w:p>
        </w:tc>
      </w:tr>
      <w:tr w:rsidR="00C31753" w:rsidRPr="002051CF" w14:paraId="17A0D80F" w14:textId="77777777" w:rsidTr="00C31753">
        <w:trPr>
          <w:trHeight w:val="251"/>
        </w:trPr>
        <w:tc>
          <w:tcPr>
            <w:tcW w:w="0" w:type="auto"/>
            <w:tcBorders>
              <w:top w:val="single" w:sz="4" w:space="0" w:color="auto"/>
              <w:left w:val="single" w:sz="4" w:space="0" w:color="auto"/>
              <w:bottom w:val="single" w:sz="4" w:space="0" w:color="auto"/>
              <w:right w:val="single" w:sz="4" w:space="0" w:color="auto"/>
            </w:tcBorders>
          </w:tcPr>
          <w:p w14:paraId="61EC2EE8" w14:textId="02E55F71" w:rsidR="00C31753" w:rsidRPr="00C31753" w:rsidRDefault="00C31753" w:rsidP="00C31753">
            <w:pPr>
              <w:widowControl/>
              <w:rPr>
                <w:rFonts w:eastAsia="Times New Roman"/>
                <w:bCs/>
                <w:color w:val="000000"/>
                <w:sz w:val="24"/>
                <w:szCs w:val="24"/>
              </w:rPr>
            </w:pPr>
            <w:r w:rsidRPr="00C31753">
              <w:rPr>
                <w:bCs/>
                <w:sz w:val="24"/>
                <w:szCs w:val="24"/>
              </w:rPr>
              <w:t>CR13</w:t>
            </w:r>
          </w:p>
        </w:tc>
        <w:tc>
          <w:tcPr>
            <w:tcW w:w="0" w:type="auto"/>
            <w:tcBorders>
              <w:top w:val="single" w:sz="4" w:space="0" w:color="auto"/>
              <w:left w:val="single" w:sz="4" w:space="0" w:color="auto"/>
              <w:bottom w:val="single" w:sz="4" w:space="0" w:color="auto"/>
              <w:right w:val="single" w:sz="4" w:space="0" w:color="auto"/>
            </w:tcBorders>
          </w:tcPr>
          <w:p w14:paraId="3CD06E45" w14:textId="348B2B39" w:rsidR="00C31753" w:rsidRPr="00C31753" w:rsidRDefault="00C31753" w:rsidP="00C31753">
            <w:pPr>
              <w:widowControl/>
              <w:rPr>
                <w:rFonts w:eastAsia="Times New Roman"/>
                <w:color w:val="000000"/>
                <w:sz w:val="24"/>
                <w:szCs w:val="24"/>
              </w:rPr>
            </w:pPr>
            <w:r w:rsidRPr="00C31753">
              <w:rPr>
                <w:sz w:val="24"/>
                <w:szCs w:val="24"/>
              </w:rPr>
              <w:t>Overboots and overshoes</w:t>
            </w:r>
          </w:p>
        </w:tc>
        <w:tc>
          <w:tcPr>
            <w:tcW w:w="0" w:type="auto"/>
            <w:tcBorders>
              <w:top w:val="single" w:sz="4" w:space="0" w:color="auto"/>
              <w:left w:val="single" w:sz="4" w:space="0" w:color="auto"/>
              <w:bottom w:val="single" w:sz="4" w:space="0" w:color="auto"/>
              <w:right w:val="single" w:sz="4" w:space="0" w:color="auto"/>
            </w:tcBorders>
          </w:tcPr>
          <w:p w14:paraId="23232DCD" w14:textId="5A05F3E3" w:rsidR="00C31753" w:rsidRPr="00C31753" w:rsidRDefault="00C31753" w:rsidP="00C31753">
            <w:pPr>
              <w:widowControl/>
              <w:rPr>
                <w:rFonts w:eastAsia="Times New Roman"/>
                <w:sz w:val="24"/>
                <w:szCs w:val="24"/>
              </w:rPr>
            </w:pPr>
            <w:r w:rsidRPr="00C31753">
              <w:rPr>
                <w:sz w:val="24"/>
                <w:szCs w:val="24"/>
              </w:rPr>
              <w:t xml:space="preserve">Overshoe </w:t>
            </w:r>
          </w:p>
        </w:tc>
      </w:tr>
      <w:tr w:rsidR="00C31753" w:rsidRPr="002051CF" w14:paraId="13E9652E" w14:textId="77777777" w:rsidTr="00C31753">
        <w:trPr>
          <w:trHeight w:val="255"/>
        </w:trPr>
        <w:tc>
          <w:tcPr>
            <w:tcW w:w="0" w:type="auto"/>
            <w:tcBorders>
              <w:top w:val="single" w:sz="4" w:space="0" w:color="auto"/>
              <w:left w:val="single" w:sz="4" w:space="0" w:color="auto"/>
              <w:bottom w:val="single" w:sz="4" w:space="0" w:color="auto"/>
              <w:right w:val="single" w:sz="4" w:space="0" w:color="auto"/>
            </w:tcBorders>
          </w:tcPr>
          <w:p w14:paraId="108D6EF9" w14:textId="316A3591" w:rsidR="00C31753" w:rsidRPr="00C31753" w:rsidRDefault="00C31753" w:rsidP="00C31753">
            <w:pPr>
              <w:widowControl/>
              <w:rPr>
                <w:rFonts w:eastAsia="Times New Roman"/>
                <w:bCs/>
                <w:color w:val="000000"/>
                <w:sz w:val="24"/>
                <w:szCs w:val="24"/>
              </w:rPr>
            </w:pPr>
            <w:r w:rsidRPr="00C31753">
              <w:rPr>
                <w:bCs/>
                <w:sz w:val="24"/>
                <w:szCs w:val="24"/>
              </w:rPr>
              <w:t>CR14</w:t>
            </w:r>
          </w:p>
        </w:tc>
        <w:tc>
          <w:tcPr>
            <w:tcW w:w="0" w:type="auto"/>
            <w:tcBorders>
              <w:top w:val="single" w:sz="4" w:space="0" w:color="auto"/>
              <w:left w:val="single" w:sz="4" w:space="0" w:color="auto"/>
              <w:bottom w:val="single" w:sz="4" w:space="0" w:color="auto"/>
              <w:right w:val="single" w:sz="4" w:space="0" w:color="auto"/>
            </w:tcBorders>
          </w:tcPr>
          <w:p w14:paraId="1CE710CA" w14:textId="5295B6F1" w:rsidR="00C31753" w:rsidRPr="00C31753" w:rsidRDefault="00C31753" w:rsidP="00C31753">
            <w:pPr>
              <w:widowControl/>
              <w:rPr>
                <w:rFonts w:eastAsia="Times New Roman"/>
                <w:color w:val="000000"/>
                <w:sz w:val="24"/>
                <w:szCs w:val="24"/>
              </w:rPr>
            </w:pPr>
            <w:r w:rsidRPr="00C31753">
              <w:rPr>
                <w:sz w:val="24"/>
                <w:szCs w:val="24"/>
              </w:rPr>
              <w:t xml:space="preserve">Goggles </w:t>
            </w:r>
          </w:p>
        </w:tc>
        <w:tc>
          <w:tcPr>
            <w:tcW w:w="0" w:type="auto"/>
            <w:tcBorders>
              <w:top w:val="single" w:sz="4" w:space="0" w:color="auto"/>
              <w:left w:val="single" w:sz="4" w:space="0" w:color="auto"/>
              <w:bottom w:val="single" w:sz="4" w:space="0" w:color="auto"/>
              <w:right w:val="single" w:sz="4" w:space="0" w:color="auto"/>
            </w:tcBorders>
          </w:tcPr>
          <w:p w14:paraId="677BD00D" w14:textId="54982F64" w:rsidR="00C31753" w:rsidRPr="00C31753" w:rsidRDefault="00C31753" w:rsidP="00C31753">
            <w:pPr>
              <w:widowControl/>
              <w:rPr>
                <w:rFonts w:eastAsia="Times New Roman"/>
                <w:color w:val="000000"/>
                <w:sz w:val="24"/>
                <w:szCs w:val="24"/>
              </w:rPr>
            </w:pPr>
            <w:r w:rsidRPr="00C31753">
              <w:rPr>
                <w:sz w:val="24"/>
                <w:szCs w:val="24"/>
              </w:rPr>
              <w:t xml:space="preserve">Cleanroom Goggles </w:t>
            </w:r>
          </w:p>
        </w:tc>
      </w:tr>
      <w:tr w:rsidR="005611DB" w:rsidRPr="002051CF" w14:paraId="29209537" w14:textId="77777777" w:rsidTr="00253F35">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8135616" w14:textId="1125781B" w:rsidR="005611DB" w:rsidRPr="00C31753" w:rsidRDefault="005611DB" w:rsidP="005611DB">
            <w:pPr>
              <w:widowControl/>
              <w:rPr>
                <w:bCs/>
                <w:sz w:val="24"/>
                <w:szCs w:val="24"/>
              </w:rPr>
            </w:pPr>
            <w:r w:rsidRPr="00C31753">
              <w:rPr>
                <w:bCs/>
                <w:color w:val="000000"/>
                <w:sz w:val="24"/>
                <w:szCs w:val="24"/>
              </w:rPr>
              <w:t>CRNM1</w:t>
            </w:r>
          </w:p>
        </w:tc>
        <w:tc>
          <w:tcPr>
            <w:tcW w:w="0" w:type="auto"/>
            <w:tcBorders>
              <w:top w:val="single" w:sz="4" w:space="0" w:color="auto"/>
              <w:left w:val="single" w:sz="4" w:space="0" w:color="auto"/>
              <w:bottom w:val="single" w:sz="4" w:space="0" w:color="auto"/>
              <w:right w:val="single" w:sz="4" w:space="0" w:color="auto"/>
            </w:tcBorders>
            <w:vAlign w:val="bottom"/>
          </w:tcPr>
          <w:p w14:paraId="18DA8D92" w14:textId="657D6179" w:rsidR="005611DB" w:rsidRPr="00C31753" w:rsidRDefault="005611DB" w:rsidP="005611DB">
            <w:pPr>
              <w:widowControl/>
              <w:rPr>
                <w:sz w:val="24"/>
                <w:szCs w:val="24"/>
              </w:rPr>
            </w:pPr>
            <w:r w:rsidRPr="00C31753">
              <w:rPr>
                <w:sz w:val="24"/>
                <w:szCs w:val="24"/>
              </w:rPr>
              <w:t xml:space="preserve">Overalls </w:t>
            </w:r>
          </w:p>
        </w:tc>
        <w:tc>
          <w:tcPr>
            <w:tcW w:w="0" w:type="auto"/>
            <w:tcBorders>
              <w:top w:val="single" w:sz="4" w:space="0" w:color="auto"/>
              <w:left w:val="single" w:sz="4" w:space="0" w:color="auto"/>
              <w:bottom w:val="single" w:sz="4" w:space="0" w:color="auto"/>
              <w:right w:val="single" w:sz="4" w:space="0" w:color="auto"/>
            </w:tcBorders>
            <w:vAlign w:val="bottom"/>
          </w:tcPr>
          <w:p w14:paraId="1375CC05" w14:textId="7F94A6C5" w:rsidR="005611DB" w:rsidRPr="00C31753" w:rsidRDefault="005611DB" w:rsidP="005611DB">
            <w:pPr>
              <w:widowControl/>
              <w:rPr>
                <w:sz w:val="24"/>
                <w:szCs w:val="24"/>
              </w:rPr>
            </w:pPr>
            <w:r w:rsidRPr="00C31753">
              <w:rPr>
                <w:color w:val="000000"/>
                <w:sz w:val="24"/>
                <w:szCs w:val="24"/>
              </w:rPr>
              <w:t xml:space="preserve">One piece </w:t>
            </w:r>
            <w:r w:rsidR="00AD0D4B">
              <w:rPr>
                <w:color w:val="000000"/>
                <w:sz w:val="24"/>
                <w:szCs w:val="24"/>
              </w:rPr>
              <w:t>overall (</w:t>
            </w:r>
            <w:r w:rsidRPr="00C31753">
              <w:rPr>
                <w:color w:val="000000"/>
                <w:sz w:val="24"/>
                <w:szCs w:val="24"/>
              </w:rPr>
              <w:t>coverall</w:t>
            </w:r>
            <w:r w:rsidR="00AD0D4B">
              <w:rPr>
                <w:color w:val="000000"/>
                <w:sz w:val="24"/>
                <w:szCs w:val="24"/>
              </w:rPr>
              <w:t>)</w:t>
            </w:r>
            <w:r w:rsidRPr="00C31753">
              <w:rPr>
                <w:color w:val="000000"/>
                <w:sz w:val="24"/>
                <w:szCs w:val="24"/>
              </w:rPr>
              <w:t xml:space="preserve"> </w:t>
            </w:r>
          </w:p>
        </w:tc>
      </w:tr>
      <w:tr w:rsidR="005611DB" w:rsidRPr="002051CF" w14:paraId="182D505B" w14:textId="77777777" w:rsidTr="00253F35">
        <w:trPr>
          <w:trHeight w:val="255"/>
        </w:trPr>
        <w:tc>
          <w:tcPr>
            <w:tcW w:w="0" w:type="auto"/>
            <w:tcBorders>
              <w:top w:val="single" w:sz="4" w:space="0" w:color="auto"/>
              <w:left w:val="single" w:sz="4" w:space="0" w:color="auto"/>
              <w:bottom w:val="single" w:sz="4" w:space="0" w:color="auto"/>
              <w:right w:val="single" w:sz="4" w:space="0" w:color="auto"/>
            </w:tcBorders>
            <w:vAlign w:val="bottom"/>
          </w:tcPr>
          <w:p w14:paraId="7012EE14" w14:textId="308E3B52" w:rsidR="005611DB" w:rsidRPr="00C31753" w:rsidRDefault="005611DB" w:rsidP="005611DB">
            <w:pPr>
              <w:widowControl/>
              <w:rPr>
                <w:bCs/>
                <w:sz w:val="24"/>
                <w:szCs w:val="24"/>
              </w:rPr>
            </w:pPr>
            <w:r w:rsidRPr="00C31753">
              <w:rPr>
                <w:bCs/>
                <w:color w:val="000000"/>
                <w:sz w:val="24"/>
                <w:szCs w:val="24"/>
              </w:rPr>
              <w:t>CRNM2</w:t>
            </w:r>
          </w:p>
        </w:tc>
        <w:tc>
          <w:tcPr>
            <w:tcW w:w="0" w:type="auto"/>
            <w:tcBorders>
              <w:top w:val="single" w:sz="4" w:space="0" w:color="auto"/>
              <w:left w:val="single" w:sz="4" w:space="0" w:color="auto"/>
              <w:bottom w:val="single" w:sz="4" w:space="0" w:color="auto"/>
              <w:right w:val="single" w:sz="4" w:space="0" w:color="auto"/>
            </w:tcBorders>
            <w:vAlign w:val="bottom"/>
          </w:tcPr>
          <w:p w14:paraId="2144570D" w14:textId="5B86939A" w:rsidR="005611DB" w:rsidRPr="00C31753" w:rsidRDefault="005611DB" w:rsidP="005611DB">
            <w:pPr>
              <w:widowControl/>
              <w:rPr>
                <w:sz w:val="24"/>
                <w:szCs w:val="24"/>
              </w:rPr>
            </w:pPr>
            <w:r w:rsidRPr="00C31753">
              <w:rPr>
                <w:sz w:val="24"/>
                <w:szCs w:val="24"/>
              </w:rPr>
              <w:t xml:space="preserve">Hoods </w:t>
            </w:r>
          </w:p>
        </w:tc>
        <w:tc>
          <w:tcPr>
            <w:tcW w:w="0" w:type="auto"/>
            <w:tcBorders>
              <w:top w:val="single" w:sz="4" w:space="0" w:color="auto"/>
              <w:left w:val="single" w:sz="4" w:space="0" w:color="auto"/>
              <w:bottom w:val="single" w:sz="4" w:space="0" w:color="auto"/>
              <w:right w:val="single" w:sz="4" w:space="0" w:color="auto"/>
            </w:tcBorders>
            <w:vAlign w:val="bottom"/>
          </w:tcPr>
          <w:p w14:paraId="55CC42D9" w14:textId="54D95A7A" w:rsidR="005611DB" w:rsidRPr="00C31753" w:rsidRDefault="005611DB" w:rsidP="005611DB">
            <w:pPr>
              <w:widowControl/>
              <w:rPr>
                <w:sz w:val="24"/>
                <w:szCs w:val="24"/>
              </w:rPr>
            </w:pPr>
            <w:r w:rsidRPr="00C31753">
              <w:rPr>
                <w:sz w:val="24"/>
                <w:szCs w:val="24"/>
              </w:rPr>
              <w:t xml:space="preserve">Bazley Hat </w:t>
            </w:r>
          </w:p>
        </w:tc>
      </w:tr>
    </w:tbl>
    <w:p w14:paraId="07F2E1AA" w14:textId="77777777" w:rsidR="00C31753" w:rsidRDefault="00C31753" w:rsidP="00C31753">
      <w:pPr>
        <w:jc w:val="both"/>
        <w:rPr>
          <w:sz w:val="24"/>
          <w:szCs w:val="24"/>
        </w:rPr>
      </w:pPr>
    </w:p>
    <w:p w14:paraId="0FF32BA7" w14:textId="26126B29" w:rsidR="00C31753" w:rsidRPr="00E65BC8" w:rsidRDefault="00C31753" w:rsidP="00C31753">
      <w:pPr>
        <w:spacing w:after="120"/>
        <w:ind w:left="284"/>
        <w:jc w:val="both"/>
        <w:rPr>
          <w:b/>
          <w:sz w:val="24"/>
          <w:szCs w:val="24"/>
        </w:rPr>
      </w:pPr>
      <w:r w:rsidRPr="00E65BC8">
        <w:rPr>
          <w:b/>
          <w:sz w:val="24"/>
          <w:szCs w:val="24"/>
        </w:rPr>
        <w:t xml:space="preserve">Lot </w:t>
      </w:r>
      <w:r>
        <w:rPr>
          <w:b/>
          <w:sz w:val="24"/>
          <w:szCs w:val="24"/>
        </w:rPr>
        <w:t>3</w:t>
      </w:r>
      <w:r w:rsidRPr="00E65BC8">
        <w:rPr>
          <w:b/>
          <w:sz w:val="24"/>
          <w:szCs w:val="24"/>
        </w:rPr>
        <w:t xml:space="preserve"> </w:t>
      </w:r>
      <w:r>
        <w:rPr>
          <w:b/>
          <w:sz w:val="24"/>
          <w:szCs w:val="24"/>
        </w:rPr>
        <w:t>Non-</w:t>
      </w:r>
      <w:r w:rsidRPr="00E65BC8">
        <w:rPr>
          <w:b/>
          <w:sz w:val="24"/>
          <w:szCs w:val="24"/>
        </w:rPr>
        <w:t>Mandatory Items</w:t>
      </w:r>
      <w:r>
        <w:rPr>
          <w:b/>
          <w:sz w:val="24"/>
          <w:szCs w:val="24"/>
        </w:rPr>
        <w:t xml:space="preserve"> </w:t>
      </w:r>
    </w:p>
    <w:tbl>
      <w:tblPr>
        <w:tblStyle w:val="TableGrid"/>
        <w:tblW w:w="4864" w:type="pct"/>
        <w:tblInd w:w="279" w:type="dxa"/>
        <w:tblLook w:val="04A0" w:firstRow="1" w:lastRow="0" w:firstColumn="1" w:lastColumn="0" w:noHBand="0" w:noVBand="1"/>
      </w:tblPr>
      <w:tblGrid>
        <w:gridCol w:w="2127"/>
        <w:gridCol w:w="3400"/>
        <w:gridCol w:w="4255"/>
      </w:tblGrid>
      <w:tr w:rsidR="00C31753" w:rsidRPr="00C31753" w14:paraId="33F1C7E6" w14:textId="77777777" w:rsidTr="00C31753">
        <w:tc>
          <w:tcPr>
            <w:tcW w:w="5000" w:type="pct"/>
            <w:gridSpan w:val="3"/>
            <w:shd w:val="clear" w:color="auto" w:fill="548DD4" w:themeFill="text2" w:themeFillTint="99"/>
            <w:vAlign w:val="bottom"/>
          </w:tcPr>
          <w:p w14:paraId="7EDE5F0F" w14:textId="77777777" w:rsidR="00C31753" w:rsidRPr="00C31753" w:rsidRDefault="00C31753" w:rsidP="00C31753">
            <w:pPr>
              <w:jc w:val="center"/>
              <w:rPr>
                <w:sz w:val="24"/>
                <w:szCs w:val="24"/>
              </w:rPr>
            </w:pPr>
            <w:r w:rsidRPr="00C31753">
              <w:rPr>
                <w:b/>
                <w:bCs/>
                <w:color w:val="000000"/>
                <w:sz w:val="24"/>
                <w:szCs w:val="24"/>
              </w:rPr>
              <w:t>Non Mandatory Items</w:t>
            </w:r>
          </w:p>
        </w:tc>
      </w:tr>
      <w:tr w:rsidR="00C31753" w:rsidRPr="00C31753" w14:paraId="71AC9E11" w14:textId="77777777" w:rsidTr="00C31753">
        <w:tc>
          <w:tcPr>
            <w:tcW w:w="1087" w:type="pct"/>
            <w:tcBorders>
              <w:bottom w:val="single" w:sz="4" w:space="0" w:color="auto"/>
            </w:tcBorders>
            <w:shd w:val="clear" w:color="auto" w:fill="D9D9D9" w:themeFill="background1" w:themeFillShade="D9"/>
            <w:vAlign w:val="bottom"/>
          </w:tcPr>
          <w:p w14:paraId="5D8E895C" w14:textId="77777777" w:rsidR="00C31753" w:rsidRPr="00C31753" w:rsidRDefault="00C31753" w:rsidP="00C31753">
            <w:pPr>
              <w:jc w:val="both"/>
              <w:rPr>
                <w:sz w:val="24"/>
                <w:szCs w:val="24"/>
              </w:rPr>
            </w:pPr>
            <w:r w:rsidRPr="00C31753">
              <w:rPr>
                <w:rFonts w:eastAsia="Times New Roman"/>
                <w:b/>
                <w:bCs/>
                <w:color w:val="000000"/>
                <w:sz w:val="24"/>
                <w:szCs w:val="24"/>
              </w:rPr>
              <w:t>Item Code</w:t>
            </w:r>
          </w:p>
        </w:tc>
        <w:tc>
          <w:tcPr>
            <w:tcW w:w="1738" w:type="pct"/>
            <w:tcBorders>
              <w:bottom w:val="single" w:sz="4" w:space="0" w:color="auto"/>
            </w:tcBorders>
            <w:shd w:val="clear" w:color="auto" w:fill="D9D9D9" w:themeFill="background1" w:themeFillShade="D9"/>
            <w:vAlign w:val="bottom"/>
          </w:tcPr>
          <w:p w14:paraId="40388136" w14:textId="77777777" w:rsidR="00C31753" w:rsidRPr="00C31753" w:rsidRDefault="00C31753" w:rsidP="00C31753">
            <w:pPr>
              <w:jc w:val="both"/>
              <w:rPr>
                <w:sz w:val="24"/>
                <w:szCs w:val="24"/>
              </w:rPr>
            </w:pPr>
            <w:r w:rsidRPr="00C31753">
              <w:rPr>
                <w:rFonts w:eastAsia="Times New Roman"/>
                <w:b/>
                <w:bCs/>
                <w:color w:val="000000"/>
                <w:sz w:val="24"/>
                <w:szCs w:val="24"/>
              </w:rPr>
              <w:t>Category</w:t>
            </w:r>
          </w:p>
        </w:tc>
        <w:tc>
          <w:tcPr>
            <w:tcW w:w="2175" w:type="pct"/>
            <w:tcBorders>
              <w:bottom w:val="single" w:sz="4" w:space="0" w:color="auto"/>
            </w:tcBorders>
            <w:shd w:val="clear" w:color="auto" w:fill="D9D9D9" w:themeFill="background1" w:themeFillShade="D9"/>
            <w:vAlign w:val="bottom"/>
          </w:tcPr>
          <w:p w14:paraId="52C1D8F2" w14:textId="77777777" w:rsidR="00C31753" w:rsidRPr="00C31753" w:rsidRDefault="00C31753" w:rsidP="00C31753">
            <w:pPr>
              <w:jc w:val="both"/>
              <w:rPr>
                <w:sz w:val="24"/>
                <w:szCs w:val="24"/>
              </w:rPr>
            </w:pPr>
            <w:r w:rsidRPr="00C31753">
              <w:rPr>
                <w:rFonts w:eastAsia="Times New Roman"/>
                <w:b/>
                <w:bCs/>
                <w:color w:val="000000"/>
                <w:sz w:val="24"/>
                <w:szCs w:val="24"/>
              </w:rPr>
              <w:t>Item</w:t>
            </w:r>
          </w:p>
        </w:tc>
      </w:tr>
      <w:tr w:rsidR="00C31753" w:rsidRPr="00C31753" w14:paraId="76B19520" w14:textId="77777777" w:rsidTr="00C31753">
        <w:trPr>
          <w:trHeight w:val="181"/>
        </w:trPr>
        <w:tc>
          <w:tcPr>
            <w:tcW w:w="0" w:type="auto"/>
            <w:tcBorders>
              <w:top w:val="single" w:sz="4" w:space="0" w:color="auto"/>
              <w:left w:val="single" w:sz="4" w:space="0" w:color="auto"/>
              <w:bottom w:val="single" w:sz="4" w:space="0" w:color="auto"/>
              <w:right w:val="single" w:sz="4" w:space="0" w:color="auto"/>
            </w:tcBorders>
            <w:vAlign w:val="bottom"/>
          </w:tcPr>
          <w:p w14:paraId="38B6619C" w14:textId="4E552C43" w:rsidR="00C31753" w:rsidRPr="00C31753" w:rsidRDefault="00C31753" w:rsidP="00C31753">
            <w:pPr>
              <w:widowControl/>
              <w:rPr>
                <w:rFonts w:eastAsia="Times New Roman"/>
                <w:bCs/>
                <w:color w:val="000000"/>
                <w:sz w:val="24"/>
                <w:szCs w:val="24"/>
              </w:rPr>
            </w:pPr>
            <w:r w:rsidRPr="00C31753">
              <w:rPr>
                <w:bCs/>
                <w:color w:val="000000"/>
                <w:sz w:val="24"/>
                <w:szCs w:val="24"/>
              </w:rPr>
              <w:t>CRNM3</w:t>
            </w:r>
          </w:p>
        </w:tc>
        <w:tc>
          <w:tcPr>
            <w:tcW w:w="1738" w:type="pct"/>
            <w:tcBorders>
              <w:top w:val="single" w:sz="4" w:space="0" w:color="auto"/>
              <w:left w:val="single" w:sz="4" w:space="0" w:color="auto"/>
              <w:bottom w:val="single" w:sz="4" w:space="0" w:color="auto"/>
              <w:right w:val="single" w:sz="4" w:space="0" w:color="auto"/>
            </w:tcBorders>
            <w:vAlign w:val="bottom"/>
          </w:tcPr>
          <w:p w14:paraId="47CB677A" w14:textId="348FF143"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614D89F0" w14:textId="112778E6" w:rsidR="00C31753" w:rsidRPr="00C31753" w:rsidRDefault="00C31753" w:rsidP="00C31753">
            <w:pPr>
              <w:widowControl/>
              <w:rPr>
                <w:rFonts w:eastAsia="Times New Roman"/>
                <w:color w:val="000000"/>
                <w:sz w:val="24"/>
                <w:szCs w:val="24"/>
              </w:rPr>
            </w:pPr>
            <w:r w:rsidRPr="00C31753">
              <w:rPr>
                <w:sz w:val="24"/>
                <w:szCs w:val="24"/>
              </w:rPr>
              <w:t>Cleanroom mop dry</w:t>
            </w:r>
          </w:p>
        </w:tc>
      </w:tr>
      <w:tr w:rsidR="00C31753" w:rsidRPr="00C31753" w14:paraId="740F56C3" w14:textId="77777777" w:rsidTr="00C31753">
        <w:trPr>
          <w:trHeight w:val="172"/>
        </w:trPr>
        <w:tc>
          <w:tcPr>
            <w:tcW w:w="0" w:type="auto"/>
            <w:tcBorders>
              <w:top w:val="single" w:sz="4" w:space="0" w:color="auto"/>
              <w:left w:val="single" w:sz="4" w:space="0" w:color="auto"/>
              <w:bottom w:val="single" w:sz="4" w:space="0" w:color="auto"/>
              <w:right w:val="single" w:sz="4" w:space="0" w:color="auto"/>
            </w:tcBorders>
            <w:vAlign w:val="bottom"/>
          </w:tcPr>
          <w:p w14:paraId="15B2DDC5" w14:textId="3255D610" w:rsidR="00C31753" w:rsidRPr="00C31753" w:rsidRDefault="00C31753" w:rsidP="00C31753">
            <w:pPr>
              <w:widowControl/>
              <w:rPr>
                <w:rFonts w:eastAsia="Times New Roman"/>
                <w:bCs/>
                <w:color w:val="000000"/>
                <w:sz w:val="24"/>
                <w:szCs w:val="24"/>
              </w:rPr>
            </w:pPr>
            <w:r w:rsidRPr="00C31753">
              <w:rPr>
                <w:bCs/>
                <w:color w:val="000000"/>
                <w:sz w:val="24"/>
                <w:szCs w:val="24"/>
              </w:rPr>
              <w:t>CRNM4</w:t>
            </w:r>
          </w:p>
        </w:tc>
        <w:tc>
          <w:tcPr>
            <w:tcW w:w="1738" w:type="pct"/>
            <w:tcBorders>
              <w:top w:val="single" w:sz="4" w:space="0" w:color="auto"/>
              <w:left w:val="single" w:sz="4" w:space="0" w:color="auto"/>
              <w:bottom w:val="single" w:sz="4" w:space="0" w:color="auto"/>
              <w:right w:val="single" w:sz="4" w:space="0" w:color="auto"/>
            </w:tcBorders>
            <w:vAlign w:val="bottom"/>
          </w:tcPr>
          <w:p w14:paraId="09F28CD6" w14:textId="2201FABB" w:rsidR="00C31753" w:rsidRPr="00C31753" w:rsidRDefault="00C31753" w:rsidP="00C31753">
            <w:pPr>
              <w:widowControl/>
              <w:rPr>
                <w:rFonts w:eastAsia="Times New Roman"/>
                <w:color w:val="000000"/>
                <w:sz w:val="24"/>
                <w:szCs w:val="24"/>
              </w:rPr>
            </w:pPr>
            <w:r w:rsidRPr="00C31753">
              <w:rPr>
                <w:sz w:val="24"/>
                <w:szCs w:val="24"/>
              </w:rPr>
              <w:t xml:space="preserve">Mopheads </w:t>
            </w:r>
          </w:p>
        </w:tc>
        <w:tc>
          <w:tcPr>
            <w:tcW w:w="2175" w:type="pct"/>
            <w:tcBorders>
              <w:top w:val="single" w:sz="4" w:space="0" w:color="auto"/>
              <w:left w:val="single" w:sz="4" w:space="0" w:color="auto"/>
              <w:bottom w:val="single" w:sz="4" w:space="0" w:color="auto"/>
              <w:right w:val="single" w:sz="4" w:space="0" w:color="auto"/>
            </w:tcBorders>
            <w:vAlign w:val="bottom"/>
          </w:tcPr>
          <w:p w14:paraId="39119F0C" w14:textId="40FCA662" w:rsidR="00C31753" w:rsidRPr="00C31753" w:rsidRDefault="00C31753" w:rsidP="00C31753">
            <w:pPr>
              <w:widowControl/>
              <w:rPr>
                <w:rFonts w:eastAsia="Times New Roman"/>
                <w:color w:val="000000"/>
                <w:sz w:val="24"/>
                <w:szCs w:val="24"/>
              </w:rPr>
            </w:pPr>
            <w:r w:rsidRPr="00C31753">
              <w:rPr>
                <w:sz w:val="24"/>
                <w:szCs w:val="24"/>
              </w:rPr>
              <w:t xml:space="preserve">Cleanroom mop wet </w:t>
            </w:r>
          </w:p>
        </w:tc>
      </w:tr>
    </w:tbl>
    <w:p w14:paraId="1486D595" w14:textId="77777777" w:rsidR="00011CDA" w:rsidRDefault="00011CDA" w:rsidP="00011CDA">
      <w:pPr>
        <w:jc w:val="both"/>
        <w:rPr>
          <w:sz w:val="24"/>
          <w:szCs w:val="24"/>
          <w:highlight w:val="yellow"/>
        </w:rPr>
      </w:pPr>
    </w:p>
    <w:p w14:paraId="13BC73B2" w14:textId="77777777" w:rsidR="00011CDA" w:rsidRDefault="00011CDA" w:rsidP="00011CDA">
      <w:pPr>
        <w:jc w:val="both"/>
        <w:rPr>
          <w:sz w:val="24"/>
          <w:szCs w:val="24"/>
          <w:highlight w:val="yellow"/>
        </w:rPr>
      </w:pPr>
    </w:p>
    <w:p w14:paraId="132B7957" w14:textId="77777777" w:rsidR="00C31753" w:rsidRDefault="00C31753" w:rsidP="00011CDA">
      <w:pPr>
        <w:jc w:val="both"/>
        <w:rPr>
          <w:sz w:val="24"/>
          <w:szCs w:val="24"/>
          <w:highlight w:val="yellow"/>
        </w:rPr>
      </w:pPr>
    </w:p>
    <w:p w14:paraId="3FAF40D7" w14:textId="77777777" w:rsidR="00011CDA" w:rsidRDefault="00011CDA" w:rsidP="00011CDA">
      <w:pPr>
        <w:jc w:val="both"/>
        <w:rPr>
          <w:sz w:val="24"/>
          <w:szCs w:val="24"/>
          <w:highlight w:val="yellow"/>
        </w:rPr>
      </w:pPr>
    </w:p>
    <w:p w14:paraId="4E73BCA3" w14:textId="77777777" w:rsidR="00011CDA" w:rsidRDefault="00011CDA" w:rsidP="00011CDA">
      <w:pPr>
        <w:jc w:val="both"/>
        <w:rPr>
          <w:sz w:val="24"/>
          <w:szCs w:val="24"/>
          <w:highlight w:val="yellow"/>
        </w:rPr>
      </w:pPr>
    </w:p>
    <w:p w14:paraId="491894DA" w14:textId="77777777" w:rsidR="00011CDA" w:rsidRDefault="00011CDA" w:rsidP="00011CDA">
      <w:pPr>
        <w:jc w:val="both"/>
        <w:rPr>
          <w:sz w:val="24"/>
          <w:szCs w:val="24"/>
          <w:highlight w:val="yellow"/>
        </w:rPr>
      </w:pPr>
    </w:p>
    <w:p w14:paraId="368F4A18" w14:textId="77777777" w:rsidR="00B5647C" w:rsidRDefault="00B5647C" w:rsidP="00011CDA">
      <w:pPr>
        <w:jc w:val="both"/>
        <w:rPr>
          <w:b/>
          <w:sz w:val="24"/>
          <w:szCs w:val="24"/>
          <w:highlight w:val="yellow"/>
        </w:rPr>
      </w:pPr>
      <w:r>
        <w:rPr>
          <w:b/>
          <w:sz w:val="24"/>
          <w:szCs w:val="24"/>
          <w:highlight w:val="yellow"/>
        </w:rPr>
        <w:br w:type="page"/>
      </w:r>
    </w:p>
    <w:p w14:paraId="273086DD" w14:textId="77777777" w:rsidR="00B5647C" w:rsidRDefault="00B5647C" w:rsidP="00011CDA">
      <w:pPr>
        <w:jc w:val="both"/>
        <w:rPr>
          <w:b/>
          <w:sz w:val="24"/>
          <w:szCs w:val="24"/>
        </w:rPr>
      </w:pPr>
      <w:r w:rsidRPr="00B5647C">
        <w:rPr>
          <w:b/>
          <w:sz w:val="24"/>
          <w:szCs w:val="24"/>
        </w:rPr>
        <w:lastRenderedPageBreak/>
        <w:t>Appendix B</w:t>
      </w:r>
    </w:p>
    <w:p w14:paraId="5AF8C0B5" w14:textId="77777777" w:rsidR="00B5647C" w:rsidRDefault="00B5647C" w:rsidP="00011CDA">
      <w:pPr>
        <w:jc w:val="both"/>
        <w:rPr>
          <w:b/>
          <w:sz w:val="24"/>
          <w:szCs w:val="24"/>
        </w:rPr>
      </w:pPr>
    </w:p>
    <w:p w14:paraId="316DD9F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smallCaps/>
          <w:color w:val="000000"/>
          <w:sz w:val="24"/>
          <w:szCs w:val="24"/>
        </w:rPr>
        <w:t>CONDITION OF LINEN</w:t>
      </w:r>
    </w:p>
    <w:p w14:paraId="5E50A70F" w14:textId="77777777" w:rsidR="00B5647C" w:rsidRPr="00B5647C" w:rsidRDefault="00B5647C" w:rsidP="00B5647C">
      <w:pPr>
        <w:widowControl/>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17"/>
        <w:gridCol w:w="7838"/>
      </w:tblGrid>
      <w:tr w:rsidR="00B5647C" w:rsidRPr="00B5647C" w14:paraId="01460E15" w14:textId="77777777" w:rsidTr="00B5647C">
        <w:trPr>
          <w:trHeight w:val="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725D6B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Unacceptable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1AB3CB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Any stain which falls in the definition of a major stain and minor stains or any stain on Theatre Linen.</w:t>
            </w:r>
          </w:p>
        </w:tc>
      </w:tr>
      <w:tr w:rsidR="00B5647C" w:rsidRPr="00B5647C" w14:paraId="0E095C1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796F2E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4F249E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alteration to an article which returns it to a serviceable condition.</w:t>
            </w:r>
          </w:p>
        </w:tc>
      </w:tr>
      <w:tr w:rsidR="00B5647C" w:rsidRPr="00B5647C" w14:paraId="24E3728D"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1F8580"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Repair free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C51457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An article which may have been repaired but requires no further repair.</w:t>
            </w:r>
          </w:p>
        </w:tc>
      </w:tr>
      <w:tr w:rsidR="00B5647C" w:rsidRPr="00B5647C" w14:paraId="0B914EF2"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AE502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Hole</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45EC90" w14:textId="366C8C92" w:rsidR="00B5647C" w:rsidRPr="00B5647C" w:rsidRDefault="00203CBE" w:rsidP="00B5647C">
            <w:pPr>
              <w:widowControl/>
              <w:jc w:val="both"/>
              <w:rPr>
                <w:rFonts w:ascii="Times New Roman" w:eastAsia="Times New Roman" w:hAnsi="Times New Roman" w:cs="Times New Roman"/>
                <w:sz w:val="24"/>
                <w:szCs w:val="24"/>
              </w:rPr>
            </w:pPr>
            <w:r>
              <w:rPr>
                <w:rFonts w:eastAsia="Times New Roman"/>
                <w:color w:val="000000"/>
                <w:sz w:val="24"/>
                <w:szCs w:val="24"/>
              </w:rPr>
              <w:t>A</w:t>
            </w:r>
            <w:r w:rsidR="00B5647C" w:rsidRPr="00B5647C">
              <w:rPr>
                <w:rFonts w:eastAsia="Times New Roman"/>
                <w:color w:val="000000"/>
                <w:sz w:val="24"/>
                <w:szCs w:val="24"/>
              </w:rPr>
              <w:t xml:space="preserve"> hole in an article greater than 2 cm in diameter.</w:t>
            </w:r>
          </w:p>
        </w:tc>
      </w:tr>
    </w:tbl>
    <w:p w14:paraId="608E4C7D" w14:textId="77777777" w:rsidR="00B5647C" w:rsidRPr="00B5647C" w:rsidRDefault="00B5647C" w:rsidP="00B5647C">
      <w:pPr>
        <w:widowControl/>
        <w:rPr>
          <w:rFonts w:ascii="Times New Roman" w:eastAsia="Times New Roman" w:hAnsi="Times New Roman" w:cs="Times New Roman"/>
          <w:sz w:val="24"/>
          <w:szCs w:val="24"/>
        </w:rPr>
      </w:pPr>
    </w:p>
    <w:p w14:paraId="4E1948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KEY FINISH DEFINITIONS</w:t>
      </w:r>
    </w:p>
    <w:p w14:paraId="3B012DB4" w14:textId="3EB9AA8A" w:rsidR="00B5647C" w:rsidRPr="00B5647C" w:rsidRDefault="00B5647C" w:rsidP="00B5647C">
      <w:pPr>
        <w:widowControl/>
        <w:jc w:val="both"/>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17"/>
        <w:gridCol w:w="7538"/>
      </w:tblGrid>
      <w:tr w:rsidR="00B5647C" w:rsidRPr="00B5647C" w14:paraId="5894D528" w14:textId="77777777" w:rsidTr="00AD47CD">
        <w:trPr>
          <w:trHeight w:val="26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37431C1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Standard of</w:t>
            </w:r>
          </w:p>
          <w:p w14:paraId="249AA0E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Finish</w:t>
            </w:r>
          </w:p>
        </w:tc>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100" w:type="dxa"/>
              <w:left w:w="115" w:type="dxa"/>
              <w:bottom w:w="100" w:type="dxa"/>
              <w:right w:w="115" w:type="dxa"/>
            </w:tcMar>
            <w:vAlign w:val="center"/>
            <w:hideMark/>
          </w:tcPr>
          <w:p w14:paraId="5B1BE7B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Definition</w:t>
            </w:r>
          </w:p>
        </w:tc>
      </w:tr>
      <w:tr w:rsidR="00B5647C" w:rsidRPr="00B5647C" w14:paraId="458BE8CD" w14:textId="77777777" w:rsidTr="00B5647C">
        <w:trPr>
          <w:trHeight w:val="26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C2478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Condition of receipt</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183F0AB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actual state of an item on return from the Supplier to the Buyer(s). </w:t>
            </w:r>
          </w:p>
        </w:tc>
      </w:tr>
      <w:tr w:rsidR="00B5647C" w:rsidRPr="00B5647C" w14:paraId="245E3B4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6EC8C8"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195EF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noticeable variation in colour caused by residue soiling.</w:t>
            </w:r>
          </w:p>
        </w:tc>
      </w:tr>
      <w:tr w:rsidR="00B5647C" w:rsidRPr="00B5647C" w14:paraId="067C12D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14AFC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Major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0AA8BD8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fresh stain that is clearly visible and greater than 2cm in diameter in any area of the article.</w:t>
            </w:r>
          </w:p>
        </w:tc>
      </w:tr>
      <w:tr w:rsidR="00B5647C" w:rsidRPr="00B5647C" w14:paraId="5841C6F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0EC061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Minor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9B38D54"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of less intensity but still fairly visible to the naked eye and greater than 4cm in diameter.</w:t>
            </w:r>
          </w:p>
        </w:tc>
      </w:tr>
      <w:tr w:rsidR="00B5647C" w:rsidRPr="00B5647C" w14:paraId="4C856278" w14:textId="77777777" w:rsidTr="00B5647C">
        <w:trPr>
          <w:trHeight w:val="1400"/>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E7A46A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Resistant  Stain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3F51722"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stain which is embedded on to the weave of the material and which has been washed through the normal wash process.  Likely types of staining will be mildew, iron or rust, concrete or floor marking and medical products.   Transfer these products to a specific rewash process. Products which are stained with a medical consumable will need to be discussed with the CCS.</w:t>
            </w:r>
          </w:p>
        </w:tc>
      </w:tr>
      <w:tr w:rsidR="00B5647C" w:rsidRPr="00B5647C" w14:paraId="0D21FF25"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41F7DB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Creasing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3727CE4C"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Material overlap.  Definite fold line in an article, caused by a finishing process employing pressure (ironing or pressing).</w:t>
            </w:r>
          </w:p>
        </w:tc>
      </w:tr>
      <w:tr w:rsidR="00B5647C" w:rsidRPr="00B5647C" w14:paraId="25098E0C"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C45F7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Wrinkling</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334A0CC" w14:textId="18BFF156" w:rsidR="00B5647C" w:rsidRPr="00B5647C" w:rsidRDefault="00B5647C" w:rsidP="00203CBE">
            <w:pPr>
              <w:widowControl/>
              <w:jc w:val="both"/>
              <w:rPr>
                <w:rFonts w:ascii="Times New Roman" w:eastAsia="Times New Roman" w:hAnsi="Times New Roman" w:cs="Times New Roman"/>
                <w:sz w:val="24"/>
                <w:szCs w:val="24"/>
              </w:rPr>
            </w:pPr>
            <w:r w:rsidRPr="00B5647C">
              <w:rPr>
                <w:rFonts w:eastAsia="Times New Roman"/>
                <w:color w:val="000000"/>
                <w:sz w:val="24"/>
                <w:szCs w:val="24"/>
              </w:rPr>
              <w:t>Defined as evidence of surface deformation.  A wavy distortion or slight ridge in the smoothness of an article's surface.</w:t>
            </w:r>
          </w:p>
        </w:tc>
      </w:tr>
      <w:tr w:rsidR="00B5647C" w:rsidRPr="00B5647C" w14:paraId="1E54951A"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A9B3753"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Dimensional distortion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FA66A9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The difference in size between the leading and trailing edges of ironed items. Any shrinkage of the article which makes the article ineffective or impractical for use.</w:t>
            </w:r>
          </w:p>
        </w:tc>
      </w:tr>
      <w:tr w:rsidR="00B5647C" w:rsidRPr="00B5647C" w14:paraId="5E477781"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DE8C34A"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Odour</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598B43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should not have any unpleasant residual odour.</w:t>
            </w:r>
          </w:p>
        </w:tc>
      </w:tr>
      <w:tr w:rsidR="00B5647C" w:rsidRPr="00B5647C" w14:paraId="6AB00FCB"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6C0668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Presentation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E2B357E"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Edges should be folded together and squarely, with no overlap.</w:t>
            </w:r>
          </w:p>
        </w:tc>
      </w:tr>
      <w:tr w:rsidR="00B5647C" w:rsidRPr="00B5647C" w14:paraId="46AF06A6"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F5AC399"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Dampness / Moisture retention</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580EB12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All products must feel dry to the touch. No more than the normal regain for the textile.</w:t>
            </w:r>
          </w:p>
        </w:tc>
      </w:tr>
      <w:tr w:rsidR="00B5647C" w:rsidRPr="00B5647C" w14:paraId="05DFBB53"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39EF435"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lastRenderedPageBreak/>
              <w:t>Feel</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440B704B"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Articles which feel harsh, particularly towels, nappies etc. are not acceptable for use.</w:t>
            </w:r>
          </w:p>
        </w:tc>
      </w:tr>
      <w:tr w:rsidR="00B5647C" w:rsidRPr="00B5647C" w14:paraId="606A1F32" w14:textId="77777777" w:rsidTr="00AD47CD">
        <w:trPr>
          <w:trHeight w:val="1315"/>
        </w:trPr>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3221CF7"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Stains relating to grease / oil /  plastics </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7EBE2A4F"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A dry cleaning process is required to effect removal of such stains for the articles to be acceptable for use. “Acceptability” will be the decision of the Buyer(s) for the linen article concerned.  These items must then be washed to assure thermal disinfection.</w:t>
            </w:r>
          </w:p>
        </w:tc>
      </w:tr>
      <w:tr w:rsidR="00B5647C" w:rsidRPr="00B5647C" w14:paraId="7969EB08" w14:textId="77777777" w:rsidTr="00B5647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623B9CCD" w14:textId="77777777"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b/>
                <w:bCs/>
                <w:color w:val="000000"/>
                <w:sz w:val="24"/>
                <w:szCs w:val="24"/>
              </w:rPr>
              <w:t>Measurements</w:t>
            </w:r>
          </w:p>
        </w:tc>
        <w:tc>
          <w:tcPr>
            <w:tcW w:w="0" w:type="auto"/>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hideMark/>
          </w:tcPr>
          <w:p w14:paraId="23FB43EF" w14:textId="404CE351" w:rsidR="00B5647C" w:rsidRPr="00B5647C" w:rsidRDefault="00B5647C" w:rsidP="00B5647C">
            <w:pPr>
              <w:widowControl/>
              <w:jc w:val="both"/>
              <w:rPr>
                <w:rFonts w:ascii="Times New Roman" w:eastAsia="Times New Roman" w:hAnsi="Times New Roman" w:cs="Times New Roman"/>
                <w:sz w:val="24"/>
                <w:szCs w:val="24"/>
              </w:rPr>
            </w:pPr>
            <w:r w:rsidRPr="00B5647C">
              <w:rPr>
                <w:rFonts w:eastAsia="Times New Roman"/>
                <w:color w:val="000000"/>
                <w:sz w:val="24"/>
                <w:szCs w:val="24"/>
              </w:rPr>
              <w:t xml:space="preserve">Defined in </w:t>
            </w:r>
            <w:r w:rsidR="00AD47CD" w:rsidRPr="00B5647C">
              <w:rPr>
                <w:rFonts w:eastAsia="Times New Roman"/>
                <w:color w:val="000000"/>
                <w:sz w:val="24"/>
                <w:szCs w:val="24"/>
              </w:rPr>
              <w:t>centimetres</w:t>
            </w:r>
            <w:r w:rsidRPr="00B5647C">
              <w:rPr>
                <w:rFonts w:eastAsia="Times New Roman"/>
                <w:color w:val="000000"/>
                <w:sz w:val="24"/>
                <w:szCs w:val="24"/>
              </w:rPr>
              <w:t xml:space="preserve"> should be taken as approximate.</w:t>
            </w:r>
          </w:p>
        </w:tc>
      </w:tr>
    </w:tbl>
    <w:p w14:paraId="6EE7D3AE" w14:textId="1F7FC8F7" w:rsidR="00B5647C" w:rsidRPr="00B5647C" w:rsidRDefault="00B5647C" w:rsidP="00B5647C">
      <w:pPr>
        <w:widowControl/>
        <w:jc w:val="both"/>
        <w:rPr>
          <w:rFonts w:ascii="Times New Roman" w:eastAsia="Times New Roman" w:hAnsi="Times New Roman" w:cs="Times New Roman"/>
          <w:sz w:val="24"/>
          <w:szCs w:val="24"/>
        </w:rPr>
      </w:pPr>
    </w:p>
    <w:p w14:paraId="7A9B0773" w14:textId="4EB0B325" w:rsidR="00B5647C" w:rsidRDefault="00B5647C" w:rsidP="00B5647C">
      <w:pPr>
        <w:jc w:val="both"/>
        <w:rPr>
          <w:b/>
          <w:sz w:val="24"/>
          <w:szCs w:val="24"/>
          <w:highlight w:val="yellow"/>
        </w:rPr>
      </w:pPr>
      <w:r>
        <w:rPr>
          <w:b/>
          <w:sz w:val="24"/>
          <w:szCs w:val="24"/>
          <w:highlight w:val="yellow"/>
        </w:rPr>
        <w:t xml:space="preserve"> </w:t>
      </w:r>
      <w:r>
        <w:rPr>
          <w:b/>
          <w:sz w:val="24"/>
          <w:szCs w:val="24"/>
          <w:highlight w:val="yellow"/>
        </w:rPr>
        <w:br w:type="page"/>
      </w:r>
    </w:p>
    <w:p w14:paraId="45319D2F" w14:textId="77777777" w:rsidR="00622ACB" w:rsidRDefault="00622ACB" w:rsidP="00622ACB">
      <w:pPr>
        <w:rPr>
          <w:b/>
          <w:sz w:val="36"/>
          <w:szCs w:val="36"/>
        </w:rPr>
      </w:pPr>
      <w:bookmarkStart w:id="30" w:name="_heading=h.gjdgxs" w:colFirst="0" w:colLast="0"/>
      <w:bookmarkEnd w:id="30"/>
      <w:r>
        <w:rPr>
          <w:b/>
          <w:sz w:val="36"/>
          <w:szCs w:val="36"/>
        </w:rPr>
        <w:lastRenderedPageBreak/>
        <w:t xml:space="preserve">Framework Schedule 1 (Specification) - Appendix C </w:t>
      </w:r>
    </w:p>
    <w:p w14:paraId="1B67E4C7" w14:textId="77777777" w:rsidR="00622ACB" w:rsidRDefault="00622ACB" w:rsidP="00622ACB">
      <w:pPr>
        <w:jc w:val="both"/>
        <w:rPr>
          <w:b/>
          <w:sz w:val="24"/>
          <w:szCs w:val="24"/>
          <w:highlight w:val="yellow"/>
        </w:rPr>
      </w:pPr>
    </w:p>
    <w:p w14:paraId="7BC056EB" w14:textId="77777777" w:rsidR="00622ACB" w:rsidRDefault="00622ACB" w:rsidP="00622ACB">
      <w:pPr>
        <w:jc w:val="both"/>
        <w:rPr>
          <w:b/>
          <w:sz w:val="24"/>
          <w:szCs w:val="24"/>
          <w:highlight w:val="yellow"/>
        </w:rPr>
      </w:pPr>
    </w:p>
    <w:p w14:paraId="1CD37128" w14:textId="77777777" w:rsidR="00622ACB" w:rsidRDefault="00622ACB" w:rsidP="00622ACB">
      <w:pPr>
        <w:jc w:val="both"/>
        <w:rPr>
          <w:b/>
          <w:sz w:val="24"/>
          <w:szCs w:val="24"/>
        </w:rPr>
      </w:pPr>
      <w:r>
        <w:rPr>
          <w:b/>
          <w:sz w:val="24"/>
          <w:szCs w:val="24"/>
        </w:rPr>
        <w:t>STANDARD OF FINISH</w:t>
      </w:r>
      <w:r>
        <w:rPr>
          <w:b/>
          <w:sz w:val="24"/>
          <w:szCs w:val="24"/>
        </w:rPr>
        <w:tab/>
      </w:r>
      <w:r>
        <w:rPr>
          <w:b/>
          <w:sz w:val="24"/>
          <w:szCs w:val="24"/>
        </w:rPr>
        <w:tab/>
      </w:r>
    </w:p>
    <w:p w14:paraId="76A8C1B4" w14:textId="77777777" w:rsidR="00622ACB" w:rsidRDefault="00622ACB" w:rsidP="00622AC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7"/>
        <w:gridCol w:w="7321"/>
      </w:tblGrid>
      <w:tr w:rsidR="00622ACB" w14:paraId="7A198DAD" w14:textId="77777777" w:rsidTr="00203CBE">
        <w:trPr>
          <w:trHeight w:val="560"/>
          <w:jc w:val="center"/>
        </w:trPr>
        <w:tc>
          <w:tcPr>
            <w:tcW w:w="259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31BFCBE" w14:textId="77777777" w:rsidR="00622ACB" w:rsidRDefault="00622ACB" w:rsidP="00622ACB">
            <w:pPr>
              <w:ind w:left="-819" w:firstLine="819"/>
              <w:rPr>
                <w:b/>
                <w:sz w:val="24"/>
                <w:szCs w:val="24"/>
              </w:rPr>
            </w:pPr>
            <w:r>
              <w:rPr>
                <w:b/>
                <w:sz w:val="24"/>
                <w:szCs w:val="24"/>
              </w:rPr>
              <w:t>Linen Item</w:t>
            </w:r>
          </w:p>
        </w:tc>
        <w:tc>
          <w:tcPr>
            <w:tcW w:w="732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BBE3A9" w14:textId="77777777" w:rsidR="00622ACB" w:rsidRDefault="00622ACB" w:rsidP="000D0AC2">
            <w:pPr>
              <w:rPr>
                <w:b/>
                <w:sz w:val="24"/>
                <w:szCs w:val="24"/>
              </w:rPr>
            </w:pPr>
            <w:r>
              <w:rPr>
                <w:b/>
                <w:sz w:val="24"/>
                <w:szCs w:val="24"/>
              </w:rPr>
              <w:t>Standard of Finish</w:t>
            </w:r>
          </w:p>
        </w:tc>
      </w:tr>
      <w:tr w:rsidR="00622ACB" w14:paraId="0DB8E39D"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15D2A65" w14:textId="70F567CC" w:rsidR="00622ACB" w:rsidRDefault="00622ACB" w:rsidP="000D0AC2">
            <w:pPr>
              <w:rPr>
                <w:b/>
                <w:sz w:val="24"/>
                <w:szCs w:val="24"/>
              </w:rPr>
            </w:pPr>
            <w:r>
              <w:rPr>
                <w:b/>
                <w:sz w:val="24"/>
                <w:szCs w:val="24"/>
              </w:rPr>
              <w:t>Sheets and Counterpanes-</w:t>
            </w:r>
            <w:r w:rsidR="00203CBE">
              <w:rPr>
                <w:b/>
                <w:sz w:val="24"/>
                <w:szCs w:val="24"/>
              </w:rPr>
              <w:t>Calendar</w:t>
            </w:r>
            <w:r>
              <w:rPr>
                <w:b/>
                <w:sz w:val="24"/>
                <w:szCs w:val="24"/>
              </w:rPr>
              <w:t xml:space="preserve"> (Ironed) finish</w:t>
            </w:r>
          </w:p>
        </w:tc>
        <w:tc>
          <w:tcPr>
            <w:tcW w:w="7321" w:type="dxa"/>
            <w:tcBorders>
              <w:top w:val="single" w:sz="4" w:space="0" w:color="000000"/>
              <w:left w:val="single" w:sz="4" w:space="0" w:color="000000"/>
              <w:bottom w:val="single" w:sz="4" w:space="0" w:color="000000"/>
              <w:right w:val="single" w:sz="4" w:space="0" w:color="000000"/>
            </w:tcBorders>
          </w:tcPr>
          <w:p w14:paraId="2E304AF8" w14:textId="77777777" w:rsidR="00622ACB" w:rsidRDefault="00622ACB" w:rsidP="000D0AC2">
            <w:pPr>
              <w:rPr>
                <w:sz w:val="24"/>
                <w:szCs w:val="24"/>
              </w:rPr>
            </w:pPr>
            <w:r>
              <w:rPr>
                <w:sz w:val="24"/>
                <w:szCs w:val="24"/>
              </w:rPr>
              <w:t xml:space="preserve">Slight creasing allowed along any edges but must not exceed 15cm from the edge of the sheet. No creasing allowed in any other area. Holes are only permitted within 15cm from the edge but must not exceed 2cm in diameter.  No major staining allowed, some minor staining allowed if deemed acceptable by the users.  </w:t>
            </w:r>
          </w:p>
        </w:tc>
      </w:tr>
      <w:tr w:rsidR="00622ACB" w14:paraId="08B11B75"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900B782" w14:textId="77777777" w:rsidR="00622ACB" w:rsidRDefault="00622ACB" w:rsidP="000D0AC2">
            <w:pPr>
              <w:rPr>
                <w:b/>
                <w:sz w:val="24"/>
                <w:szCs w:val="24"/>
              </w:rPr>
            </w:pPr>
            <w:r>
              <w:rPr>
                <w:b/>
                <w:sz w:val="24"/>
                <w:szCs w:val="24"/>
              </w:rPr>
              <w:t xml:space="preserve">Draw sheets- </w:t>
            </w:r>
          </w:p>
          <w:p w14:paraId="7B8CB5EA" w14:textId="245DE556" w:rsidR="00622ACB" w:rsidRDefault="00203CBE" w:rsidP="000D0AC2">
            <w:pPr>
              <w:rPr>
                <w:b/>
                <w:sz w:val="24"/>
                <w:szCs w:val="24"/>
              </w:rPr>
            </w:pPr>
            <w:r>
              <w:rPr>
                <w:b/>
                <w:sz w:val="24"/>
                <w:szCs w:val="24"/>
              </w:rPr>
              <w:t>Calendar</w:t>
            </w:r>
            <w:r w:rsidR="00622ACB">
              <w:rPr>
                <w:b/>
                <w:sz w:val="24"/>
                <w:szCs w:val="24"/>
              </w:rPr>
              <w:t xml:space="preserve"> finish                             </w:t>
            </w:r>
          </w:p>
        </w:tc>
        <w:tc>
          <w:tcPr>
            <w:tcW w:w="7321" w:type="dxa"/>
            <w:tcBorders>
              <w:top w:val="single" w:sz="4" w:space="0" w:color="000000"/>
              <w:left w:val="single" w:sz="4" w:space="0" w:color="000000"/>
              <w:bottom w:val="single" w:sz="4" w:space="0" w:color="000000"/>
              <w:right w:val="single" w:sz="4" w:space="0" w:color="000000"/>
            </w:tcBorders>
          </w:tcPr>
          <w:p w14:paraId="602BBAFB" w14:textId="77777777" w:rsidR="00622ACB" w:rsidRDefault="00622ACB" w:rsidP="000D0AC2">
            <w:pPr>
              <w:rPr>
                <w:sz w:val="24"/>
                <w:szCs w:val="24"/>
              </w:rPr>
            </w:pPr>
            <w:r>
              <w:rPr>
                <w:sz w:val="24"/>
                <w:szCs w:val="24"/>
              </w:rPr>
              <w:t xml:space="preserve">Slight creasing is allowed within 15cm of the hemmed edges.   Slight creasing allowed towards both ends of the selvedge edges but no creasing allowed within the centre section of the selvedge. Holes or tears are permitted within 15cm from the hemmed edge but must not exceed 2cm in diameter or length. No major staining allowed, some minor staining allowed if deemed acceptable by the users.  </w:t>
            </w:r>
          </w:p>
        </w:tc>
      </w:tr>
      <w:tr w:rsidR="00622ACB" w14:paraId="263A028C"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0D771D0A" w14:textId="77777777" w:rsidR="00622ACB" w:rsidRDefault="00622ACB" w:rsidP="000D0AC2">
            <w:pPr>
              <w:rPr>
                <w:b/>
                <w:sz w:val="24"/>
                <w:szCs w:val="24"/>
              </w:rPr>
            </w:pPr>
            <w:r>
              <w:rPr>
                <w:b/>
                <w:sz w:val="24"/>
                <w:szCs w:val="24"/>
              </w:rPr>
              <w:t>Pillowcases-</w:t>
            </w:r>
          </w:p>
          <w:p w14:paraId="2DA1D1B0" w14:textId="7A67D0AD" w:rsidR="00622ACB" w:rsidRDefault="00203CBE" w:rsidP="000D0AC2">
            <w:pPr>
              <w:rPr>
                <w:b/>
                <w:sz w:val="24"/>
                <w:szCs w:val="24"/>
              </w:rPr>
            </w:pPr>
            <w:r>
              <w:rPr>
                <w:b/>
                <w:sz w:val="24"/>
                <w:szCs w:val="24"/>
              </w:rPr>
              <w:t>Calendar</w:t>
            </w:r>
            <w:r w:rsidR="00622ACB">
              <w:rPr>
                <w:b/>
                <w:sz w:val="24"/>
                <w:szCs w:val="24"/>
              </w:rPr>
              <w:t xml:space="preserve"> finish</w:t>
            </w:r>
          </w:p>
          <w:p w14:paraId="33F62A99" w14:textId="77777777" w:rsidR="00622ACB" w:rsidRDefault="00622ACB" w:rsidP="000D0AC2">
            <w:pPr>
              <w:rPr>
                <w:b/>
                <w:sz w:val="24"/>
                <w:szCs w:val="24"/>
              </w:rPr>
            </w:pPr>
          </w:p>
        </w:tc>
        <w:tc>
          <w:tcPr>
            <w:tcW w:w="7321" w:type="dxa"/>
            <w:tcBorders>
              <w:top w:val="single" w:sz="4" w:space="0" w:color="000000"/>
              <w:left w:val="single" w:sz="4" w:space="0" w:color="000000"/>
              <w:bottom w:val="single" w:sz="4" w:space="0" w:color="000000"/>
              <w:right w:val="single" w:sz="4" w:space="0" w:color="000000"/>
            </w:tcBorders>
          </w:tcPr>
          <w:p w14:paraId="05CD0B60" w14:textId="77777777" w:rsidR="00622ACB" w:rsidRDefault="00622ACB" w:rsidP="000D0AC2">
            <w:pPr>
              <w:rPr>
                <w:sz w:val="24"/>
                <w:szCs w:val="24"/>
              </w:rPr>
            </w:pPr>
            <w:r>
              <w:rPr>
                <w:sz w:val="24"/>
                <w:szCs w:val="24"/>
              </w:rPr>
              <w:t xml:space="preserve">Creasing allowed around the opening end and the internal flaps.  Slight creasing allowed near to seamed edges.  No creasing allowed in any other area. No major staining allowed, some minor staining allowed if deemed acceptable by the users. </w:t>
            </w:r>
          </w:p>
        </w:tc>
      </w:tr>
      <w:tr w:rsidR="00622ACB" w14:paraId="7CE3C98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A806FD5" w14:textId="77777777" w:rsidR="00622ACB" w:rsidRDefault="00622ACB" w:rsidP="000D0AC2">
            <w:pPr>
              <w:rPr>
                <w:b/>
                <w:sz w:val="24"/>
                <w:szCs w:val="24"/>
              </w:rPr>
            </w:pPr>
            <w:r>
              <w:rPr>
                <w:b/>
                <w:sz w:val="24"/>
                <w:szCs w:val="24"/>
              </w:rPr>
              <w:t>Blankets-</w:t>
            </w:r>
          </w:p>
          <w:p w14:paraId="4C4EEFFB"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0B595378"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by the users.               </w:t>
            </w:r>
          </w:p>
        </w:tc>
      </w:tr>
      <w:tr w:rsidR="00622ACB" w14:paraId="58113C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49B837CF" w14:textId="77777777" w:rsidR="00622ACB" w:rsidRDefault="00622ACB" w:rsidP="000D0AC2">
            <w:pPr>
              <w:rPr>
                <w:b/>
                <w:sz w:val="24"/>
                <w:szCs w:val="24"/>
              </w:rPr>
            </w:pPr>
            <w:r>
              <w:rPr>
                <w:b/>
                <w:sz w:val="24"/>
                <w:szCs w:val="24"/>
              </w:rPr>
              <w:t>Towels-</w:t>
            </w:r>
          </w:p>
          <w:p w14:paraId="3B41D757"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67EF07F5" w14:textId="77777777" w:rsidR="00622ACB" w:rsidRDefault="00622ACB" w:rsidP="000D0AC2">
            <w:pPr>
              <w:rPr>
                <w:sz w:val="24"/>
                <w:szCs w:val="24"/>
              </w:rPr>
            </w:pPr>
            <w:r>
              <w:rPr>
                <w:sz w:val="24"/>
                <w:szCs w:val="24"/>
              </w:rPr>
              <w:t xml:space="preserve"> Wrinkling allowed in all areas of the article. No major staining allowed, some minor staining allowed if deemed acceptable to the users.  </w:t>
            </w:r>
          </w:p>
        </w:tc>
      </w:tr>
      <w:tr w:rsidR="00622ACB" w14:paraId="66B06DA9"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851067F" w14:textId="77777777" w:rsidR="00622ACB" w:rsidRDefault="00622ACB" w:rsidP="000D0AC2">
            <w:pPr>
              <w:rPr>
                <w:b/>
                <w:sz w:val="24"/>
                <w:szCs w:val="24"/>
              </w:rPr>
            </w:pPr>
            <w:r>
              <w:rPr>
                <w:b/>
                <w:sz w:val="24"/>
                <w:szCs w:val="24"/>
              </w:rPr>
              <w:t>Duvet covers-</w:t>
            </w:r>
          </w:p>
          <w:p w14:paraId="47730D94" w14:textId="77777777" w:rsidR="00622ACB" w:rsidRDefault="00622ACB" w:rsidP="000D0AC2">
            <w:pPr>
              <w:rPr>
                <w:b/>
                <w:sz w:val="24"/>
                <w:szCs w:val="24"/>
              </w:rPr>
            </w:pPr>
            <w:r>
              <w:rPr>
                <w:b/>
                <w:sz w:val="24"/>
                <w:szCs w:val="24"/>
              </w:rPr>
              <w:t>Fully dried and folded</w:t>
            </w:r>
          </w:p>
        </w:tc>
        <w:tc>
          <w:tcPr>
            <w:tcW w:w="7321" w:type="dxa"/>
            <w:tcBorders>
              <w:top w:val="single" w:sz="4" w:space="0" w:color="000000"/>
              <w:left w:val="single" w:sz="4" w:space="0" w:color="000000"/>
              <w:bottom w:val="single" w:sz="4" w:space="0" w:color="000000"/>
              <w:right w:val="single" w:sz="4" w:space="0" w:color="000000"/>
            </w:tcBorders>
          </w:tcPr>
          <w:p w14:paraId="23DCBFA2" w14:textId="77777777" w:rsidR="00622ACB" w:rsidRDefault="00622ACB" w:rsidP="000D0AC2">
            <w:pPr>
              <w:rPr>
                <w:sz w:val="24"/>
                <w:szCs w:val="24"/>
              </w:rPr>
            </w:pPr>
            <w:r>
              <w:rPr>
                <w:sz w:val="24"/>
                <w:szCs w:val="24"/>
              </w:rPr>
              <w:t xml:space="preserve">Slight creasing is allowed near to the seamed edges and around the opening end of the duvet cover. No creasing allowed in any other area. No major staining allowed, some minor staining allowed if deemed acceptable to the users.   </w:t>
            </w:r>
          </w:p>
        </w:tc>
      </w:tr>
      <w:tr w:rsidR="00622ACB" w14:paraId="4554B2B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196BD4FF" w14:textId="77777777" w:rsidR="00622ACB" w:rsidRDefault="00622ACB" w:rsidP="000D0AC2">
            <w:pPr>
              <w:rPr>
                <w:b/>
                <w:sz w:val="24"/>
                <w:szCs w:val="24"/>
              </w:rPr>
            </w:pPr>
            <w:r>
              <w:rPr>
                <w:b/>
                <w:sz w:val="24"/>
                <w:szCs w:val="24"/>
              </w:rPr>
              <w:t>Scrub suits / Pyjamas</w:t>
            </w:r>
          </w:p>
          <w:p w14:paraId="58D703FE" w14:textId="77777777" w:rsidR="00622ACB" w:rsidRDefault="00622ACB" w:rsidP="000D0AC2">
            <w:pPr>
              <w:rPr>
                <w:b/>
                <w:sz w:val="24"/>
                <w:szCs w:val="24"/>
              </w:rPr>
            </w:pPr>
            <w:r>
              <w:rPr>
                <w:b/>
                <w:sz w:val="24"/>
                <w:szCs w:val="24"/>
              </w:rPr>
              <w:t xml:space="preserve">Standard Tunnel Finish </w:t>
            </w:r>
          </w:p>
        </w:tc>
        <w:tc>
          <w:tcPr>
            <w:tcW w:w="7321" w:type="dxa"/>
            <w:tcBorders>
              <w:top w:val="single" w:sz="4" w:space="0" w:color="000000"/>
              <w:left w:val="single" w:sz="4" w:space="0" w:color="000000"/>
              <w:bottom w:val="single" w:sz="4" w:space="0" w:color="000000"/>
              <w:right w:val="single" w:sz="4" w:space="0" w:color="000000"/>
            </w:tcBorders>
          </w:tcPr>
          <w:p w14:paraId="4BC0FA72" w14:textId="77777777" w:rsidR="00622ACB" w:rsidRDefault="00622ACB" w:rsidP="000D0AC2">
            <w:pPr>
              <w:rPr>
                <w:sz w:val="24"/>
                <w:szCs w:val="24"/>
              </w:rPr>
            </w:pPr>
            <w:r>
              <w:rPr>
                <w:sz w:val="24"/>
                <w:szCs w:val="24"/>
              </w:rPr>
              <w:t>Wrinkling allowed around the collar and along seams and wrinkling under the armpits and crotch area. Slight wrinkling around tapes. No major staining allowed, some minor staining allowed if deemed acceptable by the users.</w:t>
            </w:r>
          </w:p>
        </w:tc>
      </w:tr>
      <w:tr w:rsidR="00622ACB" w14:paraId="2F04062E"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5D59055F" w14:textId="77777777" w:rsidR="00622ACB" w:rsidRDefault="00622ACB" w:rsidP="000D0AC2">
            <w:pPr>
              <w:rPr>
                <w:b/>
                <w:sz w:val="24"/>
                <w:szCs w:val="24"/>
              </w:rPr>
            </w:pPr>
            <w:r>
              <w:rPr>
                <w:b/>
                <w:sz w:val="24"/>
                <w:szCs w:val="24"/>
              </w:rPr>
              <w:t>Uniforms / white coats</w:t>
            </w:r>
          </w:p>
          <w:p w14:paraId="3B30071F"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3C8E0289" w14:textId="77777777" w:rsidR="00622ACB" w:rsidRDefault="00622ACB" w:rsidP="000D0AC2">
            <w:pPr>
              <w:rPr>
                <w:sz w:val="24"/>
                <w:szCs w:val="24"/>
              </w:rPr>
            </w:pPr>
            <w:r>
              <w:rPr>
                <w:sz w:val="24"/>
                <w:szCs w:val="24"/>
              </w:rPr>
              <w:t>Wrinkling allowed particularly along seams. The Supplier will be responsible for the replacement of buttons and other fastenings if damaged during the laundering process. No major staining allowed, some minor staining allowed if deemed acceptable by the user.</w:t>
            </w:r>
          </w:p>
        </w:tc>
      </w:tr>
      <w:tr w:rsidR="00622ACB" w14:paraId="239A0187" w14:textId="77777777" w:rsidTr="00622ACB">
        <w:trPr>
          <w:trHeight w:val="1080"/>
          <w:jc w:val="center"/>
        </w:trPr>
        <w:tc>
          <w:tcPr>
            <w:tcW w:w="2597" w:type="dxa"/>
            <w:tcBorders>
              <w:top w:val="single" w:sz="4" w:space="0" w:color="000000"/>
              <w:left w:val="single" w:sz="4" w:space="0" w:color="000000"/>
              <w:bottom w:val="single" w:sz="4" w:space="0" w:color="000000"/>
              <w:right w:val="single" w:sz="4" w:space="0" w:color="000000"/>
            </w:tcBorders>
          </w:tcPr>
          <w:p w14:paraId="486DE655" w14:textId="77777777" w:rsidR="00622ACB" w:rsidRDefault="00622ACB" w:rsidP="000D0AC2">
            <w:pPr>
              <w:rPr>
                <w:b/>
                <w:sz w:val="24"/>
                <w:szCs w:val="24"/>
              </w:rPr>
            </w:pPr>
            <w:r>
              <w:rPr>
                <w:b/>
                <w:sz w:val="24"/>
                <w:szCs w:val="24"/>
              </w:rPr>
              <w:t>Trousers</w:t>
            </w:r>
          </w:p>
          <w:p w14:paraId="3B2A19A1" w14:textId="77777777" w:rsidR="00622ACB" w:rsidRDefault="00622ACB" w:rsidP="000D0AC2">
            <w:pPr>
              <w:rPr>
                <w:b/>
                <w:sz w:val="24"/>
                <w:szCs w:val="24"/>
              </w:rPr>
            </w:pPr>
            <w:r>
              <w:rPr>
                <w:b/>
                <w:sz w:val="24"/>
                <w:szCs w:val="24"/>
              </w:rPr>
              <w:t>Standard Tunnel Finish</w:t>
            </w:r>
          </w:p>
        </w:tc>
        <w:tc>
          <w:tcPr>
            <w:tcW w:w="7321" w:type="dxa"/>
            <w:tcBorders>
              <w:top w:val="single" w:sz="4" w:space="0" w:color="000000"/>
              <w:left w:val="single" w:sz="4" w:space="0" w:color="000000"/>
              <w:bottom w:val="single" w:sz="4" w:space="0" w:color="000000"/>
              <w:right w:val="single" w:sz="4" w:space="0" w:color="000000"/>
            </w:tcBorders>
          </w:tcPr>
          <w:p w14:paraId="59260BA8" w14:textId="77777777" w:rsidR="00622ACB" w:rsidRDefault="00622ACB" w:rsidP="000D0AC2">
            <w:pPr>
              <w:rPr>
                <w:sz w:val="24"/>
                <w:szCs w:val="24"/>
              </w:rPr>
            </w:pPr>
            <w:r>
              <w:rPr>
                <w:sz w:val="24"/>
                <w:szCs w:val="24"/>
              </w:rPr>
              <w:t xml:space="preserve">As above. No major staining allowed, some minor staining allowed if deemed acceptable by the user. </w:t>
            </w:r>
          </w:p>
        </w:tc>
      </w:tr>
      <w:tr w:rsidR="00622ACB" w14:paraId="3C5F075B"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6639552F" w14:textId="77777777" w:rsidR="00622ACB" w:rsidRDefault="00622ACB" w:rsidP="000D0AC2">
            <w:pPr>
              <w:rPr>
                <w:b/>
                <w:sz w:val="24"/>
                <w:szCs w:val="24"/>
              </w:rPr>
            </w:pPr>
            <w:r>
              <w:rPr>
                <w:b/>
                <w:sz w:val="24"/>
                <w:szCs w:val="24"/>
              </w:rPr>
              <w:t>Patients’ gowns / nightwear</w:t>
            </w:r>
          </w:p>
          <w:p w14:paraId="4085CE4E" w14:textId="77777777" w:rsidR="00622ACB" w:rsidRDefault="00622ACB" w:rsidP="000D0AC2">
            <w:pPr>
              <w:rPr>
                <w:b/>
                <w:sz w:val="24"/>
                <w:szCs w:val="24"/>
              </w:rPr>
            </w:pPr>
            <w:r>
              <w:rPr>
                <w:b/>
                <w:sz w:val="24"/>
                <w:szCs w:val="24"/>
              </w:rPr>
              <w:t xml:space="preserve">Standard Tunnel </w:t>
            </w:r>
            <w:r>
              <w:rPr>
                <w:b/>
                <w:sz w:val="24"/>
                <w:szCs w:val="24"/>
              </w:rPr>
              <w:lastRenderedPageBreak/>
              <w:t>Finish</w:t>
            </w:r>
          </w:p>
        </w:tc>
        <w:tc>
          <w:tcPr>
            <w:tcW w:w="7321" w:type="dxa"/>
            <w:tcBorders>
              <w:top w:val="single" w:sz="4" w:space="0" w:color="000000"/>
              <w:left w:val="single" w:sz="4" w:space="0" w:color="000000"/>
              <w:bottom w:val="single" w:sz="4" w:space="0" w:color="000000"/>
              <w:right w:val="single" w:sz="4" w:space="0" w:color="000000"/>
            </w:tcBorders>
          </w:tcPr>
          <w:p w14:paraId="68486531" w14:textId="77777777" w:rsidR="00622ACB" w:rsidRDefault="00622ACB" w:rsidP="000D0AC2">
            <w:pPr>
              <w:rPr>
                <w:sz w:val="24"/>
                <w:szCs w:val="24"/>
              </w:rPr>
            </w:pPr>
            <w:r>
              <w:rPr>
                <w:sz w:val="24"/>
                <w:szCs w:val="24"/>
              </w:rPr>
              <w:lastRenderedPageBreak/>
              <w:t xml:space="preserve"> As above. No major staining allowed, some minor staining allowed if deemed acceptable by the users.</w:t>
            </w:r>
          </w:p>
        </w:tc>
      </w:tr>
      <w:tr w:rsidR="00622ACB" w14:paraId="72554C28" w14:textId="77777777" w:rsidTr="00622ACB">
        <w:trPr>
          <w:jc w:val="center"/>
        </w:trPr>
        <w:tc>
          <w:tcPr>
            <w:tcW w:w="2597" w:type="dxa"/>
            <w:tcBorders>
              <w:top w:val="single" w:sz="4" w:space="0" w:color="000000"/>
              <w:left w:val="single" w:sz="4" w:space="0" w:color="000000"/>
              <w:bottom w:val="single" w:sz="4" w:space="0" w:color="000000"/>
              <w:right w:val="single" w:sz="4" w:space="0" w:color="000000"/>
            </w:tcBorders>
          </w:tcPr>
          <w:p w14:paraId="24A9FFE2" w14:textId="2F31105F" w:rsidR="00622ACB" w:rsidRDefault="00622ACB" w:rsidP="000D0AC2">
            <w:pPr>
              <w:rPr>
                <w:b/>
                <w:sz w:val="24"/>
                <w:szCs w:val="24"/>
              </w:rPr>
            </w:pPr>
            <w:r>
              <w:rPr>
                <w:b/>
                <w:sz w:val="24"/>
                <w:szCs w:val="24"/>
              </w:rPr>
              <w:t>Curtains (unlined)-</w:t>
            </w:r>
            <w:r w:rsidR="00203CBE">
              <w:rPr>
                <w:b/>
                <w:sz w:val="24"/>
                <w:szCs w:val="24"/>
              </w:rPr>
              <w:t>Calendar</w:t>
            </w:r>
            <w:r>
              <w:rPr>
                <w:b/>
                <w:sz w:val="24"/>
                <w:szCs w:val="24"/>
              </w:rPr>
              <w:t xml:space="preserve"> finish</w:t>
            </w:r>
          </w:p>
        </w:tc>
        <w:tc>
          <w:tcPr>
            <w:tcW w:w="7321" w:type="dxa"/>
            <w:tcBorders>
              <w:top w:val="single" w:sz="4" w:space="0" w:color="000000"/>
              <w:left w:val="single" w:sz="4" w:space="0" w:color="000000"/>
              <w:bottom w:val="single" w:sz="4" w:space="0" w:color="000000"/>
              <w:right w:val="single" w:sz="4" w:space="0" w:color="000000"/>
            </w:tcBorders>
          </w:tcPr>
          <w:p w14:paraId="28CA4211" w14:textId="2C718010" w:rsidR="00622ACB" w:rsidRDefault="00622ACB" w:rsidP="00203CBE">
            <w:pPr>
              <w:rPr>
                <w:sz w:val="24"/>
                <w:szCs w:val="24"/>
              </w:rPr>
            </w:pPr>
            <w:r>
              <w:rPr>
                <w:sz w:val="24"/>
                <w:szCs w:val="24"/>
              </w:rPr>
              <w:t>Major creasing unacceptable, some minor creasing allowed. No major staining allowed, some minor staining allowed if deemed acceptable by the users. Only very light wrinkling allowed. Dimensional distortion should not exceed three inches and returned stacked in cages.</w:t>
            </w:r>
          </w:p>
        </w:tc>
      </w:tr>
    </w:tbl>
    <w:p w14:paraId="4D578D65" w14:textId="77777777" w:rsidR="00622ACB" w:rsidRDefault="00622ACB" w:rsidP="00622ACB">
      <w:pPr>
        <w:jc w:val="both"/>
        <w:rPr>
          <w:sz w:val="24"/>
          <w:szCs w:val="24"/>
          <w:highlight w:val="yellow"/>
        </w:rPr>
      </w:pPr>
      <w:r>
        <w:rPr>
          <w:sz w:val="24"/>
          <w:szCs w:val="24"/>
          <w:highlight w:val="yellow"/>
        </w:rPr>
        <w:t xml:space="preserve"> </w:t>
      </w:r>
    </w:p>
    <w:p w14:paraId="7B0F4B3F" w14:textId="5BE563A9" w:rsidR="00011CDA" w:rsidRDefault="00011CDA" w:rsidP="00011CDA">
      <w:pPr>
        <w:jc w:val="both"/>
        <w:rPr>
          <w:sz w:val="24"/>
          <w:szCs w:val="24"/>
          <w:highlight w:val="yellow"/>
        </w:rPr>
      </w:pPr>
    </w:p>
    <w:p w14:paraId="7D6999EA" w14:textId="77777777" w:rsidR="00030A43" w:rsidRPr="00BA0326" w:rsidRDefault="00030A43" w:rsidP="00D60383">
      <w:pPr>
        <w:pBdr>
          <w:top w:val="nil"/>
          <w:left w:val="nil"/>
          <w:bottom w:val="nil"/>
          <w:right w:val="nil"/>
          <w:between w:val="nil"/>
        </w:pBdr>
        <w:tabs>
          <w:tab w:val="left" w:pos="1560"/>
          <w:tab w:val="left" w:pos="2552"/>
        </w:tabs>
        <w:spacing w:before="240" w:after="240"/>
        <w:ind w:left="1523"/>
        <w:jc w:val="both"/>
        <w:rPr>
          <w:sz w:val="24"/>
          <w:szCs w:val="24"/>
        </w:rPr>
      </w:pPr>
    </w:p>
    <w:sectPr w:rsidR="00030A43" w:rsidRPr="00BA0326" w:rsidSect="00E65BC8">
      <w:headerReference w:type="default" r:id="rId15"/>
      <w:footerReference w:type="default" r:id="rId16"/>
      <w:pgSz w:w="11910" w:h="16840"/>
      <w:pgMar w:top="709" w:right="1137" w:bottom="1120" w:left="708" w:header="0" w:footer="92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2BEAF" w14:textId="77777777" w:rsidR="00A831C8" w:rsidRDefault="00A831C8">
      <w:r>
        <w:separator/>
      </w:r>
    </w:p>
  </w:endnote>
  <w:endnote w:type="continuationSeparator" w:id="0">
    <w:p w14:paraId="222264A8" w14:textId="77777777" w:rsidR="00A831C8" w:rsidRDefault="00A8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Zhongsong">
    <w:altName w:val="SimSun"/>
    <w:charset w:val="86"/>
    <w:family w:val="auto"/>
    <w:pitch w:val="variable"/>
    <w:sig w:usb0="00000287"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AB46C1" w:rsidRDefault="00AB46C1">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5CED78F"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RM6154 Linen and Laundry Services</w:t>
    </w:r>
  </w:p>
  <w:p w14:paraId="449B9C4D" w14:textId="0425ED1D" w:rsidR="00AB46C1" w:rsidRPr="004271D2" w:rsidRDefault="00AB46C1" w:rsidP="00422D4E">
    <w:pPr>
      <w:pBdr>
        <w:top w:val="nil"/>
        <w:left w:val="nil"/>
        <w:bottom w:val="nil"/>
        <w:right w:val="nil"/>
        <w:between w:val="nil"/>
      </w:pBdr>
      <w:tabs>
        <w:tab w:val="center" w:pos="4513"/>
        <w:tab w:val="right" w:pos="9026"/>
      </w:tabs>
      <w:ind w:left="567" w:hanging="283"/>
      <w:rPr>
        <w:sz w:val="18"/>
        <w:szCs w:val="18"/>
      </w:rPr>
    </w:pPr>
    <w:r w:rsidRPr="004271D2">
      <w:rPr>
        <w:sz w:val="18"/>
        <w:szCs w:val="18"/>
      </w:rPr>
      <w:t xml:space="preserve">Framework Schedule 1 (Specification) </w:t>
    </w:r>
  </w:p>
  <w:p w14:paraId="2915C4EA" w14:textId="4B2A050E" w:rsidR="00AB46C1" w:rsidRPr="00422D4E" w:rsidRDefault="005611DB" w:rsidP="00422D4E">
    <w:pPr>
      <w:pBdr>
        <w:top w:val="nil"/>
        <w:left w:val="nil"/>
        <w:bottom w:val="nil"/>
        <w:right w:val="nil"/>
        <w:between w:val="nil"/>
      </w:pBdr>
      <w:tabs>
        <w:tab w:val="center" w:pos="4513"/>
        <w:tab w:val="left" w:pos="7655"/>
        <w:tab w:val="right" w:pos="9026"/>
      </w:tabs>
      <w:ind w:left="567" w:hanging="283"/>
      <w:rPr>
        <w:color w:val="000000"/>
        <w:sz w:val="18"/>
        <w:szCs w:val="18"/>
      </w:rPr>
    </w:pPr>
    <w:r w:rsidRPr="000006B4">
      <w:rPr>
        <w:sz w:val="18"/>
        <w:szCs w:val="18"/>
      </w:rPr>
      <w:t xml:space="preserve">Version </w:t>
    </w:r>
    <w:r w:rsidR="005A042A" w:rsidRPr="000006B4">
      <w:rPr>
        <w:sz w:val="18"/>
        <w:szCs w:val="18"/>
      </w:rPr>
      <w:t>3</w:t>
    </w:r>
    <w:r w:rsidR="00AB46C1" w:rsidRPr="000006B4">
      <w:rPr>
        <w:sz w:val="18"/>
        <w:szCs w:val="18"/>
      </w:rPr>
      <w:t>.0</w:t>
    </w:r>
    <w:r w:rsidR="00AB46C1">
      <w:rPr>
        <w:color w:val="000000"/>
      </w:rPr>
      <w:tab/>
    </w:r>
    <w:r w:rsidR="00AB46C1">
      <w:rPr>
        <w:color w:val="000000"/>
      </w:rPr>
      <w:tab/>
    </w:r>
    <w:r w:rsidR="00AB46C1">
      <w:rPr>
        <w:color w:val="000000"/>
        <w:sz w:val="20"/>
        <w:szCs w:val="20"/>
      </w:rPr>
      <w:t xml:space="preserve">Page </w:t>
    </w:r>
    <w:r w:rsidR="00AB46C1">
      <w:rPr>
        <w:b/>
        <w:color w:val="000000"/>
        <w:sz w:val="20"/>
        <w:szCs w:val="20"/>
      </w:rPr>
      <w:fldChar w:fldCharType="begin"/>
    </w:r>
    <w:r w:rsidR="00AB46C1">
      <w:rPr>
        <w:b/>
        <w:color w:val="000000"/>
        <w:sz w:val="20"/>
        <w:szCs w:val="20"/>
      </w:rPr>
      <w:instrText>PAGE</w:instrText>
    </w:r>
    <w:r w:rsidR="00AB46C1">
      <w:rPr>
        <w:b/>
        <w:color w:val="000000"/>
        <w:sz w:val="20"/>
        <w:szCs w:val="20"/>
      </w:rPr>
      <w:fldChar w:fldCharType="separate"/>
    </w:r>
    <w:r w:rsidR="000006B4">
      <w:rPr>
        <w:b/>
        <w:noProof/>
        <w:color w:val="000000"/>
        <w:sz w:val="20"/>
        <w:szCs w:val="20"/>
      </w:rPr>
      <w:t>33</w:t>
    </w:r>
    <w:r w:rsidR="00AB46C1">
      <w:rPr>
        <w:b/>
        <w:color w:val="000000"/>
        <w:sz w:val="20"/>
        <w:szCs w:val="20"/>
      </w:rPr>
      <w:fldChar w:fldCharType="end"/>
    </w:r>
    <w:r w:rsidR="00AB46C1">
      <w:rPr>
        <w:color w:val="000000"/>
        <w:sz w:val="20"/>
        <w:szCs w:val="20"/>
      </w:rPr>
      <w:t xml:space="preserve"> of </w:t>
    </w:r>
    <w:r w:rsidR="00AB46C1">
      <w:rPr>
        <w:b/>
        <w:color w:val="000000"/>
        <w:sz w:val="20"/>
        <w:szCs w:val="20"/>
      </w:rPr>
      <w:fldChar w:fldCharType="begin"/>
    </w:r>
    <w:r w:rsidR="00AB46C1">
      <w:rPr>
        <w:b/>
        <w:color w:val="000000"/>
        <w:sz w:val="20"/>
        <w:szCs w:val="20"/>
      </w:rPr>
      <w:instrText>NUMPAGES</w:instrText>
    </w:r>
    <w:r w:rsidR="00AB46C1">
      <w:rPr>
        <w:b/>
        <w:color w:val="000000"/>
        <w:sz w:val="20"/>
        <w:szCs w:val="20"/>
      </w:rPr>
      <w:fldChar w:fldCharType="separate"/>
    </w:r>
    <w:r w:rsidR="000006B4">
      <w:rPr>
        <w:b/>
        <w:noProof/>
        <w:color w:val="000000"/>
        <w:sz w:val="20"/>
        <w:szCs w:val="20"/>
      </w:rPr>
      <w:t>34</w:t>
    </w:r>
    <w:r w:rsidR="00AB46C1">
      <w:rPr>
        <w:b/>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5747B" w14:textId="77777777" w:rsidR="00A831C8" w:rsidRDefault="00A831C8">
      <w:r>
        <w:separator/>
      </w:r>
    </w:p>
  </w:footnote>
  <w:footnote w:type="continuationSeparator" w:id="0">
    <w:p w14:paraId="7C857AB9" w14:textId="77777777" w:rsidR="00A831C8" w:rsidRDefault="00A831C8">
      <w:r>
        <w:continuationSeparator/>
      </w:r>
    </w:p>
  </w:footnote>
  <w:footnote w:id="1">
    <w:p w14:paraId="2B5B10AE" w14:textId="77777777" w:rsidR="00AB46C1" w:rsidRDefault="00AB46C1" w:rsidP="00030A43">
      <w:pPr>
        <w:rPr>
          <w:sz w:val="20"/>
          <w:szCs w:val="20"/>
        </w:rPr>
      </w:pPr>
      <w:r>
        <w:rPr>
          <w:rStyle w:val="FootnoteReference"/>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37F18" w14:textId="77777777" w:rsidR="00AB46C1" w:rsidRDefault="00AB46C1" w:rsidP="00422D4E">
    <w:pPr>
      <w:pStyle w:val="Header"/>
      <w:ind w:left="284"/>
    </w:pPr>
  </w:p>
  <w:p w14:paraId="721945A9" w14:textId="77777777" w:rsidR="00AB46C1" w:rsidRPr="00C85884" w:rsidRDefault="00AB46C1">
    <w:pPr>
      <w:pStyle w:val="Header"/>
    </w:pPr>
  </w:p>
  <w:p w14:paraId="6149B1FB" w14:textId="77777777" w:rsidR="00AB46C1" w:rsidRPr="00C85884" w:rsidRDefault="00AB46C1" w:rsidP="00422D4E">
    <w:pPr>
      <w:pStyle w:val="Header"/>
      <w:rPr>
        <w:b/>
        <w:sz w:val="20"/>
        <w:szCs w:val="20"/>
      </w:rPr>
    </w:pPr>
    <w:r w:rsidRPr="00C85884">
      <w:rPr>
        <w:b/>
        <w:sz w:val="20"/>
        <w:szCs w:val="20"/>
      </w:rPr>
      <w:t>Framework Schedule 1 (Specification)</w:t>
    </w:r>
  </w:p>
  <w:p w14:paraId="633DCA8A" w14:textId="77777777" w:rsidR="00AB46C1" w:rsidRPr="00C85884" w:rsidRDefault="00AB46C1" w:rsidP="00422D4E">
    <w:pPr>
      <w:pStyle w:val="Header"/>
      <w:rPr>
        <w:b/>
        <w:sz w:val="20"/>
        <w:szCs w:val="20"/>
      </w:rPr>
    </w:pPr>
    <w:r w:rsidRPr="00C85884">
      <w:rPr>
        <w:sz w:val="20"/>
        <w:szCs w:val="20"/>
      </w:rPr>
      <w:t>© Crown Copyright</w:t>
    </w:r>
  </w:p>
  <w:p w14:paraId="4E92656C" w14:textId="77777777" w:rsidR="00AB46C1" w:rsidRDefault="00AB46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32B26"/>
    <w:multiLevelType w:val="hybridMultilevel"/>
    <w:tmpl w:val="27704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E4774"/>
    <w:multiLevelType w:val="hybridMultilevel"/>
    <w:tmpl w:val="C3E24B2E"/>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 w15:restartNumberingAfterBreak="0">
    <w:nsid w:val="10036CD5"/>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3" w15:restartNumberingAfterBreak="0">
    <w:nsid w:val="14327774"/>
    <w:multiLevelType w:val="multilevel"/>
    <w:tmpl w:val="DF2E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30752"/>
    <w:multiLevelType w:val="hybridMultilevel"/>
    <w:tmpl w:val="F65A6E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5" w15:restartNumberingAfterBreak="0">
    <w:nsid w:val="29AC5431"/>
    <w:multiLevelType w:val="hybridMultilevel"/>
    <w:tmpl w:val="20E66AEC"/>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6" w15:restartNumberingAfterBreak="0">
    <w:nsid w:val="2A5B2C96"/>
    <w:multiLevelType w:val="multilevel"/>
    <w:tmpl w:val="800829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3B637B"/>
    <w:multiLevelType w:val="multilevel"/>
    <w:tmpl w:val="8438BE5E"/>
    <w:lvl w:ilvl="0">
      <w:start w:val="1"/>
      <w:numFmt w:val="bullet"/>
      <w:pStyle w:val="SM1"/>
      <w:lvlText w:val="●"/>
      <w:lvlJc w:val="left"/>
      <w:pPr>
        <w:ind w:left="720" w:hanging="360"/>
      </w:pPr>
      <w:rPr>
        <w:u w:val="none"/>
      </w:rPr>
    </w:lvl>
    <w:lvl w:ilvl="1">
      <w:start w:val="1"/>
      <w:numFmt w:val="bullet"/>
      <w:pStyle w:val="SM2"/>
      <w:lvlText w:val="○"/>
      <w:lvlJc w:val="left"/>
      <w:pPr>
        <w:ind w:left="1440" w:hanging="360"/>
      </w:pPr>
      <w:rPr>
        <w:u w:val="none"/>
      </w:rPr>
    </w:lvl>
    <w:lvl w:ilvl="2">
      <w:start w:val="1"/>
      <w:numFmt w:val="bullet"/>
      <w:pStyle w:val="SM3"/>
      <w:lvlText w:val="■"/>
      <w:lvlJc w:val="left"/>
      <w:pPr>
        <w:ind w:left="2160" w:hanging="360"/>
      </w:pPr>
      <w:rPr>
        <w:u w:val="none"/>
      </w:rPr>
    </w:lvl>
    <w:lvl w:ilvl="3">
      <w:start w:val="1"/>
      <w:numFmt w:val="bullet"/>
      <w:pStyle w:val="Sm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381AB8"/>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0" w15:restartNumberingAfterBreak="0">
    <w:nsid w:val="35D4496A"/>
    <w:multiLevelType w:val="multilevel"/>
    <w:tmpl w:val="5288C670"/>
    <w:lvl w:ilvl="0">
      <w:start w:val="2"/>
      <w:numFmt w:val="decimal"/>
      <w:lvlText w:val="%1."/>
      <w:lvlJc w:val="left"/>
      <w:pPr>
        <w:ind w:left="720" w:hanging="720"/>
      </w:pPr>
      <w:rPr>
        <w:color w:val="000000"/>
        <w:sz w:val="22"/>
        <w:szCs w:val="22"/>
        <w:u w:val="none"/>
        <w:vertAlign w:val="baseline"/>
      </w:rPr>
    </w:lvl>
    <w:lvl w:ilvl="1">
      <w:start w:val="1"/>
      <w:numFmt w:val="decimal"/>
      <w:lvlText w:val="%1.%2"/>
      <w:lvlJc w:val="left"/>
      <w:pPr>
        <w:ind w:left="1146" w:hanging="720"/>
      </w:pPr>
    </w:lvl>
    <w:lvl w:ilvl="2">
      <w:start w:val="1"/>
      <w:numFmt w:val="decimal"/>
      <w:lvlText w:val="%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377823A2"/>
    <w:multiLevelType w:val="hybridMultilevel"/>
    <w:tmpl w:val="74F2E608"/>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2" w15:restartNumberingAfterBreak="0">
    <w:nsid w:val="43112AC8"/>
    <w:multiLevelType w:val="multilevel"/>
    <w:tmpl w:val="00809DD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5"/>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64D2D4D"/>
    <w:multiLevelType w:val="hybridMultilevel"/>
    <w:tmpl w:val="1C3A3FEC"/>
    <w:lvl w:ilvl="0" w:tplc="08090001">
      <w:start w:val="1"/>
      <w:numFmt w:val="bullet"/>
      <w:lvlText w:val=""/>
      <w:lvlJc w:val="left"/>
      <w:pPr>
        <w:ind w:left="2848" w:hanging="360"/>
      </w:pPr>
      <w:rPr>
        <w:rFonts w:ascii="Symbol" w:hAnsi="Symbol" w:hint="default"/>
      </w:rPr>
    </w:lvl>
    <w:lvl w:ilvl="1" w:tplc="08090003" w:tentative="1">
      <w:start w:val="1"/>
      <w:numFmt w:val="bullet"/>
      <w:lvlText w:val="o"/>
      <w:lvlJc w:val="left"/>
      <w:pPr>
        <w:ind w:left="3568" w:hanging="360"/>
      </w:pPr>
      <w:rPr>
        <w:rFonts w:ascii="Courier New" w:hAnsi="Courier New" w:cs="Courier New" w:hint="default"/>
      </w:rPr>
    </w:lvl>
    <w:lvl w:ilvl="2" w:tplc="08090005" w:tentative="1">
      <w:start w:val="1"/>
      <w:numFmt w:val="bullet"/>
      <w:lvlText w:val=""/>
      <w:lvlJc w:val="left"/>
      <w:pPr>
        <w:ind w:left="4288" w:hanging="360"/>
      </w:pPr>
      <w:rPr>
        <w:rFonts w:ascii="Wingdings" w:hAnsi="Wingdings" w:hint="default"/>
      </w:rPr>
    </w:lvl>
    <w:lvl w:ilvl="3" w:tplc="08090001" w:tentative="1">
      <w:start w:val="1"/>
      <w:numFmt w:val="bullet"/>
      <w:lvlText w:val=""/>
      <w:lvlJc w:val="left"/>
      <w:pPr>
        <w:ind w:left="5008" w:hanging="360"/>
      </w:pPr>
      <w:rPr>
        <w:rFonts w:ascii="Symbol" w:hAnsi="Symbol" w:hint="default"/>
      </w:rPr>
    </w:lvl>
    <w:lvl w:ilvl="4" w:tplc="08090003" w:tentative="1">
      <w:start w:val="1"/>
      <w:numFmt w:val="bullet"/>
      <w:lvlText w:val="o"/>
      <w:lvlJc w:val="left"/>
      <w:pPr>
        <w:ind w:left="5728" w:hanging="360"/>
      </w:pPr>
      <w:rPr>
        <w:rFonts w:ascii="Courier New" w:hAnsi="Courier New" w:cs="Courier New" w:hint="default"/>
      </w:rPr>
    </w:lvl>
    <w:lvl w:ilvl="5" w:tplc="08090005" w:tentative="1">
      <w:start w:val="1"/>
      <w:numFmt w:val="bullet"/>
      <w:lvlText w:val=""/>
      <w:lvlJc w:val="left"/>
      <w:pPr>
        <w:ind w:left="6448" w:hanging="360"/>
      </w:pPr>
      <w:rPr>
        <w:rFonts w:ascii="Wingdings" w:hAnsi="Wingdings" w:hint="default"/>
      </w:rPr>
    </w:lvl>
    <w:lvl w:ilvl="6" w:tplc="08090001" w:tentative="1">
      <w:start w:val="1"/>
      <w:numFmt w:val="bullet"/>
      <w:lvlText w:val=""/>
      <w:lvlJc w:val="left"/>
      <w:pPr>
        <w:ind w:left="7168" w:hanging="360"/>
      </w:pPr>
      <w:rPr>
        <w:rFonts w:ascii="Symbol" w:hAnsi="Symbol" w:hint="default"/>
      </w:rPr>
    </w:lvl>
    <w:lvl w:ilvl="7" w:tplc="08090003" w:tentative="1">
      <w:start w:val="1"/>
      <w:numFmt w:val="bullet"/>
      <w:lvlText w:val="o"/>
      <w:lvlJc w:val="left"/>
      <w:pPr>
        <w:ind w:left="7888" w:hanging="360"/>
      </w:pPr>
      <w:rPr>
        <w:rFonts w:ascii="Courier New" w:hAnsi="Courier New" w:cs="Courier New" w:hint="default"/>
      </w:rPr>
    </w:lvl>
    <w:lvl w:ilvl="8" w:tplc="08090005" w:tentative="1">
      <w:start w:val="1"/>
      <w:numFmt w:val="bullet"/>
      <w:lvlText w:val=""/>
      <w:lvlJc w:val="left"/>
      <w:pPr>
        <w:ind w:left="8608" w:hanging="360"/>
      </w:pPr>
      <w:rPr>
        <w:rFonts w:ascii="Wingdings" w:hAnsi="Wingdings" w:hint="default"/>
      </w:rPr>
    </w:lvl>
  </w:abstractNum>
  <w:abstractNum w:abstractNumId="14" w15:restartNumberingAfterBreak="0">
    <w:nsid w:val="4BBA751A"/>
    <w:multiLevelType w:val="multilevel"/>
    <w:tmpl w:val="71DC7F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C16315"/>
    <w:multiLevelType w:val="hybridMultilevel"/>
    <w:tmpl w:val="7ACE901E"/>
    <w:lvl w:ilvl="0" w:tplc="3D9E1F22">
      <w:start w:val="1"/>
      <w:numFmt w:val="bullet"/>
      <w:lvlText w:val=""/>
      <w:lvlJc w:val="left"/>
      <w:pPr>
        <w:ind w:left="3036" w:hanging="360"/>
      </w:pPr>
      <w:rPr>
        <w:rFonts w:ascii="Symbol" w:hAnsi="Symbol" w:hint="default"/>
        <w:color w:val="auto"/>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6" w15:restartNumberingAfterBreak="0">
    <w:nsid w:val="4F6A5709"/>
    <w:multiLevelType w:val="hybridMultilevel"/>
    <w:tmpl w:val="60D2CD4E"/>
    <w:lvl w:ilvl="0" w:tplc="08090001">
      <w:start w:val="1"/>
      <w:numFmt w:val="bullet"/>
      <w:lvlText w:val=""/>
      <w:lvlJc w:val="left"/>
      <w:pPr>
        <w:ind w:left="3036" w:hanging="360"/>
      </w:pPr>
      <w:rPr>
        <w:rFonts w:ascii="Symbol" w:hAnsi="Symbol" w:hint="default"/>
      </w:rPr>
    </w:lvl>
    <w:lvl w:ilvl="1" w:tplc="08090003" w:tentative="1">
      <w:start w:val="1"/>
      <w:numFmt w:val="bullet"/>
      <w:lvlText w:val="o"/>
      <w:lvlJc w:val="left"/>
      <w:pPr>
        <w:ind w:left="3756" w:hanging="360"/>
      </w:pPr>
      <w:rPr>
        <w:rFonts w:ascii="Courier New" w:hAnsi="Courier New" w:cs="Courier New" w:hint="default"/>
      </w:rPr>
    </w:lvl>
    <w:lvl w:ilvl="2" w:tplc="08090005" w:tentative="1">
      <w:start w:val="1"/>
      <w:numFmt w:val="bullet"/>
      <w:lvlText w:val=""/>
      <w:lvlJc w:val="left"/>
      <w:pPr>
        <w:ind w:left="4476" w:hanging="360"/>
      </w:pPr>
      <w:rPr>
        <w:rFonts w:ascii="Wingdings" w:hAnsi="Wingdings" w:hint="default"/>
      </w:rPr>
    </w:lvl>
    <w:lvl w:ilvl="3" w:tplc="08090001" w:tentative="1">
      <w:start w:val="1"/>
      <w:numFmt w:val="bullet"/>
      <w:lvlText w:val=""/>
      <w:lvlJc w:val="left"/>
      <w:pPr>
        <w:ind w:left="5196" w:hanging="360"/>
      </w:pPr>
      <w:rPr>
        <w:rFonts w:ascii="Symbol" w:hAnsi="Symbol" w:hint="default"/>
      </w:rPr>
    </w:lvl>
    <w:lvl w:ilvl="4" w:tplc="08090003" w:tentative="1">
      <w:start w:val="1"/>
      <w:numFmt w:val="bullet"/>
      <w:lvlText w:val="o"/>
      <w:lvlJc w:val="left"/>
      <w:pPr>
        <w:ind w:left="5916" w:hanging="360"/>
      </w:pPr>
      <w:rPr>
        <w:rFonts w:ascii="Courier New" w:hAnsi="Courier New" w:cs="Courier New" w:hint="default"/>
      </w:rPr>
    </w:lvl>
    <w:lvl w:ilvl="5" w:tplc="08090005" w:tentative="1">
      <w:start w:val="1"/>
      <w:numFmt w:val="bullet"/>
      <w:lvlText w:val=""/>
      <w:lvlJc w:val="left"/>
      <w:pPr>
        <w:ind w:left="6636" w:hanging="360"/>
      </w:pPr>
      <w:rPr>
        <w:rFonts w:ascii="Wingdings" w:hAnsi="Wingdings" w:hint="default"/>
      </w:rPr>
    </w:lvl>
    <w:lvl w:ilvl="6" w:tplc="08090001" w:tentative="1">
      <w:start w:val="1"/>
      <w:numFmt w:val="bullet"/>
      <w:lvlText w:val=""/>
      <w:lvlJc w:val="left"/>
      <w:pPr>
        <w:ind w:left="7356" w:hanging="360"/>
      </w:pPr>
      <w:rPr>
        <w:rFonts w:ascii="Symbol" w:hAnsi="Symbol" w:hint="default"/>
      </w:rPr>
    </w:lvl>
    <w:lvl w:ilvl="7" w:tplc="08090003" w:tentative="1">
      <w:start w:val="1"/>
      <w:numFmt w:val="bullet"/>
      <w:lvlText w:val="o"/>
      <w:lvlJc w:val="left"/>
      <w:pPr>
        <w:ind w:left="8076" w:hanging="360"/>
      </w:pPr>
      <w:rPr>
        <w:rFonts w:ascii="Courier New" w:hAnsi="Courier New" w:cs="Courier New" w:hint="default"/>
      </w:rPr>
    </w:lvl>
    <w:lvl w:ilvl="8" w:tplc="08090005" w:tentative="1">
      <w:start w:val="1"/>
      <w:numFmt w:val="bullet"/>
      <w:lvlText w:val=""/>
      <w:lvlJc w:val="left"/>
      <w:pPr>
        <w:ind w:left="8796" w:hanging="360"/>
      </w:pPr>
      <w:rPr>
        <w:rFonts w:ascii="Wingdings" w:hAnsi="Wingdings" w:hint="default"/>
      </w:rPr>
    </w:lvl>
  </w:abstractNum>
  <w:abstractNum w:abstractNumId="17" w15:restartNumberingAfterBreak="0">
    <w:nsid w:val="51027F5E"/>
    <w:multiLevelType w:val="hybridMultilevel"/>
    <w:tmpl w:val="3146943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529448F2"/>
    <w:multiLevelType w:val="hybridMultilevel"/>
    <w:tmpl w:val="6C52252C"/>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9"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0430863"/>
    <w:multiLevelType w:val="hybridMultilevel"/>
    <w:tmpl w:val="DA1C0146"/>
    <w:lvl w:ilvl="0" w:tplc="08090001">
      <w:start w:val="1"/>
      <w:numFmt w:val="bullet"/>
      <w:lvlText w:val=""/>
      <w:lvlJc w:val="left"/>
      <w:pPr>
        <w:ind w:left="3000" w:hanging="360"/>
      </w:pPr>
      <w:rPr>
        <w:rFonts w:ascii="Symbol" w:hAnsi="Symbol" w:hint="default"/>
      </w:rPr>
    </w:lvl>
    <w:lvl w:ilvl="1" w:tplc="08090003" w:tentative="1">
      <w:start w:val="1"/>
      <w:numFmt w:val="bullet"/>
      <w:lvlText w:val="o"/>
      <w:lvlJc w:val="left"/>
      <w:pPr>
        <w:ind w:left="3720" w:hanging="360"/>
      </w:pPr>
      <w:rPr>
        <w:rFonts w:ascii="Courier New" w:hAnsi="Courier New" w:cs="Courier New" w:hint="default"/>
      </w:rPr>
    </w:lvl>
    <w:lvl w:ilvl="2" w:tplc="08090005" w:tentative="1">
      <w:start w:val="1"/>
      <w:numFmt w:val="bullet"/>
      <w:lvlText w:val=""/>
      <w:lvlJc w:val="left"/>
      <w:pPr>
        <w:ind w:left="4440" w:hanging="360"/>
      </w:pPr>
      <w:rPr>
        <w:rFonts w:ascii="Wingdings" w:hAnsi="Wingdings" w:hint="default"/>
      </w:rPr>
    </w:lvl>
    <w:lvl w:ilvl="3" w:tplc="08090001" w:tentative="1">
      <w:start w:val="1"/>
      <w:numFmt w:val="bullet"/>
      <w:lvlText w:val=""/>
      <w:lvlJc w:val="left"/>
      <w:pPr>
        <w:ind w:left="5160" w:hanging="360"/>
      </w:pPr>
      <w:rPr>
        <w:rFonts w:ascii="Symbol" w:hAnsi="Symbol" w:hint="default"/>
      </w:rPr>
    </w:lvl>
    <w:lvl w:ilvl="4" w:tplc="08090003" w:tentative="1">
      <w:start w:val="1"/>
      <w:numFmt w:val="bullet"/>
      <w:lvlText w:val="o"/>
      <w:lvlJc w:val="left"/>
      <w:pPr>
        <w:ind w:left="5880" w:hanging="360"/>
      </w:pPr>
      <w:rPr>
        <w:rFonts w:ascii="Courier New" w:hAnsi="Courier New" w:cs="Courier New" w:hint="default"/>
      </w:rPr>
    </w:lvl>
    <w:lvl w:ilvl="5" w:tplc="08090005" w:tentative="1">
      <w:start w:val="1"/>
      <w:numFmt w:val="bullet"/>
      <w:lvlText w:val=""/>
      <w:lvlJc w:val="left"/>
      <w:pPr>
        <w:ind w:left="6600" w:hanging="360"/>
      </w:pPr>
      <w:rPr>
        <w:rFonts w:ascii="Wingdings" w:hAnsi="Wingdings" w:hint="default"/>
      </w:rPr>
    </w:lvl>
    <w:lvl w:ilvl="6" w:tplc="08090001" w:tentative="1">
      <w:start w:val="1"/>
      <w:numFmt w:val="bullet"/>
      <w:lvlText w:val=""/>
      <w:lvlJc w:val="left"/>
      <w:pPr>
        <w:ind w:left="7320" w:hanging="360"/>
      </w:pPr>
      <w:rPr>
        <w:rFonts w:ascii="Symbol" w:hAnsi="Symbol" w:hint="default"/>
      </w:rPr>
    </w:lvl>
    <w:lvl w:ilvl="7" w:tplc="08090003" w:tentative="1">
      <w:start w:val="1"/>
      <w:numFmt w:val="bullet"/>
      <w:lvlText w:val="o"/>
      <w:lvlJc w:val="left"/>
      <w:pPr>
        <w:ind w:left="8040" w:hanging="360"/>
      </w:pPr>
      <w:rPr>
        <w:rFonts w:ascii="Courier New" w:hAnsi="Courier New" w:cs="Courier New" w:hint="default"/>
      </w:rPr>
    </w:lvl>
    <w:lvl w:ilvl="8" w:tplc="08090005" w:tentative="1">
      <w:start w:val="1"/>
      <w:numFmt w:val="bullet"/>
      <w:lvlText w:val=""/>
      <w:lvlJc w:val="left"/>
      <w:pPr>
        <w:ind w:left="8760" w:hanging="360"/>
      </w:pPr>
      <w:rPr>
        <w:rFonts w:ascii="Wingdings" w:hAnsi="Wingdings" w:hint="default"/>
      </w:rPr>
    </w:lvl>
  </w:abstractNum>
  <w:abstractNum w:abstractNumId="21" w15:restartNumberingAfterBreak="0">
    <w:nsid w:val="769327CE"/>
    <w:multiLevelType w:val="hybridMultilevel"/>
    <w:tmpl w:val="6F8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C206A7"/>
    <w:multiLevelType w:val="hybridMultilevel"/>
    <w:tmpl w:val="9392C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EA2684"/>
    <w:multiLevelType w:val="multilevel"/>
    <w:tmpl w:val="9134EA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360" w:hanging="360"/>
      </w:pPr>
      <w:rPr>
        <w:rFonts w:ascii="Courier New" w:eastAsia="Courier New" w:hAnsi="Courier New" w:cs="Courier New"/>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o"/>
      <w:lvlJc w:val="left"/>
      <w:pPr>
        <w:ind w:left="2520" w:hanging="360"/>
      </w:pPr>
      <w:rPr>
        <w:rFonts w:ascii="Courier New" w:eastAsia="Courier New" w:hAnsi="Courier New" w:cs="Courier New"/>
      </w:rPr>
    </w:lvl>
    <w:lvl w:ilvl="5">
      <w:start w:val="1"/>
      <w:numFmt w:val="bullet"/>
      <w:lvlText w:val="▪"/>
      <w:lvlJc w:val="left"/>
      <w:pPr>
        <w:ind w:left="3240" w:hanging="360"/>
      </w:pPr>
      <w:rPr>
        <w:rFonts w:ascii="Noto Sans Symbols" w:eastAsia="Noto Sans Symbols" w:hAnsi="Noto Sans Symbols" w:cs="Noto Sans Symbols"/>
      </w:rPr>
    </w:lvl>
    <w:lvl w:ilvl="6">
      <w:start w:val="1"/>
      <w:numFmt w:val="bullet"/>
      <w:lvlText w:val="●"/>
      <w:lvlJc w:val="left"/>
      <w:pPr>
        <w:ind w:left="3960" w:hanging="360"/>
      </w:pPr>
      <w:rPr>
        <w:rFonts w:ascii="Noto Sans Symbols" w:eastAsia="Noto Sans Symbols" w:hAnsi="Noto Sans Symbols" w:cs="Noto Sans Symbols"/>
      </w:rPr>
    </w:lvl>
    <w:lvl w:ilvl="7">
      <w:start w:val="1"/>
      <w:numFmt w:val="bullet"/>
      <w:lvlText w:val="o"/>
      <w:lvlJc w:val="left"/>
      <w:pPr>
        <w:ind w:left="4680" w:hanging="360"/>
      </w:pPr>
      <w:rPr>
        <w:rFonts w:ascii="Courier New" w:eastAsia="Courier New" w:hAnsi="Courier New" w:cs="Courier New"/>
      </w:rPr>
    </w:lvl>
    <w:lvl w:ilvl="8">
      <w:start w:val="1"/>
      <w:numFmt w:val="bullet"/>
      <w:lvlText w:val="▪"/>
      <w:lvlJc w:val="left"/>
      <w:pPr>
        <w:ind w:left="5400" w:hanging="360"/>
      </w:pPr>
      <w:rPr>
        <w:rFonts w:ascii="Noto Sans Symbols" w:eastAsia="Noto Sans Symbols" w:hAnsi="Noto Sans Symbols" w:cs="Noto Sans Symbols"/>
      </w:rPr>
    </w:lvl>
  </w:abstractNum>
  <w:abstractNum w:abstractNumId="24" w15:restartNumberingAfterBreak="0">
    <w:nsid w:val="7C4F2A87"/>
    <w:multiLevelType w:val="multilevel"/>
    <w:tmpl w:val="789EC9DC"/>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trike w:val="0"/>
        <w:color w:val="auto"/>
        <w:sz w:val="24"/>
        <w:szCs w:val="24"/>
      </w:rPr>
    </w:lvl>
    <w:lvl w:ilvl="2">
      <w:start w:val="1"/>
      <w:numFmt w:val="decimal"/>
      <w:lvlText w:val="%1.%2.%3"/>
      <w:lvlJc w:val="left"/>
      <w:pPr>
        <w:ind w:left="2316" w:hanging="730"/>
      </w:pPr>
      <w:rPr>
        <w:rFonts w:hint="default"/>
        <w:b w:val="0"/>
        <w:strike w:val="0"/>
        <w:color w:val="auto"/>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4058" w:hanging="1080"/>
      </w:pPr>
      <w:rPr>
        <w:rFonts w:hint="default"/>
        <w:b w:val="0"/>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num w:numId="1">
    <w:abstractNumId w:val="9"/>
  </w:num>
  <w:num w:numId="2">
    <w:abstractNumId w:val="19"/>
  </w:num>
  <w:num w:numId="3">
    <w:abstractNumId w:val="8"/>
  </w:num>
  <w:num w:numId="4">
    <w:abstractNumId w:val="21"/>
  </w:num>
  <w:num w:numId="5">
    <w:abstractNumId w:val="0"/>
  </w:num>
  <w:num w:numId="6">
    <w:abstractNumId w:val="1"/>
  </w:num>
  <w:num w:numId="7">
    <w:abstractNumId w:val="13"/>
  </w:num>
  <w:num w:numId="8">
    <w:abstractNumId w:val="7"/>
  </w:num>
  <w:num w:numId="9">
    <w:abstractNumId w:val="18"/>
  </w:num>
  <w:num w:numId="10">
    <w:abstractNumId w:val="11"/>
  </w:num>
  <w:num w:numId="11">
    <w:abstractNumId w:val="14"/>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5"/>
  </w:num>
  <w:num w:numId="26">
    <w:abstractNumId w:val="20"/>
  </w:num>
  <w:num w:numId="27">
    <w:abstractNumId w:val="16"/>
  </w:num>
  <w:num w:numId="28">
    <w:abstractNumId w:val="15"/>
  </w:num>
  <w:num w:numId="29">
    <w:abstractNumId w:val="6"/>
  </w:num>
  <w:num w:numId="30">
    <w:abstractNumId w:val="23"/>
  </w:num>
  <w:num w:numId="31">
    <w:abstractNumId w:val="3"/>
  </w:num>
  <w:num w:numId="32">
    <w:abstractNumId w:val="2"/>
  </w:num>
  <w:num w:numId="33">
    <w:abstractNumId w:val="4"/>
  </w:num>
  <w:num w:numId="34">
    <w:abstractNumId w:val="17"/>
  </w:num>
  <w:num w:numId="35">
    <w:abstractNumId w:val="24"/>
  </w:num>
  <w:num w:numId="36">
    <w:abstractNumId w:val="8"/>
  </w:num>
  <w:num w:numId="37">
    <w:abstractNumId w:val="8"/>
  </w:num>
  <w:num w:numId="38">
    <w:abstractNumId w:val="8"/>
  </w:num>
  <w:num w:numId="39">
    <w:abstractNumId w:val="8"/>
  </w:num>
  <w:num w:numId="40">
    <w:abstractNumId w:val="8"/>
  </w:num>
  <w:num w:numId="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06B4"/>
    <w:rsid w:val="00005B44"/>
    <w:rsid w:val="00005B65"/>
    <w:rsid w:val="00006CEB"/>
    <w:rsid w:val="00011CDA"/>
    <w:rsid w:val="00017064"/>
    <w:rsid w:val="000202E0"/>
    <w:rsid w:val="0002039A"/>
    <w:rsid w:val="000233FB"/>
    <w:rsid w:val="000278E1"/>
    <w:rsid w:val="00030A43"/>
    <w:rsid w:val="0003122E"/>
    <w:rsid w:val="000430E4"/>
    <w:rsid w:val="00047416"/>
    <w:rsid w:val="000545DC"/>
    <w:rsid w:val="0007128D"/>
    <w:rsid w:val="000718AE"/>
    <w:rsid w:val="000727C4"/>
    <w:rsid w:val="0008502B"/>
    <w:rsid w:val="00093F74"/>
    <w:rsid w:val="000A3AB7"/>
    <w:rsid w:val="000A72C1"/>
    <w:rsid w:val="000C19B1"/>
    <w:rsid w:val="000C4445"/>
    <w:rsid w:val="000C7F36"/>
    <w:rsid w:val="000D3911"/>
    <w:rsid w:val="000F01FA"/>
    <w:rsid w:val="001000FB"/>
    <w:rsid w:val="00102F0D"/>
    <w:rsid w:val="001033A3"/>
    <w:rsid w:val="0010752C"/>
    <w:rsid w:val="001144A0"/>
    <w:rsid w:val="001179C9"/>
    <w:rsid w:val="00120303"/>
    <w:rsid w:val="00126991"/>
    <w:rsid w:val="00133265"/>
    <w:rsid w:val="001339DD"/>
    <w:rsid w:val="00143025"/>
    <w:rsid w:val="00144A4D"/>
    <w:rsid w:val="0015056D"/>
    <w:rsid w:val="00151858"/>
    <w:rsid w:val="00184885"/>
    <w:rsid w:val="00192653"/>
    <w:rsid w:val="001C64CA"/>
    <w:rsid w:val="001E362E"/>
    <w:rsid w:val="001E4997"/>
    <w:rsid w:val="001E74EA"/>
    <w:rsid w:val="001F2DCC"/>
    <w:rsid w:val="00203CBE"/>
    <w:rsid w:val="00205102"/>
    <w:rsid w:val="002051CF"/>
    <w:rsid w:val="00205B4B"/>
    <w:rsid w:val="00205D30"/>
    <w:rsid w:val="002124E0"/>
    <w:rsid w:val="002160E1"/>
    <w:rsid w:val="00245689"/>
    <w:rsid w:val="0024764D"/>
    <w:rsid w:val="0025561D"/>
    <w:rsid w:val="00261F2D"/>
    <w:rsid w:val="00264076"/>
    <w:rsid w:val="00266A84"/>
    <w:rsid w:val="00267317"/>
    <w:rsid w:val="00275AD5"/>
    <w:rsid w:val="00280A93"/>
    <w:rsid w:val="00281798"/>
    <w:rsid w:val="0028283C"/>
    <w:rsid w:val="0029052B"/>
    <w:rsid w:val="00296CFD"/>
    <w:rsid w:val="002A03D3"/>
    <w:rsid w:val="002B694B"/>
    <w:rsid w:val="002C22E6"/>
    <w:rsid w:val="002C5B3A"/>
    <w:rsid w:val="002D07C3"/>
    <w:rsid w:val="002E56EA"/>
    <w:rsid w:val="003079D5"/>
    <w:rsid w:val="00312C40"/>
    <w:rsid w:val="00316CAC"/>
    <w:rsid w:val="00320A9F"/>
    <w:rsid w:val="00320F9A"/>
    <w:rsid w:val="003322E5"/>
    <w:rsid w:val="00357E6C"/>
    <w:rsid w:val="00360173"/>
    <w:rsid w:val="0036074D"/>
    <w:rsid w:val="003633C3"/>
    <w:rsid w:val="00384CC9"/>
    <w:rsid w:val="00387BE0"/>
    <w:rsid w:val="00396AA9"/>
    <w:rsid w:val="00397ABC"/>
    <w:rsid w:val="003A0AC3"/>
    <w:rsid w:val="003A1E93"/>
    <w:rsid w:val="003A5446"/>
    <w:rsid w:val="003B518C"/>
    <w:rsid w:val="003C43CE"/>
    <w:rsid w:val="003D482A"/>
    <w:rsid w:val="003E76CD"/>
    <w:rsid w:val="003F78D8"/>
    <w:rsid w:val="00405331"/>
    <w:rsid w:val="00421AE2"/>
    <w:rsid w:val="00422D4E"/>
    <w:rsid w:val="004255CB"/>
    <w:rsid w:val="00425ADB"/>
    <w:rsid w:val="00425FC1"/>
    <w:rsid w:val="004271D2"/>
    <w:rsid w:val="0044635B"/>
    <w:rsid w:val="0044663B"/>
    <w:rsid w:val="00464A7C"/>
    <w:rsid w:val="0047201D"/>
    <w:rsid w:val="00476585"/>
    <w:rsid w:val="004845EC"/>
    <w:rsid w:val="00487ED3"/>
    <w:rsid w:val="00490753"/>
    <w:rsid w:val="00492010"/>
    <w:rsid w:val="00493CB2"/>
    <w:rsid w:val="004A2FD1"/>
    <w:rsid w:val="004B6793"/>
    <w:rsid w:val="004C022E"/>
    <w:rsid w:val="004C57B7"/>
    <w:rsid w:val="004D3D96"/>
    <w:rsid w:val="004E4EBE"/>
    <w:rsid w:val="004E7B83"/>
    <w:rsid w:val="004F7578"/>
    <w:rsid w:val="005143DE"/>
    <w:rsid w:val="00516ABA"/>
    <w:rsid w:val="005233A4"/>
    <w:rsid w:val="00533CF2"/>
    <w:rsid w:val="00545606"/>
    <w:rsid w:val="00547A2B"/>
    <w:rsid w:val="00560383"/>
    <w:rsid w:val="005611DB"/>
    <w:rsid w:val="00570979"/>
    <w:rsid w:val="00575BD9"/>
    <w:rsid w:val="005A042A"/>
    <w:rsid w:val="005A1DBD"/>
    <w:rsid w:val="005A23D7"/>
    <w:rsid w:val="005D2CF7"/>
    <w:rsid w:val="005E4C0B"/>
    <w:rsid w:val="005E5558"/>
    <w:rsid w:val="005F0ED1"/>
    <w:rsid w:val="006008C6"/>
    <w:rsid w:val="00600DE5"/>
    <w:rsid w:val="006035CF"/>
    <w:rsid w:val="006104CD"/>
    <w:rsid w:val="00617B9C"/>
    <w:rsid w:val="00622AA3"/>
    <w:rsid w:val="00622ACB"/>
    <w:rsid w:val="0062362A"/>
    <w:rsid w:val="00626827"/>
    <w:rsid w:val="00650A02"/>
    <w:rsid w:val="006636DF"/>
    <w:rsid w:val="00663A2F"/>
    <w:rsid w:val="00667983"/>
    <w:rsid w:val="00667F99"/>
    <w:rsid w:val="00682977"/>
    <w:rsid w:val="0069073A"/>
    <w:rsid w:val="006940B8"/>
    <w:rsid w:val="00696CA7"/>
    <w:rsid w:val="006B57DB"/>
    <w:rsid w:val="006C2E18"/>
    <w:rsid w:val="006C2F8E"/>
    <w:rsid w:val="006D19EC"/>
    <w:rsid w:val="006D2A16"/>
    <w:rsid w:val="006E41DE"/>
    <w:rsid w:val="006E62DF"/>
    <w:rsid w:val="006E7825"/>
    <w:rsid w:val="00707C2A"/>
    <w:rsid w:val="00713C9C"/>
    <w:rsid w:val="00721ECC"/>
    <w:rsid w:val="00736BA7"/>
    <w:rsid w:val="00747661"/>
    <w:rsid w:val="00751280"/>
    <w:rsid w:val="0077183E"/>
    <w:rsid w:val="0077238C"/>
    <w:rsid w:val="00774EF0"/>
    <w:rsid w:val="0078055C"/>
    <w:rsid w:val="00794706"/>
    <w:rsid w:val="0079547A"/>
    <w:rsid w:val="007A038E"/>
    <w:rsid w:val="007A6EB2"/>
    <w:rsid w:val="007B2E1C"/>
    <w:rsid w:val="007B334A"/>
    <w:rsid w:val="007B6685"/>
    <w:rsid w:val="007C6292"/>
    <w:rsid w:val="007E3B47"/>
    <w:rsid w:val="007E3ECE"/>
    <w:rsid w:val="007F2134"/>
    <w:rsid w:val="007F4FCE"/>
    <w:rsid w:val="007F5E88"/>
    <w:rsid w:val="00801598"/>
    <w:rsid w:val="00804132"/>
    <w:rsid w:val="008066DE"/>
    <w:rsid w:val="00813195"/>
    <w:rsid w:val="0082059C"/>
    <w:rsid w:val="0082188A"/>
    <w:rsid w:val="0084301E"/>
    <w:rsid w:val="0085045F"/>
    <w:rsid w:val="008518CA"/>
    <w:rsid w:val="00857E61"/>
    <w:rsid w:val="00862AC4"/>
    <w:rsid w:val="00865701"/>
    <w:rsid w:val="00866F64"/>
    <w:rsid w:val="00872BEA"/>
    <w:rsid w:val="00875F8F"/>
    <w:rsid w:val="00884479"/>
    <w:rsid w:val="008855A8"/>
    <w:rsid w:val="00885A35"/>
    <w:rsid w:val="00891EFB"/>
    <w:rsid w:val="008A1DBA"/>
    <w:rsid w:val="008A4C3D"/>
    <w:rsid w:val="008A6B7E"/>
    <w:rsid w:val="008B222C"/>
    <w:rsid w:val="008B24DA"/>
    <w:rsid w:val="008B4687"/>
    <w:rsid w:val="008B5697"/>
    <w:rsid w:val="008B5DB1"/>
    <w:rsid w:val="008B7FE2"/>
    <w:rsid w:val="008C2A22"/>
    <w:rsid w:val="008D33EC"/>
    <w:rsid w:val="008E451A"/>
    <w:rsid w:val="00915AD1"/>
    <w:rsid w:val="00941D97"/>
    <w:rsid w:val="009443AF"/>
    <w:rsid w:val="00953FE2"/>
    <w:rsid w:val="00960633"/>
    <w:rsid w:val="00961BCB"/>
    <w:rsid w:val="0097033F"/>
    <w:rsid w:val="00974AC7"/>
    <w:rsid w:val="009778B0"/>
    <w:rsid w:val="009A14D0"/>
    <w:rsid w:val="009C0FF9"/>
    <w:rsid w:val="009C3912"/>
    <w:rsid w:val="009D15D1"/>
    <w:rsid w:val="009D501D"/>
    <w:rsid w:val="009E26E5"/>
    <w:rsid w:val="009E6FB3"/>
    <w:rsid w:val="009F48C1"/>
    <w:rsid w:val="00A102AA"/>
    <w:rsid w:val="00A25CB9"/>
    <w:rsid w:val="00A366AC"/>
    <w:rsid w:val="00A41D4B"/>
    <w:rsid w:val="00A6293B"/>
    <w:rsid w:val="00A813AA"/>
    <w:rsid w:val="00A831C8"/>
    <w:rsid w:val="00A86650"/>
    <w:rsid w:val="00A95A42"/>
    <w:rsid w:val="00A9607E"/>
    <w:rsid w:val="00AA19AA"/>
    <w:rsid w:val="00AA7F87"/>
    <w:rsid w:val="00AB46C1"/>
    <w:rsid w:val="00AB525E"/>
    <w:rsid w:val="00AD0100"/>
    <w:rsid w:val="00AD0D4B"/>
    <w:rsid w:val="00AD21B0"/>
    <w:rsid w:val="00AD47CD"/>
    <w:rsid w:val="00AD78D6"/>
    <w:rsid w:val="00B04D16"/>
    <w:rsid w:val="00B116C4"/>
    <w:rsid w:val="00B229E6"/>
    <w:rsid w:val="00B303A2"/>
    <w:rsid w:val="00B31457"/>
    <w:rsid w:val="00B324B9"/>
    <w:rsid w:val="00B3295B"/>
    <w:rsid w:val="00B374BF"/>
    <w:rsid w:val="00B408FF"/>
    <w:rsid w:val="00B42451"/>
    <w:rsid w:val="00B430C1"/>
    <w:rsid w:val="00B52A79"/>
    <w:rsid w:val="00B55F79"/>
    <w:rsid w:val="00B5647C"/>
    <w:rsid w:val="00B62EA9"/>
    <w:rsid w:val="00B7523B"/>
    <w:rsid w:val="00B92651"/>
    <w:rsid w:val="00BA0326"/>
    <w:rsid w:val="00BA280C"/>
    <w:rsid w:val="00BB0A2E"/>
    <w:rsid w:val="00BB2E75"/>
    <w:rsid w:val="00BB77C4"/>
    <w:rsid w:val="00BD403E"/>
    <w:rsid w:val="00BF4854"/>
    <w:rsid w:val="00BF4BE6"/>
    <w:rsid w:val="00C03CEF"/>
    <w:rsid w:val="00C11C5E"/>
    <w:rsid w:val="00C1213A"/>
    <w:rsid w:val="00C17CDC"/>
    <w:rsid w:val="00C2581D"/>
    <w:rsid w:val="00C31753"/>
    <w:rsid w:val="00C33481"/>
    <w:rsid w:val="00C356E4"/>
    <w:rsid w:val="00C503F6"/>
    <w:rsid w:val="00C518CE"/>
    <w:rsid w:val="00C53725"/>
    <w:rsid w:val="00C545CA"/>
    <w:rsid w:val="00C61AC0"/>
    <w:rsid w:val="00C71307"/>
    <w:rsid w:val="00C77CDB"/>
    <w:rsid w:val="00C85884"/>
    <w:rsid w:val="00C87293"/>
    <w:rsid w:val="00C90052"/>
    <w:rsid w:val="00C9674D"/>
    <w:rsid w:val="00C9690E"/>
    <w:rsid w:val="00C97CC2"/>
    <w:rsid w:val="00C97EF1"/>
    <w:rsid w:val="00CA3213"/>
    <w:rsid w:val="00CA496C"/>
    <w:rsid w:val="00CB1BEB"/>
    <w:rsid w:val="00CB272C"/>
    <w:rsid w:val="00CC2E06"/>
    <w:rsid w:val="00CD62C1"/>
    <w:rsid w:val="00D077FB"/>
    <w:rsid w:val="00D11569"/>
    <w:rsid w:val="00D60383"/>
    <w:rsid w:val="00D97815"/>
    <w:rsid w:val="00DA7395"/>
    <w:rsid w:val="00DB2A22"/>
    <w:rsid w:val="00DB317C"/>
    <w:rsid w:val="00DB6C10"/>
    <w:rsid w:val="00DC0E0E"/>
    <w:rsid w:val="00DC1685"/>
    <w:rsid w:val="00DD2E92"/>
    <w:rsid w:val="00DD54F7"/>
    <w:rsid w:val="00DE07EA"/>
    <w:rsid w:val="00DF7B96"/>
    <w:rsid w:val="00E03AF2"/>
    <w:rsid w:val="00E116CD"/>
    <w:rsid w:val="00E25E46"/>
    <w:rsid w:val="00E43C29"/>
    <w:rsid w:val="00E4465D"/>
    <w:rsid w:val="00E45441"/>
    <w:rsid w:val="00E501EA"/>
    <w:rsid w:val="00E527DD"/>
    <w:rsid w:val="00E64C99"/>
    <w:rsid w:val="00E65BC8"/>
    <w:rsid w:val="00EA6255"/>
    <w:rsid w:val="00EC0AD8"/>
    <w:rsid w:val="00EC74BD"/>
    <w:rsid w:val="00ED1374"/>
    <w:rsid w:val="00ED1D2E"/>
    <w:rsid w:val="00ED3422"/>
    <w:rsid w:val="00ED3A34"/>
    <w:rsid w:val="00EE72BB"/>
    <w:rsid w:val="00EF1E7B"/>
    <w:rsid w:val="00EF7F3D"/>
    <w:rsid w:val="00F11DD9"/>
    <w:rsid w:val="00F14CA2"/>
    <w:rsid w:val="00F159A0"/>
    <w:rsid w:val="00F2011B"/>
    <w:rsid w:val="00F22B36"/>
    <w:rsid w:val="00F273B5"/>
    <w:rsid w:val="00F31CE4"/>
    <w:rsid w:val="00F33A4D"/>
    <w:rsid w:val="00F40202"/>
    <w:rsid w:val="00F4033D"/>
    <w:rsid w:val="00F429C8"/>
    <w:rsid w:val="00F52E83"/>
    <w:rsid w:val="00F960E9"/>
    <w:rsid w:val="00FA2BAB"/>
    <w:rsid w:val="00FA7E9F"/>
    <w:rsid w:val="00FB41E2"/>
    <w:rsid w:val="00FC551D"/>
    <w:rsid w:val="00FD3D0E"/>
    <w:rsid w:val="00FD62E4"/>
    <w:rsid w:val="00FE51F3"/>
    <w:rsid w:val="00FE69CB"/>
    <w:rsid w:val="00FF1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pPr>
      <w:numPr>
        <w:numId w:val="3"/>
      </w:numPr>
      <w:outlineLvl w:val="0"/>
    </w:pPr>
    <w:rPr>
      <w: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numPr>
        <w:ilvl w:val="1"/>
        <w:numId w:val="3"/>
      </w:numPr>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ListParagraph"/>
    <w:next w:val="Normal"/>
    <w:link w:val="Heading3Char"/>
    <w:rsid w:val="00C518CE"/>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1"/>
    <w:qFormat/>
    <w:pPr>
      <w:keepNext/>
      <w:keepLines/>
      <w:numPr>
        <w:ilvl w:val="3"/>
        <w:numId w:val="3"/>
      </w:numPr>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qFormat/>
    <w:pPr>
      <w:keepNext/>
      <w:keepLines/>
      <w:numPr>
        <w:ilvl w:val="4"/>
        <w:numId w:val="3"/>
      </w:numPr>
      <w:spacing w:before="220" w:after="40"/>
      <w:outlineLvl w:val="4"/>
    </w:pPr>
    <w:rPr>
      <w:b/>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qFormat/>
    <w:pPr>
      <w:keepNext/>
      <w:keepLines/>
      <w:numPr>
        <w:ilvl w:val="5"/>
        <w:numId w:val="3"/>
      </w:numPr>
      <w:spacing w:before="200" w:after="40"/>
      <w:outlineLvl w:val="5"/>
    </w:pPr>
    <w:rPr>
      <w:b/>
      <w:sz w:val="20"/>
      <w:szCs w:val="20"/>
    </w:rPr>
  </w:style>
  <w:style w:type="paragraph" w:styleId="Heading7">
    <w:name w:val="heading 7"/>
    <w:aliases w:val="Heading 7 (Do Not Use),Heading 7(unused),Legal Level 1.1.,L2 PIP,Lev 7,H7DO NOT USE,PA Appendix Major,Blank 3,Comments,Cover"/>
    <w:basedOn w:val="Normal"/>
    <w:next w:val="Normal"/>
    <w:link w:val="Heading7Char"/>
    <w:unhideWhenUsed/>
    <w:qFormat/>
    <w:rsid w:val="00387BE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Blank 4,code/paths"/>
    <w:basedOn w:val="Normal"/>
    <w:next w:val="Normal"/>
    <w:link w:val="Heading8Char"/>
    <w:unhideWhenUsed/>
    <w:qFormat/>
    <w:rsid w:val="00387BE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Appendix"/>
    <w:basedOn w:val="Normal"/>
    <w:next w:val="Normal"/>
    <w:link w:val="Heading9Char"/>
    <w:unhideWhenUsed/>
    <w:qFormat/>
    <w:rsid w:val="00387BE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semiHidden/>
    <w:rsid w:val="00961BCB"/>
    <w:rPr>
      <w:rFonts w:ascii="Segoe UI" w:hAnsi="Segoe UI" w:cs="Segoe UI"/>
      <w:sz w:val="18"/>
      <w:szCs w:val="18"/>
    </w:rPr>
  </w:style>
  <w:style w:type="paragraph" w:styleId="ListParagraph">
    <w:name w:val="List Paragraph"/>
    <w:basedOn w:val="Normal"/>
    <w:link w:val="ListParagraphChar"/>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387BE0"/>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 w:type="character" w:customStyle="1" w:styleId="ListParagraphChar">
    <w:name w:val="List Paragraph Char"/>
    <w:basedOn w:val="DefaultParagraphFont"/>
    <w:link w:val="ListParagraph"/>
    <w:uiPriority w:val="34"/>
    <w:rsid w:val="00422D4E"/>
  </w:style>
  <w:style w:type="paragraph" w:styleId="TOCHeading">
    <w:name w:val="TOC Heading"/>
    <w:basedOn w:val="Heading1"/>
    <w:next w:val="Normal"/>
    <w:uiPriority w:val="39"/>
    <w:unhideWhenUsed/>
    <w:qFormat/>
    <w:rsid w:val="00C85884"/>
    <w:pPr>
      <w:keepNext/>
      <w:keepLines/>
      <w:widowControl/>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C85884"/>
    <w:pPr>
      <w:spacing w:after="100"/>
    </w:pPr>
  </w:style>
  <w:style w:type="paragraph" w:styleId="TOC2">
    <w:name w:val="toc 2"/>
    <w:basedOn w:val="Normal"/>
    <w:next w:val="Normal"/>
    <w:autoRedefine/>
    <w:uiPriority w:val="39"/>
    <w:unhideWhenUsed/>
    <w:rsid w:val="00C85884"/>
    <w:pPr>
      <w:spacing w:after="100"/>
      <w:ind w:left="220"/>
    </w:pPr>
  </w:style>
  <w:style w:type="paragraph" w:styleId="TOC3">
    <w:name w:val="toc 3"/>
    <w:basedOn w:val="Normal"/>
    <w:next w:val="Normal"/>
    <w:autoRedefine/>
    <w:uiPriority w:val="39"/>
    <w:unhideWhenUsed/>
    <w:rsid w:val="00C85884"/>
    <w:pPr>
      <w:spacing w:after="100"/>
      <w:ind w:left="440"/>
    </w:pPr>
  </w:style>
  <w:style w:type="paragraph" w:styleId="TOC4">
    <w:name w:val="toc 4"/>
    <w:basedOn w:val="Normal"/>
    <w:next w:val="Normal"/>
    <w:autoRedefine/>
    <w:uiPriority w:val="39"/>
    <w:unhideWhenUsed/>
    <w:rsid w:val="00C85884"/>
    <w:pPr>
      <w:widowControl/>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C85884"/>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nhideWhenUsed/>
    <w:rsid w:val="00C85884"/>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C85884"/>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C85884"/>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C85884"/>
    <w:pPr>
      <w:widowControl/>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C85884"/>
    <w:rPr>
      <w:color w:val="0000FF" w:themeColor="hyperlink"/>
      <w:u w:val="single"/>
    </w:rPr>
  </w:style>
  <w:style w:type="table" w:styleId="TableGrid">
    <w:name w:val="Table Grid"/>
    <w:basedOn w:val="TableNormal"/>
    <w:uiPriority w:val="59"/>
    <w:rsid w:val="006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1">
    <w:name w:val="SM1"/>
    <w:basedOn w:val="ListParagraph"/>
    <w:next w:val="SM2"/>
    <w:link w:val="SM1Char"/>
    <w:qFormat/>
    <w:rsid w:val="00030A43"/>
    <w:pPr>
      <w:widowControl/>
      <w:numPr>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after="160" w:line="259" w:lineRule="auto"/>
      <w:contextualSpacing w:val="0"/>
    </w:pPr>
    <w:rPr>
      <w:rFonts w:eastAsia="Calibri"/>
    </w:rPr>
  </w:style>
  <w:style w:type="paragraph" w:customStyle="1" w:styleId="SM2">
    <w:name w:val="SM 2"/>
    <w:basedOn w:val="ListParagraph"/>
    <w:next w:val="SM3"/>
    <w:link w:val="SM2Char"/>
    <w:qFormat/>
    <w:rsid w:val="00030A43"/>
    <w:pPr>
      <w:widowControl/>
      <w:numPr>
        <w:ilvl w:val="1"/>
        <w:numId w:val="8"/>
      </w:numPr>
      <w:spacing w:before="240" w:after="240"/>
      <w:contextualSpacing w:val="0"/>
    </w:pPr>
    <w:rPr>
      <w:rFonts w:eastAsia="Calibri"/>
    </w:rPr>
  </w:style>
  <w:style w:type="paragraph" w:customStyle="1" w:styleId="SM3">
    <w:name w:val="SM 3"/>
    <w:basedOn w:val="ListParagraph"/>
    <w:next w:val="Normal"/>
    <w:link w:val="SM3Char"/>
    <w:qFormat/>
    <w:rsid w:val="00030A43"/>
    <w:pPr>
      <w:widowControl/>
      <w:numPr>
        <w:ilvl w:val="2"/>
        <w:numId w:val="8"/>
      </w:numPr>
      <w:spacing w:after="160" w:line="259" w:lineRule="auto"/>
      <w:ind w:left="1400" w:hanging="680"/>
      <w:contextualSpacing w:val="0"/>
    </w:pPr>
    <w:rPr>
      <w:rFonts w:eastAsia="Calibri"/>
    </w:rPr>
  </w:style>
  <w:style w:type="paragraph" w:customStyle="1" w:styleId="Sm4">
    <w:name w:val="Sm 4"/>
    <w:basedOn w:val="ListParagraph"/>
    <w:next w:val="Normal"/>
    <w:link w:val="Sm4Char"/>
    <w:qFormat/>
    <w:rsid w:val="00030A43"/>
    <w:pPr>
      <w:widowControl/>
      <w:numPr>
        <w:ilvl w:val="3"/>
        <w:numId w:val="8"/>
      </w:numPr>
      <w:spacing w:after="160" w:line="259" w:lineRule="auto"/>
      <w:contextualSpacing w:val="0"/>
    </w:pPr>
    <w:rPr>
      <w:rFonts w:eastAsia="Calibri"/>
    </w:rPr>
  </w:style>
  <w:style w:type="paragraph" w:customStyle="1" w:styleId="Style1">
    <w:name w:val="Style1"/>
    <w:basedOn w:val="Heading1"/>
    <w:next w:val="Heading2"/>
    <w:link w:val="Style1Char"/>
    <w:qFormat/>
    <w:rsid w:val="00011CDA"/>
    <w:pPr>
      <w:keepNext/>
      <w:keepLines/>
      <w:widowControl/>
      <w:numPr>
        <w:numId w:val="0"/>
      </w:numPr>
      <w:spacing w:before="240" w:line="259" w:lineRule="auto"/>
    </w:pPr>
    <w:rPr>
      <w:rFonts w:asciiTheme="majorHAnsi" w:eastAsiaTheme="majorEastAsia" w:hAnsiTheme="majorHAnsi" w:cstheme="majorBidi"/>
      <w:b w:val="0"/>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1CDA"/>
    <w:rPr>
      <w:b/>
      <w:sz w:val="36"/>
      <w:szCs w:val="36"/>
    </w:rPr>
  </w:style>
  <w:style w:type="character" w:customStyle="1" w:styleId="Style1Char">
    <w:name w:val="Style1 Char"/>
    <w:basedOn w:val="DefaultParagraphFont"/>
    <w:link w:val="Style1"/>
    <w:rsid w:val="00011CDA"/>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011CDA"/>
    <w:rPr>
      <w:b/>
    </w:rPr>
  </w:style>
  <w:style w:type="character" w:customStyle="1" w:styleId="SM1Char">
    <w:name w:val="SM1 Char"/>
    <w:basedOn w:val="ListParagraphChar"/>
    <w:link w:val="SM1"/>
    <w:rsid w:val="00011CDA"/>
    <w:rPr>
      <w:rFonts w:eastAsia="Calibri"/>
      <w:shd w:val="clear" w:color="auto" w:fill="95B3D7" w:themeFill="accent1" w:themeFillTint="99"/>
    </w:rPr>
  </w:style>
  <w:style w:type="character" w:customStyle="1" w:styleId="SM2Char">
    <w:name w:val="SM 2 Char"/>
    <w:basedOn w:val="ListParagraphChar"/>
    <w:link w:val="SM2"/>
    <w:rsid w:val="00011CDA"/>
    <w:rPr>
      <w:rFonts w:eastAsia="Calibri"/>
    </w:rPr>
  </w:style>
  <w:style w:type="character" w:customStyle="1" w:styleId="SM3Char">
    <w:name w:val="SM 3 Char"/>
    <w:basedOn w:val="ListParagraphChar"/>
    <w:link w:val="SM3"/>
    <w:rsid w:val="00011CDA"/>
    <w:rPr>
      <w:rFonts w:eastAsia="Calibri"/>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011CDA"/>
  </w:style>
  <w:style w:type="character" w:customStyle="1" w:styleId="Sm4Char">
    <w:name w:val="Sm 4 Char"/>
    <w:basedOn w:val="ListParagraphChar"/>
    <w:link w:val="Sm4"/>
    <w:rsid w:val="00011CDA"/>
    <w:rPr>
      <w:rFonts w:eastAsia="Calibr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1"/>
    <w:rsid w:val="00011CDA"/>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11CDA"/>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011CDA"/>
    <w:rPr>
      <w:b/>
      <w:sz w:val="20"/>
      <w:szCs w:val="20"/>
    </w:rPr>
  </w:style>
  <w:style w:type="paragraph" w:customStyle="1" w:styleId="MarginText">
    <w:name w:val="Margin Text"/>
    <w:basedOn w:val="Normal"/>
    <w:link w:val="MarginTextChar"/>
    <w:rsid w:val="00011CDA"/>
    <w:pPr>
      <w:widowControl/>
      <w:adjustRightInd w:val="0"/>
      <w:spacing w:before="60" w:after="60"/>
      <w:jc w:val="both"/>
    </w:pPr>
    <w:rPr>
      <w:rFonts w:eastAsia="STZhongsong" w:cs="Times New Roman"/>
      <w:sz w:val="20"/>
      <w:szCs w:val="20"/>
      <w:lang w:eastAsia="zh-CN"/>
    </w:rPr>
  </w:style>
  <w:style w:type="character" w:customStyle="1" w:styleId="MarginTextChar">
    <w:name w:val="Margin Text Char"/>
    <w:link w:val="MarginText"/>
    <w:rsid w:val="00011CDA"/>
    <w:rPr>
      <w:rFonts w:eastAsia="STZhongsong" w:cs="Times New Roman"/>
      <w:sz w:val="20"/>
      <w:szCs w:val="20"/>
      <w:lang w:eastAsia="zh-CN"/>
    </w:rPr>
  </w:style>
  <w:style w:type="paragraph" w:styleId="BodyText">
    <w:name w:val="Body Text"/>
    <w:basedOn w:val="Normal"/>
    <w:link w:val="BodyTextChar"/>
    <w:uiPriority w:val="1"/>
    <w:qFormat/>
    <w:rsid w:val="00011CDA"/>
    <w:pPr>
      <w:widowControl/>
      <w:overflowPunct w:val="0"/>
      <w:autoSpaceDE w:val="0"/>
      <w:autoSpaceDN w:val="0"/>
      <w:adjustRightInd w:val="0"/>
      <w:spacing w:after="120"/>
      <w:jc w:val="both"/>
      <w:textAlignment w:val="baseline"/>
    </w:pPr>
    <w:rPr>
      <w:rFonts w:eastAsia="Times New Roman" w:cs="Times New Roman"/>
      <w:sz w:val="20"/>
      <w:szCs w:val="20"/>
    </w:rPr>
  </w:style>
  <w:style w:type="character" w:customStyle="1" w:styleId="BodyTextChar">
    <w:name w:val="Body Text Char"/>
    <w:basedOn w:val="DefaultParagraphFont"/>
    <w:link w:val="BodyText"/>
    <w:uiPriority w:val="1"/>
    <w:rsid w:val="00011CDA"/>
    <w:rPr>
      <w:rFonts w:eastAsia="Times New Roman" w:cs="Times New Roman"/>
      <w:sz w:val="20"/>
      <w:szCs w:val="20"/>
    </w:rPr>
  </w:style>
  <w:style w:type="paragraph" w:customStyle="1" w:styleId="bodystrongcentred">
    <w:name w:val="body strong centred"/>
    <w:basedOn w:val="Normal"/>
    <w:rsid w:val="00011CDA"/>
    <w:pPr>
      <w:widowControl/>
      <w:spacing w:after="120"/>
      <w:jc w:val="center"/>
    </w:pPr>
    <w:rPr>
      <w:rFonts w:eastAsia="SimSun" w:cs="Times New Roman"/>
      <w:b/>
      <w:sz w:val="20"/>
    </w:rPr>
  </w:style>
  <w:style w:type="paragraph" w:styleId="BodyTextIndent">
    <w:name w:val="Body Text Indent"/>
    <w:basedOn w:val="Normal"/>
    <w:link w:val="BodyTextIndentChar"/>
    <w:unhideWhenUsed/>
    <w:rsid w:val="00011CDA"/>
    <w:pPr>
      <w:widowControl/>
      <w:spacing w:after="120" w:line="276"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011CDA"/>
    <w:rPr>
      <w:rFonts w:ascii="Calibri" w:eastAsia="Times New Roman" w:hAnsi="Calibri" w:cs="Times New Roman"/>
    </w:rPr>
  </w:style>
  <w:style w:type="numbering" w:styleId="111111">
    <w:name w:val="Outline List 2"/>
    <w:basedOn w:val="NoList"/>
    <w:rsid w:val="00011CDA"/>
  </w:style>
  <w:style w:type="paragraph" w:styleId="BodyTextIndent2">
    <w:name w:val="Body Text Indent 2"/>
    <w:basedOn w:val="Normal"/>
    <w:link w:val="BodyTextIndent2Char"/>
    <w:unhideWhenUsed/>
    <w:rsid w:val="00011CDA"/>
    <w:pPr>
      <w:widowControl/>
      <w:spacing w:after="120" w:line="480" w:lineRule="auto"/>
      <w:ind w:left="283"/>
    </w:pPr>
    <w:rPr>
      <w:rFonts w:ascii="Calibri" w:eastAsia="Times New Roman" w:hAnsi="Calibri" w:cs="Times New Roman"/>
    </w:rPr>
  </w:style>
  <w:style w:type="character" w:customStyle="1" w:styleId="BodyTextIndent2Char">
    <w:name w:val="Body Text Indent 2 Char"/>
    <w:basedOn w:val="DefaultParagraphFont"/>
    <w:link w:val="BodyTextIndent2"/>
    <w:rsid w:val="00011CDA"/>
    <w:rPr>
      <w:rFonts w:ascii="Calibri" w:eastAsia="Times New Roman" w:hAnsi="Calibri" w:cs="Times New Roman"/>
    </w:rPr>
  </w:style>
  <w:style w:type="paragraph" w:styleId="BodyTextIndent3">
    <w:name w:val="Body Text Indent 3"/>
    <w:basedOn w:val="Normal"/>
    <w:link w:val="BodyTextIndent3Char"/>
    <w:uiPriority w:val="99"/>
    <w:semiHidden/>
    <w:unhideWhenUsed/>
    <w:rsid w:val="00011CDA"/>
    <w:pPr>
      <w:widowControl/>
      <w:spacing w:after="120" w:line="276" w:lineRule="auto"/>
      <w:ind w:left="283"/>
    </w:pPr>
    <w:rPr>
      <w:rFonts w:ascii="Calibri" w:eastAsia="Times New Roman" w:hAnsi="Calibri" w:cs="Times New Roman"/>
      <w:sz w:val="16"/>
      <w:szCs w:val="16"/>
    </w:rPr>
  </w:style>
  <w:style w:type="character" w:customStyle="1" w:styleId="BodyTextIndent3Char">
    <w:name w:val="Body Text Indent 3 Char"/>
    <w:basedOn w:val="DefaultParagraphFont"/>
    <w:link w:val="BodyTextIndent3"/>
    <w:uiPriority w:val="99"/>
    <w:semiHidden/>
    <w:rsid w:val="00011CDA"/>
    <w:rPr>
      <w:rFonts w:ascii="Calibri" w:eastAsia="Times New Roman" w:hAnsi="Calibri" w:cs="Times New Roman"/>
      <w:sz w:val="16"/>
      <w:szCs w:val="16"/>
    </w:rPr>
  </w:style>
  <w:style w:type="character" w:styleId="FollowedHyperlink">
    <w:name w:val="FollowedHyperlink"/>
    <w:uiPriority w:val="99"/>
    <w:semiHidden/>
    <w:unhideWhenUsed/>
    <w:rsid w:val="00011CDA"/>
    <w:rPr>
      <w:color w:val="800080"/>
      <w:u w:val="single"/>
    </w:rPr>
  </w:style>
  <w:style w:type="paragraph" w:styleId="Revision">
    <w:name w:val="Revision"/>
    <w:hidden/>
    <w:uiPriority w:val="99"/>
    <w:semiHidden/>
    <w:rsid w:val="00011CDA"/>
    <w:pPr>
      <w:widowControl/>
    </w:pPr>
    <w:rPr>
      <w:rFonts w:ascii="Calibri" w:eastAsia="Times New Roman" w:hAnsi="Calibri" w:cs="Times New Roman"/>
    </w:rPr>
  </w:style>
  <w:style w:type="paragraph" w:styleId="ListNumber">
    <w:name w:val="List Number"/>
    <w:basedOn w:val="Normal"/>
    <w:rsid w:val="00011CDA"/>
    <w:pPr>
      <w:widowControl/>
      <w:numPr>
        <w:numId w:val="12"/>
      </w:numPr>
      <w:ind w:left="360"/>
    </w:pPr>
    <w:rPr>
      <w:rFonts w:eastAsia="SimSun" w:cs="Times New Roman"/>
      <w:szCs w:val="24"/>
      <w:lang w:eastAsia="zh-CN"/>
    </w:rPr>
  </w:style>
  <w:style w:type="paragraph" w:customStyle="1" w:styleId="Default">
    <w:name w:val="Default"/>
    <w:rsid w:val="00011CDA"/>
    <w:pPr>
      <w:widowControl/>
      <w:autoSpaceDE w:val="0"/>
      <w:autoSpaceDN w:val="0"/>
      <w:adjustRightInd w:val="0"/>
    </w:pPr>
    <w:rPr>
      <w:rFonts w:eastAsia="Times New Roman"/>
      <w:color w:val="000000"/>
      <w:sz w:val="24"/>
      <w:szCs w:val="24"/>
    </w:rPr>
  </w:style>
  <w:style w:type="paragraph" w:customStyle="1" w:styleId="DefinitionNumbering1TCs1">
    <w:name w:val="Definition Numbering 1 T&amp;Cs1"/>
    <w:basedOn w:val="Normal"/>
    <w:rsid w:val="00011CDA"/>
    <w:pPr>
      <w:widowControl/>
      <w:spacing w:after="240"/>
      <w:jc w:val="both"/>
    </w:pPr>
    <w:rPr>
      <w:rFonts w:eastAsia="Times New Roman"/>
      <w:lang w:val="en-US"/>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uiPriority w:val="9"/>
    <w:locked/>
    <w:rsid w:val="00011CDA"/>
    <w:rPr>
      <w:rFonts w:ascii="Arial" w:eastAsia="STZhongsong" w:hAnsi="Arial" w:cs="Times New Roman"/>
      <w:b/>
      <w:caps/>
      <w:sz w:val="20"/>
      <w:szCs w:val="20"/>
      <w:lang w:eastAsia="zh-CN"/>
    </w:rPr>
  </w:style>
  <w:style w:type="numbering" w:customStyle="1" w:styleId="NoList1">
    <w:name w:val="No List1"/>
    <w:next w:val="NoList"/>
    <w:uiPriority w:val="99"/>
    <w:semiHidden/>
    <w:unhideWhenUsed/>
    <w:rsid w:val="00011CDA"/>
  </w:style>
  <w:style w:type="table" w:customStyle="1" w:styleId="TableGrid1">
    <w:name w:val="Table Grid1"/>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011CDA"/>
    <w:rPr>
      <w:sz w:val="22"/>
    </w:rPr>
  </w:style>
  <w:style w:type="paragraph" w:customStyle="1" w:styleId="BodyText1">
    <w:name w:val="Body Text1"/>
    <w:basedOn w:val="Normal"/>
    <w:uiPriority w:val="99"/>
    <w:rsid w:val="00011CDA"/>
    <w:pPr>
      <w:widowControl/>
      <w:overflowPunct w:val="0"/>
      <w:autoSpaceDE w:val="0"/>
      <w:autoSpaceDN w:val="0"/>
      <w:spacing w:before="240" w:after="120"/>
    </w:pPr>
    <w:rPr>
      <w:rFonts w:eastAsia="Calibri"/>
      <w:sz w:val="20"/>
      <w:szCs w:val="20"/>
    </w:rPr>
  </w:style>
  <w:style w:type="paragraph" w:styleId="NormalWeb">
    <w:name w:val="Normal (Web)"/>
    <w:basedOn w:val="Normal"/>
    <w:uiPriority w:val="99"/>
    <w:unhideWhenUsed/>
    <w:rsid w:val="00011CDA"/>
    <w:pPr>
      <w:widowControl/>
      <w:spacing w:before="100" w:beforeAutospacing="1" w:after="100" w:afterAutospacing="1"/>
    </w:pPr>
    <w:rPr>
      <w:rFonts w:ascii="Times New Roman" w:eastAsia="Calibri" w:hAnsi="Times New Roman" w:cs="Times New Roman"/>
      <w:sz w:val="24"/>
      <w:szCs w:val="24"/>
    </w:rPr>
  </w:style>
  <w:style w:type="numbering" w:customStyle="1" w:styleId="Style2">
    <w:name w:val="Style2"/>
    <w:uiPriority w:val="99"/>
    <w:rsid w:val="00011CDA"/>
  </w:style>
  <w:style w:type="numbering" w:customStyle="1" w:styleId="Style3">
    <w:name w:val="Style3"/>
    <w:uiPriority w:val="99"/>
    <w:rsid w:val="00011CDA"/>
  </w:style>
  <w:style w:type="paragraph" w:styleId="ListBullet">
    <w:name w:val="List Bullet"/>
    <w:basedOn w:val="Normal"/>
    <w:uiPriority w:val="99"/>
    <w:unhideWhenUsed/>
    <w:rsid w:val="00011CDA"/>
    <w:pPr>
      <w:widowControl/>
      <w:tabs>
        <w:tab w:val="num" w:pos="720"/>
      </w:tabs>
      <w:spacing w:after="200" w:line="276" w:lineRule="auto"/>
      <w:ind w:left="720" w:hanging="720"/>
      <w:contextualSpacing/>
    </w:pPr>
    <w:rPr>
      <w:rFonts w:ascii="Calibri" w:eastAsia="Calibri" w:hAnsi="Calibri" w:cs="Times New Roman"/>
    </w:rPr>
  </w:style>
  <w:style w:type="paragraph" w:customStyle="1" w:styleId="GPSL1CLAUSEHEADING">
    <w:name w:val="GPS L1 CLAUSE HEADING"/>
    <w:basedOn w:val="Normal"/>
    <w:next w:val="Normal"/>
    <w:link w:val="GPSL1CLAUSEHEADINGChar"/>
    <w:qFormat/>
    <w:rsid w:val="00011CDA"/>
    <w:pPr>
      <w:widowControl/>
      <w:tabs>
        <w:tab w:val="left" w:pos="567"/>
      </w:tabs>
      <w:adjustRightInd w:val="0"/>
      <w:spacing w:before="120" w:after="240"/>
      <w:jc w:val="both"/>
      <w:outlineLvl w:val="1"/>
    </w:pPr>
    <w:rPr>
      <w:rFonts w:ascii="Arial Bold" w:eastAsia="STZhongsong" w:hAnsi="Arial Bold"/>
      <w:b/>
      <w:caps/>
      <w:lang w:eastAsia="zh-CN"/>
    </w:rPr>
  </w:style>
  <w:style w:type="paragraph" w:customStyle="1" w:styleId="GPSL3numberedclause">
    <w:name w:val="GPS L3 numbered clause"/>
    <w:basedOn w:val="Normal"/>
    <w:qFormat/>
    <w:rsid w:val="00011CDA"/>
    <w:pPr>
      <w:widowControl/>
      <w:tabs>
        <w:tab w:val="left" w:pos="2127"/>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rsid w:val="00011CDA"/>
    <w:pPr>
      <w:numPr>
        <w:ilvl w:val="3"/>
      </w:numPr>
      <w:tabs>
        <w:tab w:val="clear" w:pos="2127"/>
        <w:tab w:val="left" w:pos="2694"/>
      </w:tabs>
    </w:pPr>
  </w:style>
  <w:style w:type="paragraph" w:customStyle="1" w:styleId="GPSL5numberedclause">
    <w:name w:val="GPS L5 numbered clause"/>
    <w:basedOn w:val="GPSL4numberedclause"/>
    <w:qFormat/>
    <w:rsid w:val="00011CDA"/>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011CDA"/>
    <w:pPr>
      <w:widowControl/>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rsid w:val="00011CDA"/>
    <w:pPr>
      <w:numPr>
        <w:ilvl w:val="5"/>
      </w:numPr>
      <w:tabs>
        <w:tab w:val="clear" w:pos="3119"/>
        <w:tab w:val="left" w:pos="3969"/>
      </w:tabs>
      <w:ind w:left="3969" w:hanging="850"/>
    </w:pPr>
  </w:style>
  <w:style w:type="paragraph" w:customStyle="1" w:styleId="GPSL2Numbered">
    <w:name w:val="GPS L2 Numbered"/>
    <w:basedOn w:val="GPSL2NumberedBoldHeading"/>
    <w:link w:val="GPSL2NumberedChar"/>
    <w:qFormat/>
    <w:rsid w:val="00011CDA"/>
    <w:rPr>
      <w:b w:val="0"/>
    </w:rPr>
  </w:style>
  <w:style w:type="character" w:customStyle="1" w:styleId="GPSL2NumberedChar">
    <w:name w:val="GPS L2 Numbered Char"/>
    <w:link w:val="GPSL2Numbered"/>
    <w:rsid w:val="00011CDA"/>
    <w:rPr>
      <w:rFonts w:eastAsia="Times New Roman"/>
      <w:lang w:eastAsia="zh-CN"/>
    </w:rPr>
  </w:style>
  <w:style w:type="paragraph" w:customStyle="1" w:styleId="Style4">
    <w:name w:val="Style4"/>
    <w:basedOn w:val="ListParagraph"/>
    <w:link w:val="Style4Char"/>
    <w:qFormat/>
    <w:rsid w:val="00011CDA"/>
    <w:pPr>
      <w:widowControl/>
      <w:ind w:left="851" w:hanging="851"/>
      <w:contextualSpacing w:val="0"/>
    </w:pPr>
    <w:rPr>
      <w:rFonts w:eastAsia="Calibri"/>
      <w:sz w:val="20"/>
      <w:szCs w:val="24"/>
    </w:rPr>
  </w:style>
  <w:style w:type="character" w:customStyle="1" w:styleId="Style4Char">
    <w:name w:val="Style4 Char"/>
    <w:link w:val="Style4"/>
    <w:rsid w:val="00011CDA"/>
    <w:rPr>
      <w:rFonts w:eastAsia="Calibri"/>
      <w:sz w:val="20"/>
      <w:szCs w:val="24"/>
    </w:rPr>
  </w:style>
  <w:style w:type="paragraph" w:customStyle="1" w:styleId="Style5">
    <w:name w:val="Style5"/>
    <w:basedOn w:val="ListParagraph"/>
    <w:next w:val="GPSL4numberedclause"/>
    <w:link w:val="Style5Char"/>
    <w:qFormat/>
    <w:rsid w:val="00011CDA"/>
    <w:pPr>
      <w:widowControl/>
      <w:numPr>
        <w:ilvl w:val="3"/>
        <w:numId w:val="12"/>
      </w:numPr>
      <w:contextualSpacing w:val="0"/>
    </w:pPr>
    <w:rPr>
      <w:rFonts w:ascii="Calibri" w:eastAsia="Calibri" w:hAnsi="Calibri" w:cs="Times New Roman"/>
      <w:sz w:val="20"/>
      <w:szCs w:val="24"/>
    </w:rPr>
  </w:style>
  <w:style w:type="character" w:customStyle="1" w:styleId="Style5Char">
    <w:name w:val="Style5 Char"/>
    <w:link w:val="Style5"/>
    <w:rsid w:val="00011CDA"/>
    <w:rPr>
      <w:rFonts w:ascii="Calibri" w:eastAsia="Calibri" w:hAnsi="Calibri" w:cs="Times New Roman"/>
      <w:sz w:val="20"/>
      <w:szCs w:val="24"/>
    </w:rPr>
  </w:style>
  <w:style w:type="paragraph" w:customStyle="1" w:styleId="Style6">
    <w:name w:val="Style6"/>
    <w:basedOn w:val="GPSL3numberedclause"/>
    <w:next w:val="GPSL4numberedclause"/>
    <w:link w:val="Style6Char"/>
    <w:qFormat/>
    <w:rsid w:val="00011CDA"/>
  </w:style>
  <w:style w:type="numbering" w:customStyle="1" w:styleId="SMList1">
    <w:name w:val="SM List 1"/>
    <w:uiPriority w:val="99"/>
    <w:rsid w:val="00011CDA"/>
  </w:style>
  <w:style w:type="character" w:customStyle="1" w:styleId="Style6Char">
    <w:name w:val="Style6 Char"/>
    <w:link w:val="Style6"/>
    <w:rsid w:val="00011CDA"/>
    <w:rPr>
      <w:rFonts w:eastAsia="Times New Roman"/>
      <w:lang w:eastAsia="zh-CN"/>
    </w:rPr>
  </w:style>
  <w:style w:type="character" w:customStyle="1" w:styleId="st">
    <w:name w:val="st"/>
    <w:basedOn w:val="DefaultParagraphFont"/>
    <w:rsid w:val="00011CDA"/>
  </w:style>
  <w:style w:type="paragraph" w:customStyle="1" w:styleId="SM123">
    <w:name w:val="SM 123"/>
    <w:basedOn w:val="Heading3"/>
    <w:link w:val="SM123Char"/>
    <w:rsid w:val="00011CDA"/>
    <w:pPr>
      <w:widowControl/>
      <w:numPr>
        <w:numId w:val="0"/>
      </w:numPr>
      <w:tabs>
        <w:tab w:val="left" w:pos="1418"/>
      </w:tabs>
      <w:adjustRightInd w:val="0"/>
      <w:spacing w:after="120"/>
      <w:ind w:left="2564" w:hanging="720"/>
      <w:contextualSpacing w:val="0"/>
      <w:jc w:val="both"/>
    </w:pPr>
    <w:rPr>
      <w:rFonts w:eastAsia="STZhongsong" w:cs="Times New Roman"/>
      <w:b/>
      <w:lang w:eastAsia="zh-CN"/>
    </w:rPr>
  </w:style>
  <w:style w:type="paragraph" w:customStyle="1" w:styleId="SM1234">
    <w:name w:val="SM1234"/>
    <w:basedOn w:val="Heading4"/>
    <w:link w:val="SM1234Char"/>
    <w:rsid w:val="00011CDA"/>
    <w:pPr>
      <w:keepNext w:val="0"/>
      <w:keepLines w:val="0"/>
      <w:widowControl/>
      <w:numPr>
        <w:numId w:val="0"/>
      </w:numPr>
      <w:adjustRightInd w:val="0"/>
      <w:spacing w:before="0" w:after="120"/>
      <w:ind w:left="2424" w:hanging="864"/>
      <w:jc w:val="both"/>
    </w:pPr>
    <w:rPr>
      <w:rFonts w:eastAsia="STZhongsong" w:cs="Times New Roman"/>
      <w:b w:val="0"/>
      <w:sz w:val="22"/>
      <w:szCs w:val="22"/>
      <w:lang w:eastAsia="zh-CN"/>
    </w:rPr>
  </w:style>
  <w:style w:type="character" w:customStyle="1" w:styleId="SM123Char">
    <w:name w:val="SM 123 Char"/>
    <w:link w:val="SM123"/>
    <w:rsid w:val="00011CDA"/>
    <w:rPr>
      <w:rFonts w:eastAsia="STZhongsong" w:cs="Times New Roman"/>
      <w:b/>
      <w:lang w:eastAsia="zh-CN"/>
    </w:rPr>
  </w:style>
  <w:style w:type="paragraph" w:customStyle="1" w:styleId="SM12">
    <w:name w:val="SM12"/>
    <w:basedOn w:val="Heading2"/>
    <w:link w:val="SM12Char"/>
    <w:rsid w:val="00011CDA"/>
    <w:pPr>
      <w:keepNext w:val="0"/>
      <w:keepLines w:val="0"/>
      <w:widowControl/>
      <w:numPr>
        <w:numId w:val="0"/>
      </w:numPr>
      <w:pBdr>
        <w:top w:val="single" w:sz="4" w:space="1" w:color="auto"/>
        <w:left w:val="single" w:sz="4" w:space="4" w:color="auto"/>
        <w:bottom w:val="single" w:sz="4" w:space="1" w:color="auto"/>
        <w:right w:val="single" w:sz="4" w:space="4" w:color="auto"/>
      </w:pBdr>
      <w:tabs>
        <w:tab w:val="left" w:pos="851"/>
      </w:tabs>
      <w:adjustRightInd w:val="0"/>
      <w:spacing w:before="0" w:after="120"/>
      <w:ind w:left="718" w:hanging="576"/>
      <w:jc w:val="both"/>
    </w:pPr>
    <w:rPr>
      <w:rFonts w:eastAsia="STZhongsong" w:cs="Times New Roman"/>
      <w:sz w:val="22"/>
      <w:szCs w:val="22"/>
      <w:lang w:eastAsia="zh-CN"/>
    </w:rPr>
  </w:style>
  <w:style w:type="character" w:customStyle="1" w:styleId="SM1234Char">
    <w:name w:val="SM1234 Char"/>
    <w:link w:val="SM1234"/>
    <w:rsid w:val="00011CDA"/>
    <w:rPr>
      <w:rFonts w:eastAsia="STZhongsong" w:cs="Times New Roman"/>
      <w:lang w:eastAsia="zh-CN"/>
    </w:rPr>
  </w:style>
  <w:style w:type="paragraph" w:customStyle="1" w:styleId="SM10">
    <w:name w:val="SM 1"/>
    <w:basedOn w:val="GPSL1CLAUSEHEADING"/>
    <w:link w:val="SM1Char0"/>
    <w:rsid w:val="00011CDA"/>
    <w:pPr>
      <w:tabs>
        <w:tab w:val="num" w:pos="720"/>
      </w:tabs>
      <w:ind w:left="720" w:hanging="720"/>
    </w:pPr>
    <w:rPr>
      <w:b w:val="0"/>
      <w:sz w:val="28"/>
      <w:szCs w:val="28"/>
      <w:u w:val="single"/>
    </w:rPr>
  </w:style>
  <w:style w:type="character" w:customStyle="1" w:styleId="SM12Char">
    <w:name w:val="SM12 Char"/>
    <w:link w:val="SM12"/>
    <w:rsid w:val="00011CDA"/>
    <w:rPr>
      <w:rFonts w:eastAsia="STZhongsong" w:cs="Times New Roman"/>
      <w:b/>
      <w:lang w:eastAsia="zh-CN"/>
    </w:rPr>
  </w:style>
  <w:style w:type="character" w:customStyle="1" w:styleId="GPSL1CLAUSEHEADINGChar">
    <w:name w:val="GPS L1 CLAUSE HEADING Char"/>
    <w:link w:val="GPSL1CLAUSEHEADING"/>
    <w:rsid w:val="00011CDA"/>
    <w:rPr>
      <w:rFonts w:ascii="Arial Bold" w:eastAsia="STZhongsong" w:hAnsi="Arial Bold"/>
      <w:b/>
      <w:caps/>
      <w:lang w:eastAsia="zh-CN"/>
    </w:rPr>
  </w:style>
  <w:style w:type="character" w:customStyle="1" w:styleId="SM1Char0">
    <w:name w:val="SM 1 Char"/>
    <w:link w:val="SM10"/>
    <w:rsid w:val="00011CDA"/>
    <w:rPr>
      <w:rFonts w:ascii="Arial Bold" w:eastAsia="STZhongsong" w:hAnsi="Arial Bold"/>
      <w:caps/>
      <w:sz w:val="28"/>
      <w:szCs w:val="28"/>
      <w:u w:val="single"/>
      <w:lang w:eastAsia="zh-CN"/>
    </w:rPr>
  </w:style>
  <w:style w:type="paragraph" w:customStyle="1" w:styleId="GPSRecitals">
    <w:name w:val="GPS Recitals"/>
    <w:basedOn w:val="Normal"/>
    <w:qFormat/>
    <w:rsid w:val="00011CDA"/>
    <w:pPr>
      <w:widowControl/>
      <w:tabs>
        <w:tab w:val="num" w:pos="720"/>
      </w:tabs>
      <w:adjustRightInd w:val="0"/>
      <w:spacing w:after="240"/>
      <w:ind w:left="720" w:hanging="720"/>
      <w:jc w:val="both"/>
    </w:pPr>
    <w:rPr>
      <w:rFonts w:eastAsia="Times New Roman" w:cs="Times New Roman"/>
      <w:lang w:eastAsia="zh-CN"/>
    </w:rPr>
  </w:style>
  <w:style w:type="character" w:customStyle="1" w:styleId="Bullet1ArialChar">
    <w:name w:val="Bullet 1 Arial Char"/>
    <w:link w:val="Bullet1Arial"/>
    <w:locked/>
    <w:rsid w:val="00011CDA"/>
    <w:rPr>
      <w:rFonts w:eastAsia="Times New Roman"/>
      <w:szCs w:val="24"/>
    </w:rPr>
  </w:style>
  <w:style w:type="paragraph" w:customStyle="1" w:styleId="Bullet1Arial">
    <w:name w:val="Bullet 1 Arial"/>
    <w:basedOn w:val="Normal"/>
    <w:next w:val="Normal"/>
    <w:link w:val="Bullet1ArialChar"/>
    <w:rsid w:val="00011CDA"/>
    <w:pPr>
      <w:widowControl/>
      <w:tabs>
        <w:tab w:val="num" w:pos="360"/>
      </w:tabs>
      <w:spacing w:before="120" w:after="120"/>
      <w:ind w:left="360" w:hanging="360"/>
    </w:pPr>
    <w:rPr>
      <w:rFonts w:eastAsia="Times New Roman"/>
      <w:szCs w:val="24"/>
    </w:rPr>
  </w:style>
  <w:style w:type="paragraph" w:styleId="BodyText2">
    <w:name w:val="Body Text 2"/>
    <w:basedOn w:val="Normal"/>
    <w:link w:val="BodyText2Char"/>
    <w:uiPriority w:val="99"/>
    <w:unhideWhenUsed/>
    <w:rsid w:val="00011CDA"/>
    <w:pPr>
      <w:widowControl/>
      <w:spacing w:after="120" w:line="480" w:lineRule="auto"/>
    </w:pPr>
    <w:rPr>
      <w:rFonts w:eastAsia="Calibri" w:cs="Times New Roman"/>
    </w:rPr>
  </w:style>
  <w:style w:type="character" w:customStyle="1" w:styleId="BodyText2Char">
    <w:name w:val="Body Text 2 Char"/>
    <w:basedOn w:val="DefaultParagraphFont"/>
    <w:link w:val="BodyText2"/>
    <w:uiPriority w:val="99"/>
    <w:rsid w:val="00011CDA"/>
    <w:rPr>
      <w:rFonts w:eastAsia="Calibri" w:cs="Times New Roman"/>
    </w:rPr>
  </w:style>
  <w:style w:type="character" w:customStyle="1" w:styleId="GPSL2NumberedBoldHeadingChar">
    <w:name w:val="GPS L2 Numbered Bold Heading Char"/>
    <w:link w:val="GPSL2NumberedBoldHeading"/>
    <w:rsid w:val="00011CDA"/>
    <w:rPr>
      <w:rFonts w:eastAsia="Times New Roman"/>
      <w:b/>
      <w:lang w:eastAsia="zh-CN"/>
    </w:rPr>
  </w:style>
  <w:style w:type="paragraph" w:customStyle="1" w:styleId="GPSL2GuidanceNumbered">
    <w:name w:val="GPS L2 Guidance Numbered"/>
    <w:basedOn w:val="Normal"/>
    <w:qFormat/>
    <w:rsid w:val="00011CDA"/>
    <w:pPr>
      <w:widowControl/>
      <w:tabs>
        <w:tab w:val="num" w:pos="720"/>
        <w:tab w:val="left" w:pos="1418"/>
      </w:tabs>
      <w:adjustRightInd w:val="0"/>
      <w:spacing w:before="120" w:after="120"/>
      <w:ind w:left="720" w:hanging="720"/>
      <w:jc w:val="both"/>
    </w:pPr>
    <w:rPr>
      <w:rFonts w:eastAsia="Times New Roman"/>
      <w:b/>
      <w:i/>
      <w:lang w:eastAsia="zh-CN"/>
    </w:rPr>
  </w:style>
  <w:style w:type="numbering" w:customStyle="1" w:styleId="NoList2">
    <w:name w:val="No List2"/>
    <w:next w:val="NoList"/>
    <w:uiPriority w:val="99"/>
    <w:semiHidden/>
    <w:unhideWhenUsed/>
    <w:rsid w:val="00011CDA"/>
  </w:style>
  <w:style w:type="paragraph" w:styleId="NoSpacing">
    <w:name w:val="No Spacing"/>
    <w:link w:val="NoSpacingChar"/>
    <w:uiPriority w:val="1"/>
    <w:qFormat/>
    <w:rsid w:val="00011CDA"/>
    <w:pPr>
      <w:widowControl/>
    </w:pPr>
    <w:rPr>
      <w:rFonts w:ascii="Calibri" w:eastAsia="Times New Roman" w:hAnsi="Calibri" w:cs="Times New Roman"/>
      <w:lang w:val="en-US"/>
    </w:rPr>
  </w:style>
  <w:style w:type="character" w:customStyle="1" w:styleId="NoSpacingChar">
    <w:name w:val="No Spacing Char"/>
    <w:link w:val="NoSpacing"/>
    <w:uiPriority w:val="1"/>
    <w:rsid w:val="00011CDA"/>
    <w:rPr>
      <w:rFonts w:ascii="Calibri" w:eastAsia="Times New Roman" w:hAnsi="Calibri" w:cs="Times New Roman"/>
      <w:lang w:val="en-US"/>
    </w:rPr>
  </w:style>
  <w:style w:type="numbering" w:customStyle="1" w:styleId="Style11">
    <w:name w:val="Style11"/>
    <w:uiPriority w:val="99"/>
    <w:rsid w:val="00011CDA"/>
  </w:style>
  <w:style w:type="paragraph" w:customStyle="1" w:styleId="Style1LY">
    <w:name w:val="Style1 LY"/>
    <w:basedOn w:val="Heading2"/>
    <w:link w:val="Style1LYChar"/>
    <w:rsid w:val="00011CDA"/>
    <w:pPr>
      <w:keepNext w:val="0"/>
      <w:keepLines w:val="0"/>
      <w:widowControl/>
      <w:numPr>
        <w:ilvl w:val="0"/>
        <w:numId w:val="0"/>
      </w:numPr>
      <w:adjustRightInd w:val="0"/>
      <w:spacing w:before="0" w:after="0"/>
      <w:jc w:val="both"/>
    </w:pPr>
    <w:rPr>
      <w:rFonts w:eastAsia="STZhongsong" w:cs="Times New Roman"/>
      <w:sz w:val="22"/>
      <w:szCs w:val="20"/>
      <w:lang w:eastAsia="zh-CN"/>
    </w:rPr>
  </w:style>
  <w:style w:type="paragraph" w:customStyle="1" w:styleId="Style2LY">
    <w:name w:val="Style2 LY"/>
    <w:basedOn w:val="Normal"/>
    <w:link w:val="Style2LYChar"/>
    <w:rsid w:val="00011CDA"/>
    <w:pPr>
      <w:widowControl/>
      <w:overflowPunct w:val="0"/>
      <w:autoSpaceDE w:val="0"/>
      <w:autoSpaceDN w:val="0"/>
      <w:adjustRightInd w:val="0"/>
      <w:jc w:val="both"/>
      <w:textAlignment w:val="baseline"/>
    </w:pPr>
    <w:rPr>
      <w:rFonts w:eastAsia="Calibri"/>
    </w:rPr>
  </w:style>
  <w:style w:type="character" w:customStyle="1" w:styleId="Style1LYChar">
    <w:name w:val="Style1 LY Char"/>
    <w:link w:val="Style1LY"/>
    <w:rsid w:val="00011CDA"/>
    <w:rPr>
      <w:rFonts w:eastAsia="STZhongsong" w:cs="Times New Roman"/>
      <w:b/>
      <w:szCs w:val="20"/>
      <w:lang w:eastAsia="zh-CN"/>
    </w:rPr>
  </w:style>
  <w:style w:type="character" w:customStyle="1" w:styleId="Style2LYChar">
    <w:name w:val="Style2 LY Char"/>
    <w:link w:val="Style2LY"/>
    <w:rsid w:val="00011CDA"/>
    <w:rPr>
      <w:rFonts w:eastAsia="Calibri"/>
    </w:rPr>
  </w:style>
  <w:style w:type="numbering" w:customStyle="1" w:styleId="NoList11">
    <w:name w:val="No List11"/>
    <w:next w:val="NoList"/>
    <w:uiPriority w:val="99"/>
    <w:semiHidden/>
    <w:unhideWhenUsed/>
    <w:rsid w:val="00011CDA"/>
  </w:style>
  <w:style w:type="table" w:customStyle="1" w:styleId="TableGrid2">
    <w:name w:val="Table Grid2"/>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CDA"/>
    <w:rPr>
      <w:rFonts w:ascii="Calibri" w:eastAsia="Calibri" w:hAnsi="Calibri" w:cs="Times New Roman"/>
      <w:lang w:val="en-US"/>
    </w:rPr>
  </w:style>
  <w:style w:type="paragraph" w:customStyle="1" w:styleId="pARAGRAPH">
    <w:name w:val="pARAGRAPH"/>
    <w:basedOn w:val="Normal"/>
    <w:link w:val="pARAGRAPHChar"/>
    <w:qFormat/>
    <w:rsid w:val="00011CDA"/>
    <w:pPr>
      <w:widowControl/>
      <w:spacing w:after="160" w:line="259" w:lineRule="auto"/>
      <w:ind w:left="360"/>
    </w:pPr>
    <w:rPr>
      <w:rFonts w:eastAsia="Calibri"/>
    </w:rPr>
  </w:style>
  <w:style w:type="paragraph" w:customStyle="1" w:styleId="SMabc">
    <w:name w:val="SM a b c"/>
    <w:basedOn w:val="ListParagraph"/>
    <w:link w:val="SMabcChar"/>
    <w:qFormat/>
    <w:rsid w:val="00011CDA"/>
    <w:pPr>
      <w:widowControl/>
      <w:spacing w:after="160" w:line="259" w:lineRule="auto"/>
      <w:ind w:left="0"/>
      <w:contextualSpacing w:val="0"/>
    </w:pPr>
    <w:rPr>
      <w:rFonts w:eastAsia="Calibri"/>
    </w:rPr>
  </w:style>
  <w:style w:type="character" w:customStyle="1" w:styleId="pARAGRAPHChar">
    <w:name w:val="pARAGRAPH Char"/>
    <w:basedOn w:val="DefaultParagraphFont"/>
    <w:link w:val="pARAGRAPH"/>
    <w:rsid w:val="00011CDA"/>
    <w:rPr>
      <w:rFonts w:eastAsia="Calibri"/>
    </w:rPr>
  </w:style>
  <w:style w:type="character" w:customStyle="1" w:styleId="SMabcChar">
    <w:name w:val="SM a b c Char"/>
    <w:basedOn w:val="ListParagraphChar"/>
    <w:link w:val="SMabc"/>
    <w:rsid w:val="00011CDA"/>
    <w:rPr>
      <w:rFonts w:eastAsia="Calibri"/>
    </w:rPr>
  </w:style>
  <w:style w:type="paragraph" w:customStyle="1" w:styleId="SMiiiiii">
    <w:name w:val="SM i ii iii"/>
    <w:basedOn w:val="ListParagraph"/>
    <w:link w:val="SMiiiiiiChar"/>
    <w:qFormat/>
    <w:rsid w:val="00011CDA"/>
    <w:pPr>
      <w:widowControl/>
      <w:tabs>
        <w:tab w:val="num" w:pos="720"/>
      </w:tabs>
      <w:spacing w:after="160" w:line="259" w:lineRule="auto"/>
      <w:ind w:hanging="720"/>
      <w:contextualSpacing w:val="0"/>
    </w:pPr>
    <w:rPr>
      <w:rFonts w:eastAsia="Calibri"/>
    </w:rPr>
  </w:style>
  <w:style w:type="paragraph" w:customStyle="1" w:styleId="SM2abc">
    <w:name w:val="SM2 a bc"/>
    <w:basedOn w:val="ListParagraph"/>
    <w:link w:val="SM2abcChar"/>
    <w:qFormat/>
    <w:rsid w:val="00011CDA"/>
    <w:pPr>
      <w:widowControl/>
      <w:tabs>
        <w:tab w:val="num" w:pos="720"/>
      </w:tabs>
      <w:spacing w:after="160" w:line="259" w:lineRule="auto"/>
      <w:ind w:hanging="720"/>
      <w:contextualSpacing w:val="0"/>
    </w:pPr>
    <w:rPr>
      <w:rFonts w:eastAsia="Calibri"/>
    </w:rPr>
  </w:style>
  <w:style w:type="character" w:customStyle="1" w:styleId="SMiiiiiiChar">
    <w:name w:val="SM i ii iii Char"/>
    <w:basedOn w:val="ListParagraphChar"/>
    <w:link w:val="SMiiiiii"/>
    <w:rsid w:val="00011CDA"/>
    <w:rPr>
      <w:rFonts w:eastAsia="Calibri"/>
    </w:rPr>
  </w:style>
  <w:style w:type="character" w:customStyle="1" w:styleId="SM2abcChar">
    <w:name w:val="SM2 a bc Char"/>
    <w:basedOn w:val="ListParagraphChar"/>
    <w:link w:val="SM2abc"/>
    <w:rsid w:val="00011CDA"/>
    <w:rPr>
      <w:rFonts w:eastAsia="Calibri"/>
    </w:rPr>
  </w:style>
  <w:style w:type="paragraph" w:customStyle="1" w:styleId="Style7">
    <w:name w:val="Style7"/>
    <w:basedOn w:val="Style5"/>
    <w:link w:val="Style7Char"/>
    <w:qFormat/>
    <w:rsid w:val="00011CDA"/>
  </w:style>
  <w:style w:type="character" w:customStyle="1" w:styleId="Style7Char">
    <w:name w:val="Style7 Char"/>
    <w:basedOn w:val="Style5Char"/>
    <w:link w:val="Style7"/>
    <w:rsid w:val="00011CDA"/>
    <w:rPr>
      <w:rFonts w:ascii="Calibri" w:eastAsia="Calibri" w:hAnsi="Calibri"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730151">
      <w:bodyDiv w:val="1"/>
      <w:marLeft w:val="0"/>
      <w:marRight w:val="0"/>
      <w:marTop w:val="0"/>
      <w:marBottom w:val="0"/>
      <w:divBdr>
        <w:top w:val="none" w:sz="0" w:space="0" w:color="auto"/>
        <w:left w:val="none" w:sz="0" w:space="0" w:color="auto"/>
        <w:bottom w:val="none" w:sz="0" w:space="0" w:color="auto"/>
        <w:right w:val="none" w:sz="0" w:space="0" w:color="auto"/>
      </w:divBdr>
    </w:div>
    <w:div w:id="357315479">
      <w:bodyDiv w:val="1"/>
      <w:marLeft w:val="0"/>
      <w:marRight w:val="0"/>
      <w:marTop w:val="0"/>
      <w:marBottom w:val="0"/>
      <w:divBdr>
        <w:top w:val="none" w:sz="0" w:space="0" w:color="auto"/>
        <w:left w:val="none" w:sz="0" w:space="0" w:color="auto"/>
        <w:bottom w:val="none" w:sz="0" w:space="0" w:color="auto"/>
        <w:right w:val="none" w:sz="0" w:space="0" w:color="auto"/>
      </w:divBdr>
    </w:div>
    <w:div w:id="675576251">
      <w:bodyDiv w:val="1"/>
      <w:marLeft w:val="0"/>
      <w:marRight w:val="0"/>
      <w:marTop w:val="0"/>
      <w:marBottom w:val="0"/>
      <w:divBdr>
        <w:top w:val="none" w:sz="0" w:space="0" w:color="auto"/>
        <w:left w:val="none" w:sz="0" w:space="0" w:color="auto"/>
        <w:bottom w:val="none" w:sz="0" w:space="0" w:color="auto"/>
        <w:right w:val="none" w:sz="0" w:space="0" w:color="auto"/>
      </w:divBdr>
    </w:div>
    <w:div w:id="834076724">
      <w:bodyDiv w:val="1"/>
      <w:marLeft w:val="0"/>
      <w:marRight w:val="0"/>
      <w:marTop w:val="0"/>
      <w:marBottom w:val="0"/>
      <w:divBdr>
        <w:top w:val="none" w:sz="0" w:space="0" w:color="auto"/>
        <w:left w:val="none" w:sz="0" w:space="0" w:color="auto"/>
        <w:bottom w:val="none" w:sz="0" w:space="0" w:color="auto"/>
        <w:right w:val="none" w:sz="0" w:space="0" w:color="auto"/>
      </w:divBdr>
    </w:div>
    <w:div w:id="847208682">
      <w:bodyDiv w:val="1"/>
      <w:marLeft w:val="0"/>
      <w:marRight w:val="0"/>
      <w:marTop w:val="0"/>
      <w:marBottom w:val="0"/>
      <w:divBdr>
        <w:top w:val="none" w:sz="0" w:space="0" w:color="auto"/>
        <w:left w:val="none" w:sz="0" w:space="0" w:color="auto"/>
        <w:bottom w:val="none" w:sz="0" w:space="0" w:color="auto"/>
        <w:right w:val="none" w:sz="0" w:space="0" w:color="auto"/>
      </w:divBdr>
    </w:div>
    <w:div w:id="896362417">
      <w:bodyDiv w:val="1"/>
      <w:marLeft w:val="0"/>
      <w:marRight w:val="0"/>
      <w:marTop w:val="0"/>
      <w:marBottom w:val="0"/>
      <w:divBdr>
        <w:top w:val="none" w:sz="0" w:space="0" w:color="auto"/>
        <w:left w:val="none" w:sz="0" w:space="0" w:color="auto"/>
        <w:bottom w:val="none" w:sz="0" w:space="0" w:color="auto"/>
        <w:right w:val="none" w:sz="0" w:space="0" w:color="auto"/>
      </w:divBdr>
    </w:div>
    <w:div w:id="969281169">
      <w:bodyDiv w:val="1"/>
      <w:marLeft w:val="0"/>
      <w:marRight w:val="0"/>
      <w:marTop w:val="0"/>
      <w:marBottom w:val="0"/>
      <w:divBdr>
        <w:top w:val="none" w:sz="0" w:space="0" w:color="auto"/>
        <w:left w:val="none" w:sz="0" w:space="0" w:color="auto"/>
        <w:bottom w:val="none" w:sz="0" w:space="0" w:color="auto"/>
        <w:right w:val="none" w:sz="0" w:space="0" w:color="auto"/>
      </w:divBdr>
    </w:div>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296595469">
      <w:bodyDiv w:val="1"/>
      <w:marLeft w:val="0"/>
      <w:marRight w:val="0"/>
      <w:marTop w:val="0"/>
      <w:marBottom w:val="0"/>
      <w:divBdr>
        <w:top w:val="none" w:sz="0" w:space="0" w:color="auto"/>
        <w:left w:val="none" w:sz="0" w:space="0" w:color="auto"/>
        <w:bottom w:val="none" w:sz="0" w:space="0" w:color="auto"/>
        <w:right w:val="none" w:sz="0" w:space="0" w:color="auto"/>
      </w:divBdr>
    </w:div>
    <w:div w:id="1405444838">
      <w:bodyDiv w:val="1"/>
      <w:marLeft w:val="0"/>
      <w:marRight w:val="0"/>
      <w:marTop w:val="0"/>
      <w:marBottom w:val="0"/>
      <w:divBdr>
        <w:top w:val="none" w:sz="0" w:space="0" w:color="auto"/>
        <w:left w:val="none" w:sz="0" w:space="0" w:color="auto"/>
        <w:bottom w:val="none" w:sz="0" w:space="0" w:color="auto"/>
        <w:right w:val="none" w:sz="0" w:space="0" w:color="auto"/>
      </w:divBdr>
    </w:div>
    <w:div w:id="1520309911">
      <w:bodyDiv w:val="1"/>
      <w:marLeft w:val="0"/>
      <w:marRight w:val="0"/>
      <w:marTop w:val="0"/>
      <w:marBottom w:val="0"/>
      <w:divBdr>
        <w:top w:val="none" w:sz="0" w:space="0" w:color="auto"/>
        <w:left w:val="none" w:sz="0" w:space="0" w:color="auto"/>
        <w:bottom w:val="none" w:sz="0" w:space="0" w:color="auto"/>
        <w:right w:val="none" w:sz="0" w:space="0" w:color="auto"/>
      </w:divBdr>
    </w:div>
    <w:div w:id="1623420795">
      <w:bodyDiv w:val="1"/>
      <w:marLeft w:val="0"/>
      <w:marRight w:val="0"/>
      <w:marTop w:val="0"/>
      <w:marBottom w:val="0"/>
      <w:divBdr>
        <w:top w:val="none" w:sz="0" w:space="0" w:color="auto"/>
        <w:left w:val="none" w:sz="0" w:space="0" w:color="auto"/>
        <w:bottom w:val="none" w:sz="0" w:space="0" w:color="auto"/>
        <w:right w:val="none" w:sz="0" w:space="0" w:color="auto"/>
      </w:divBdr>
    </w:div>
    <w:div w:id="1688217211">
      <w:bodyDiv w:val="1"/>
      <w:marLeft w:val="0"/>
      <w:marRight w:val="0"/>
      <w:marTop w:val="0"/>
      <w:marBottom w:val="0"/>
      <w:divBdr>
        <w:top w:val="none" w:sz="0" w:space="0" w:color="auto"/>
        <w:left w:val="none" w:sz="0" w:space="0" w:color="auto"/>
        <w:bottom w:val="none" w:sz="0" w:space="0" w:color="auto"/>
        <w:right w:val="none" w:sz="0" w:space="0" w:color="auto"/>
      </w:divBdr>
    </w:div>
    <w:div w:id="1737126724">
      <w:bodyDiv w:val="1"/>
      <w:marLeft w:val="0"/>
      <w:marRight w:val="0"/>
      <w:marTop w:val="0"/>
      <w:marBottom w:val="0"/>
      <w:divBdr>
        <w:top w:val="none" w:sz="0" w:space="0" w:color="auto"/>
        <w:left w:val="none" w:sz="0" w:space="0" w:color="auto"/>
        <w:bottom w:val="none" w:sz="0" w:space="0" w:color="auto"/>
        <w:right w:val="none" w:sz="0" w:space="0" w:color="auto"/>
      </w:divBdr>
      <w:divsChild>
        <w:div w:id="1490057411">
          <w:marLeft w:val="-115"/>
          <w:marRight w:val="0"/>
          <w:marTop w:val="0"/>
          <w:marBottom w:val="0"/>
          <w:divBdr>
            <w:top w:val="none" w:sz="0" w:space="0" w:color="auto"/>
            <w:left w:val="none" w:sz="0" w:space="0" w:color="auto"/>
            <w:bottom w:val="none" w:sz="0" w:space="0" w:color="auto"/>
            <w:right w:val="none" w:sz="0" w:space="0" w:color="auto"/>
          </w:divBdr>
        </w:div>
        <w:div w:id="1389066531">
          <w:marLeft w:val="-149"/>
          <w:marRight w:val="0"/>
          <w:marTop w:val="0"/>
          <w:marBottom w:val="0"/>
          <w:divBdr>
            <w:top w:val="none" w:sz="0" w:space="0" w:color="auto"/>
            <w:left w:val="none" w:sz="0" w:space="0" w:color="auto"/>
            <w:bottom w:val="none" w:sz="0" w:space="0" w:color="auto"/>
            <w:right w:val="none" w:sz="0" w:space="0" w:color="auto"/>
          </w:divBdr>
        </w:div>
      </w:divsChild>
    </w:div>
    <w:div w:id="1737315865">
      <w:bodyDiv w:val="1"/>
      <w:marLeft w:val="0"/>
      <w:marRight w:val="0"/>
      <w:marTop w:val="0"/>
      <w:marBottom w:val="0"/>
      <w:divBdr>
        <w:top w:val="none" w:sz="0" w:space="0" w:color="auto"/>
        <w:left w:val="none" w:sz="0" w:space="0" w:color="auto"/>
        <w:bottom w:val="none" w:sz="0" w:space="0" w:color="auto"/>
        <w:right w:val="none" w:sz="0" w:space="0" w:color="auto"/>
      </w:divBdr>
    </w:div>
    <w:div w:id="1774400180">
      <w:bodyDiv w:val="1"/>
      <w:marLeft w:val="0"/>
      <w:marRight w:val="0"/>
      <w:marTop w:val="0"/>
      <w:marBottom w:val="0"/>
      <w:divBdr>
        <w:top w:val="none" w:sz="0" w:space="0" w:color="auto"/>
        <w:left w:val="none" w:sz="0" w:space="0" w:color="auto"/>
        <w:bottom w:val="none" w:sz="0" w:space="0" w:color="auto"/>
        <w:right w:val="none" w:sz="0" w:space="0" w:color="auto"/>
      </w:divBdr>
    </w:div>
    <w:div w:id="1849826150">
      <w:bodyDiv w:val="1"/>
      <w:marLeft w:val="0"/>
      <w:marRight w:val="0"/>
      <w:marTop w:val="0"/>
      <w:marBottom w:val="0"/>
      <w:divBdr>
        <w:top w:val="none" w:sz="0" w:space="0" w:color="auto"/>
        <w:left w:val="none" w:sz="0" w:space="0" w:color="auto"/>
        <w:bottom w:val="none" w:sz="0" w:space="0" w:color="auto"/>
        <w:right w:val="none" w:sz="0" w:space="0" w:color="auto"/>
      </w:divBdr>
    </w:div>
    <w:div w:id="1870994184">
      <w:bodyDiv w:val="1"/>
      <w:marLeft w:val="0"/>
      <w:marRight w:val="0"/>
      <w:marTop w:val="0"/>
      <w:marBottom w:val="0"/>
      <w:divBdr>
        <w:top w:val="none" w:sz="0" w:space="0" w:color="auto"/>
        <w:left w:val="none" w:sz="0" w:space="0" w:color="auto"/>
        <w:bottom w:val="none" w:sz="0" w:space="0" w:color="auto"/>
        <w:right w:val="none" w:sz="0" w:space="0" w:color="auto"/>
      </w:divBdr>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ocial-value-act-introductory-guide" TargetMode="External"/><Relationship Id="rId13" Type="http://schemas.openxmlformats.org/officeDocument/2006/relationships/hyperlink" Target="https://www.gov.uk/government/consultations/prevention-and-control-of-infections-code-of-practi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uidance/measuring-and-reporting-environmental-impacts-guidance-for-businesses" TargetMode="External"/><Relationship Id="rId4" Type="http://schemas.openxmlformats.org/officeDocument/2006/relationships/settings" Target="settings.xml"/><Relationship Id="rId9" Type="http://schemas.openxmlformats.org/officeDocument/2006/relationships/hyperlink" Target="https://www.gov.uk/government/publications/supplier-code-of-conduct" TargetMode="External"/><Relationship Id="rId14" Type="http://schemas.openxmlformats.org/officeDocument/2006/relationships/hyperlink" Target="https://www.gov.uk/government/publications/decontamination-of-linen-for-health-and-social-car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82229-A023-4526-AFC9-AE15A6550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9733</Words>
  <Characters>55484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Janine Cato</cp:lastModifiedBy>
  <cp:revision>4</cp:revision>
  <cp:lastPrinted>2018-11-23T10:43:00Z</cp:lastPrinted>
  <dcterms:created xsi:type="dcterms:W3CDTF">2019-10-10T08:53:00Z</dcterms:created>
  <dcterms:modified xsi:type="dcterms:W3CDTF">2019-11-28T08:26:00Z</dcterms:modified>
</cp:coreProperties>
</file>